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8" w:rsidRDefault="00DF68A8" w:rsidP="00DF68A8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F68A8" w:rsidRDefault="00DF68A8" w:rsidP="00DF68A8">
      <w:pPr>
        <w:rPr>
          <w:b/>
          <w:bCs/>
          <w:sz w:val="32"/>
          <w:szCs w:val="32"/>
          <w:lang w:val="uk-UA"/>
        </w:rPr>
      </w:pPr>
    </w:p>
    <w:p w:rsidR="00DF68A8" w:rsidRDefault="00DF68A8" w:rsidP="00DF68A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листопада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074551">
        <w:rPr>
          <w:bCs/>
          <w:sz w:val="26"/>
          <w:szCs w:val="26"/>
          <w:lang w:val="uk-UA"/>
        </w:rPr>
        <w:t>393</w:t>
      </w:r>
      <w:r>
        <w:rPr>
          <w:bCs/>
          <w:sz w:val="26"/>
          <w:szCs w:val="26"/>
          <w:lang w:val="uk-UA"/>
        </w:rPr>
        <w:t>/0/8-23</w:t>
      </w:r>
    </w:p>
    <w:p w:rsidR="00DF68A8" w:rsidRPr="00745D6D" w:rsidRDefault="00DF68A8" w:rsidP="00DF68A8">
      <w:pPr>
        <w:rPr>
          <w:b/>
          <w:sz w:val="28"/>
          <w:szCs w:val="28"/>
        </w:rPr>
      </w:pPr>
    </w:p>
    <w:p w:rsidR="00DF68A8" w:rsidRDefault="009D1F7F" w:rsidP="00DF68A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D417F3" w:rsidRDefault="006A3766" w:rsidP="00DF68A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FE40FD">
        <w:rPr>
          <w:b/>
          <w:i/>
          <w:sz w:val="28"/>
          <w:szCs w:val="28"/>
          <w:lang w:val="uk-UA"/>
        </w:rPr>
        <w:t xml:space="preserve">надання </w:t>
      </w:r>
      <w:r w:rsidR="00D417F3">
        <w:rPr>
          <w:b/>
          <w:i/>
          <w:sz w:val="28"/>
          <w:szCs w:val="28"/>
          <w:lang w:val="uk-UA"/>
        </w:rPr>
        <w:t>дозволу</w:t>
      </w:r>
    </w:p>
    <w:p w:rsidR="00D417F3" w:rsidRDefault="00D417F3" w:rsidP="00DF68A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8D4CF1">
        <w:rPr>
          <w:b/>
          <w:i/>
          <w:sz w:val="28"/>
          <w:szCs w:val="28"/>
          <w:lang w:val="uk-UA"/>
        </w:rPr>
        <w:t>відновлення</w:t>
      </w:r>
      <w:r>
        <w:rPr>
          <w:b/>
          <w:i/>
          <w:sz w:val="28"/>
          <w:szCs w:val="28"/>
          <w:lang w:val="uk-UA"/>
        </w:rPr>
        <w:t xml:space="preserve"> доступу</w:t>
      </w:r>
      <w:r w:rsidR="00FE40FD">
        <w:rPr>
          <w:b/>
          <w:i/>
          <w:sz w:val="28"/>
          <w:szCs w:val="28"/>
          <w:lang w:val="uk-UA"/>
        </w:rPr>
        <w:t xml:space="preserve"> </w:t>
      </w:r>
    </w:p>
    <w:p w:rsidR="006A3766" w:rsidRPr="009E68C4" w:rsidRDefault="00FE40FD" w:rsidP="00DF68A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</w:t>
      </w:r>
      <w:r w:rsidR="004E03EB" w:rsidRPr="009E68C4">
        <w:rPr>
          <w:b/>
          <w:i/>
          <w:sz w:val="28"/>
          <w:szCs w:val="28"/>
          <w:lang w:val="uk-UA"/>
        </w:rPr>
        <w:t xml:space="preserve"> Реєстру територіальної громади</w:t>
      </w:r>
    </w:p>
    <w:p w:rsidR="008D4CF1" w:rsidRDefault="004E03EB" w:rsidP="00DF68A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з використанням </w:t>
      </w:r>
      <w:r w:rsidR="009E68C4" w:rsidRPr="009E68C4">
        <w:rPr>
          <w:b/>
          <w:i/>
          <w:sz w:val="28"/>
          <w:szCs w:val="28"/>
          <w:lang w:val="uk-UA"/>
        </w:rPr>
        <w:t xml:space="preserve">автоматизованої системи </w:t>
      </w:r>
    </w:p>
    <w:p w:rsidR="008D4CF1" w:rsidRDefault="004E03EB" w:rsidP="00DF68A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програмного</w:t>
      </w:r>
      <w:r w:rsidR="009E68C4" w:rsidRPr="009E68C4">
        <w:rPr>
          <w:b/>
          <w:i/>
          <w:sz w:val="28"/>
          <w:szCs w:val="28"/>
          <w:lang w:val="uk-UA"/>
        </w:rPr>
        <w:t xml:space="preserve"> </w:t>
      </w:r>
      <w:r w:rsidRPr="009E68C4">
        <w:rPr>
          <w:b/>
          <w:i/>
          <w:sz w:val="28"/>
          <w:szCs w:val="28"/>
          <w:lang w:val="uk-UA"/>
        </w:rPr>
        <w:t xml:space="preserve">забезпечення «ЦНАП - </w:t>
      </w:r>
      <w:r w:rsidRPr="009E68C4">
        <w:rPr>
          <w:b/>
          <w:i/>
          <w:sz w:val="28"/>
          <w:szCs w:val="28"/>
          <w:lang w:val="en-US"/>
        </w:rPr>
        <w:t>SQS</w:t>
      </w:r>
      <w:r w:rsidRPr="009E68C4">
        <w:rPr>
          <w:b/>
          <w:i/>
          <w:sz w:val="28"/>
          <w:szCs w:val="28"/>
          <w:lang w:val="uk-UA"/>
        </w:rPr>
        <w:t>»</w:t>
      </w:r>
    </w:p>
    <w:p w:rsidR="004E03EB" w:rsidRPr="009E68C4" w:rsidRDefault="008D4CF1" w:rsidP="00DF68A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повноваженнями</w:t>
      </w:r>
      <w:r w:rsidR="0046008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реєстратора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DF68A8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</w:t>
      </w:r>
      <w:r w:rsidR="00F31AC1" w:rsidRPr="00335674">
        <w:rPr>
          <w:sz w:val="28"/>
          <w:szCs w:val="28"/>
          <w:lang w:val="uk-UA"/>
        </w:rPr>
        <w:t>акон</w:t>
      </w:r>
      <w:r w:rsidR="00D417F3">
        <w:rPr>
          <w:sz w:val="28"/>
          <w:szCs w:val="28"/>
          <w:lang w:val="uk-UA"/>
        </w:rPr>
        <w:t>а</w:t>
      </w:r>
      <w:r w:rsidR="00F31AC1" w:rsidRPr="00335674">
        <w:rPr>
          <w:sz w:val="28"/>
          <w:szCs w:val="28"/>
          <w:lang w:val="uk-UA"/>
        </w:rPr>
        <w:t>м</w:t>
      </w:r>
      <w:r w:rsidR="00D417F3">
        <w:rPr>
          <w:sz w:val="28"/>
          <w:szCs w:val="28"/>
          <w:lang w:val="uk-UA"/>
        </w:rPr>
        <w:t>и</w:t>
      </w:r>
      <w:r w:rsidR="00F31AC1" w:rsidRPr="00335674">
        <w:rPr>
          <w:sz w:val="28"/>
          <w:szCs w:val="28"/>
          <w:lang w:val="uk-UA"/>
        </w:rPr>
        <w:t xml:space="preserve"> України «Про місцеве самоврядування»,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F31AC1"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>«Про захист персональних даних»,</w:t>
      </w:r>
      <w:r w:rsidR="00D417F3" w:rsidRPr="00D417F3">
        <w:rPr>
          <w:sz w:val="28"/>
          <w:szCs w:val="28"/>
          <w:lang w:val="uk-UA"/>
        </w:rPr>
        <w:t xml:space="preserve"> </w:t>
      </w:r>
      <w:r w:rsidR="00D417F3" w:rsidRPr="00335674">
        <w:rPr>
          <w:sz w:val="28"/>
          <w:szCs w:val="28"/>
          <w:lang w:val="uk-UA"/>
        </w:rPr>
        <w:t>«Про адміністративні послуги»</w:t>
      </w:r>
      <w:r w:rsidR="00D417F3" w:rsidRPr="004E03EB">
        <w:rPr>
          <w:sz w:val="28"/>
          <w:szCs w:val="28"/>
          <w:lang w:val="uk-UA"/>
        </w:rPr>
        <w:t>,</w:t>
      </w:r>
      <w:r w:rsidR="008F1099">
        <w:rPr>
          <w:sz w:val="28"/>
          <w:szCs w:val="28"/>
          <w:lang w:val="uk-UA" w:eastAsia="uk-UA"/>
        </w:rPr>
        <w:t xml:space="preserve"> </w:t>
      </w:r>
      <w:r w:rsidR="00F31AC1">
        <w:rPr>
          <w:sz w:val="28"/>
          <w:szCs w:val="28"/>
          <w:lang w:val="uk-UA" w:eastAsia="uk-UA"/>
        </w:rPr>
        <w:t xml:space="preserve">на виконання постанов Кабінету Міністрів України </w:t>
      </w:r>
      <w:r w:rsidR="00D417F3">
        <w:rPr>
          <w:sz w:val="28"/>
          <w:szCs w:val="28"/>
          <w:lang w:val="uk-UA" w:eastAsia="uk-UA"/>
        </w:rPr>
        <w:t xml:space="preserve">від </w:t>
      </w:r>
      <w:r w:rsidR="008D4CF1">
        <w:rPr>
          <w:sz w:val="28"/>
          <w:szCs w:val="28"/>
          <w:lang w:val="uk-UA" w:eastAsia="uk-UA"/>
        </w:rPr>
        <w:t>12.05.1994 №302 «Про порядок видачі посвідчень і нагрудних знаків ветеранів війни»</w:t>
      </w:r>
      <w:r w:rsidR="00460087">
        <w:rPr>
          <w:sz w:val="28"/>
          <w:szCs w:val="28"/>
          <w:lang w:val="uk-UA" w:eastAsia="uk-UA"/>
        </w:rPr>
        <w:t>,</w:t>
      </w:r>
      <w:r w:rsidR="006B01C7">
        <w:rPr>
          <w:sz w:val="28"/>
          <w:szCs w:val="28"/>
          <w:lang w:val="uk-UA" w:eastAsia="uk-UA"/>
        </w:rPr>
        <w:t xml:space="preserve"> </w:t>
      </w:r>
      <w:r w:rsidR="00490304">
        <w:rPr>
          <w:sz w:val="28"/>
          <w:szCs w:val="28"/>
          <w:lang w:val="uk-UA" w:eastAsia="uk-UA"/>
        </w:rPr>
        <w:t xml:space="preserve">враховуючи </w:t>
      </w:r>
      <w:r w:rsidR="006B01C7">
        <w:rPr>
          <w:sz w:val="28"/>
          <w:szCs w:val="28"/>
          <w:lang w:val="uk-UA" w:eastAsia="uk-UA"/>
        </w:rPr>
        <w:t xml:space="preserve">рішення </w:t>
      </w:r>
      <w:r w:rsidR="00FE40FD">
        <w:rPr>
          <w:sz w:val="28"/>
          <w:szCs w:val="28"/>
          <w:lang w:val="uk-UA" w:eastAsia="uk-UA"/>
        </w:rPr>
        <w:t xml:space="preserve">виконавчого комітету </w:t>
      </w:r>
      <w:r w:rsidR="006B01C7">
        <w:rPr>
          <w:sz w:val="28"/>
          <w:szCs w:val="28"/>
          <w:lang w:val="uk-UA" w:eastAsia="uk-UA"/>
        </w:rPr>
        <w:t xml:space="preserve">Синельниківської міської ради від </w:t>
      </w:r>
      <w:r w:rsidR="00490304">
        <w:rPr>
          <w:sz w:val="28"/>
          <w:szCs w:val="28"/>
          <w:lang w:val="uk-UA" w:eastAsia="uk-UA"/>
        </w:rPr>
        <w:t>25.05.2020</w:t>
      </w:r>
      <w:r w:rsidR="006B01C7">
        <w:rPr>
          <w:sz w:val="28"/>
          <w:szCs w:val="28"/>
          <w:lang w:val="uk-UA" w:eastAsia="uk-UA"/>
        </w:rPr>
        <w:t xml:space="preserve"> №</w:t>
      </w:r>
      <w:r w:rsidR="00490304">
        <w:rPr>
          <w:sz w:val="28"/>
          <w:szCs w:val="28"/>
          <w:lang w:val="uk-UA" w:eastAsia="uk-UA"/>
        </w:rPr>
        <w:t>188</w:t>
      </w:r>
      <w:r w:rsidR="006B01C7">
        <w:rPr>
          <w:sz w:val="28"/>
          <w:szCs w:val="28"/>
          <w:lang w:val="uk-UA" w:eastAsia="uk-UA"/>
        </w:rPr>
        <w:t xml:space="preserve"> «Про </w:t>
      </w:r>
      <w:r w:rsidR="00490304">
        <w:rPr>
          <w:sz w:val="28"/>
          <w:szCs w:val="28"/>
          <w:lang w:val="uk-UA" w:eastAsia="uk-UA"/>
        </w:rPr>
        <w:t xml:space="preserve">створення </w:t>
      </w:r>
      <w:r w:rsidR="00490304" w:rsidRPr="00490304">
        <w:rPr>
          <w:sz w:val="28"/>
          <w:szCs w:val="28"/>
          <w:lang w:val="uk-UA"/>
        </w:rPr>
        <w:t>Реєстру територіальної громади</w:t>
      </w:r>
      <w:r w:rsidR="00490304">
        <w:rPr>
          <w:sz w:val="28"/>
          <w:szCs w:val="28"/>
          <w:lang w:val="uk-UA"/>
        </w:rPr>
        <w:t xml:space="preserve"> </w:t>
      </w:r>
      <w:r w:rsidR="00490304"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</w:t>
      </w:r>
      <w:r w:rsidR="00D417F3">
        <w:rPr>
          <w:sz w:val="28"/>
          <w:szCs w:val="28"/>
          <w:lang w:val="uk-UA"/>
        </w:rPr>
        <w:t xml:space="preserve">        </w:t>
      </w:r>
      <w:r w:rsidR="00490304" w:rsidRPr="00490304">
        <w:rPr>
          <w:sz w:val="28"/>
          <w:szCs w:val="28"/>
          <w:lang w:val="uk-UA"/>
        </w:rPr>
        <w:t xml:space="preserve">«ЦНАП - </w:t>
      </w:r>
      <w:r w:rsidR="00490304" w:rsidRPr="00490304">
        <w:rPr>
          <w:sz w:val="28"/>
          <w:szCs w:val="28"/>
          <w:lang w:val="en-US"/>
        </w:rPr>
        <w:t>SQS</w:t>
      </w:r>
      <w:r w:rsidR="00490304" w:rsidRPr="00490304">
        <w:rPr>
          <w:sz w:val="28"/>
          <w:szCs w:val="28"/>
          <w:lang w:val="uk-UA"/>
        </w:rPr>
        <w:t>»</w:t>
      </w:r>
      <w:r w:rsidR="00460087">
        <w:rPr>
          <w:sz w:val="28"/>
          <w:szCs w:val="28"/>
          <w:lang w:val="uk-UA"/>
        </w:rPr>
        <w:t xml:space="preserve"> та </w:t>
      </w:r>
      <w:r w:rsidR="00460087" w:rsidRPr="00B7543F">
        <w:rPr>
          <w:sz w:val="28"/>
          <w:szCs w:val="28"/>
          <w:lang w:val="uk-UA"/>
        </w:rPr>
        <w:t>рішення виконавчого комітету Синельниківської міської ради від 24.03.2021№99 «</w:t>
      </w:r>
      <w:r w:rsidR="00460087">
        <w:rPr>
          <w:sz w:val="28"/>
          <w:szCs w:val="28"/>
          <w:lang w:val="uk-UA"/>
        </w:rPr>
        <w:t>П</w:t>
      </w:r>
      <w:r w:rsidR="00460087" w:rsidRPr="00B7543F">
        <w:rPr>
          <w:sz w:val="28"/>
          <w:szCs w:val="28"/>
          <w:lang w:val="uk-UA"/>
        </w:rPr>
        <w:t>ро затвердження положення про Реєстр територіальної громади міста Синельникове»,</w:t>
      </w:r>
      <w:r w:rsidR="00460087">
        <w:rPr>
          <w:sz w:val="28"/>
          <w:szCs w:val="28"/>
          <w:lang w:val="uk-UA"/>
        </w:rPr>
        <w:t xml:space="preserve"> з метою реалізації</w:t>
      </w:r>
      <w:r w:rsidR="00460087" w:rsidRPr="00B7543F">
        <w:rPr>
          <w:sz w:val="28"/>
          <w:szCs w:val="28"/>
          <w:lang w:val="uk-UA"/>
        </w:rPr>
        <w:t xml:space="preserve"> </w:t>
      </w:r>
      <w:r w:rsidR="00460087">
        <w:rPr>
          <w:sz w:val="28"/>
          <w:szCs w:val="28"/>
          <w:lang w:val="uk-UA"/>
        </w:rPr>
        <w:t xml:space="preserve">Програми соціального захисту окремих категорій громадян у місті Синельниковому на 2019-2025 роки та оперативного отримання актуальних відомостей про реєстрацію місця проживання громадян пільгових категорій </w:t>
      </w:r>
      <w:r w:rsidR="00F31AC1"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DF68A8">
      <w:pPr>
        <w:ind w:firstLine="567"/>
        <w:jc w:val="both"/>
        <w:rPr>
          <w:sz w:val="28"/>
          <w:szCs w:val="28"/>
          <w:lang w:val="uk-UA"/>
        </w:rPr>
      </w:pPr>
    </w:p>
    <w:p w:rsidR="00F31AC1" w:rsidRDefault="00F31AC1" w:rsidP="00DF68A8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490304">
        <w:rPr>
          <w:sz w:val="28"/>
          <w:szCs w:val="28"/>
          <w:lang w:val="uk-UA"/>
        </w:rPr>
        <w:t xml:space="preserve">Надати </w:t>
      </w:r>
      <w:r w:rsidR="00D417F3">
        <w:rPr>
          <w:sz w:val="28"/>
          <w:szCs w:val="28"/>
          <w:lang w:val="uk-UA"/>
        </w:rPr>
        <w:t xml:space="preserve">дозвіл на </w:t>
      </w:r>
      <w:r w:rsidR="00460087">
        <w:rPr>
          <w:sz w:val="28"/>
          <w:szCs w:val="28"/>
          <w:lang w:val="uk-UA"/>
        </w:rPr>
        <w:t>відновлення</w:t>
      </w:r>
      <w:r w:rsidR="00D417F3">
        <w:rPr>
          <w:sz w:val="28"/>
          <w:szCs w:val="28"/>
          <w:lang w:val="uk-UA"/>
        </w:rPr>
        <w:t xml:space="preserve"> </w:t>
      </w:r>
      <w:r w:rsidR="00490304">
        <w:rPr>
          <w:sz w:val="28"/>
          <w:szCs w:val="28"/>
          <w:lang w:val="uk-UA"/>
        </w:rPr>
        <w:t>доступ</w:t>
      </w:r>
      <w:r w:rsidR="00D417F3">
        <w:rPr>
          <w:sz w:val="28"/>
          <w:szCs w:val="28"/>
          <w:lang w:val="uk-UA"/>
        </w:rPr>
        <w:t>у</w:t>
      </w:r>
      <w:r w:rsidR="00490304">
        <w:rPr>
          <w:sz w:val="28"/>
          <w:szCs w:val="28"/>
          <w:lang w:val="uk-UA"/>
        </w:rPr>
        <w:t xml:space="preserve"> до </w:t>
      </w:r>
      <w:r w:rsidR="004E03EB">
        <w:rPr>
          <w:sz w:val="28"/>
          <w:szCs w:val="28"/>
          <w:lang w:val="uk-UA"/>
        </w:rPr>
        <w:t>Реєстр</w:t>
      </w:r>
      <w:r w:rsidR="00490304">
        <w:rPr>
          <w:sz w:val="28"/>
          <w:szCs w:val="28"/>
          <w:lang w:val="uk-UA"/>
        </w:rPr>
        <w:t>у</w:t>
      </w:r>
      <w:r w:rsidR="004E03EB">
        <w:rPr>
          <w:sz w:val="28"/>
          <w:szCs w:val="28"/>
          <w:lang w:val="uk-UA"/>
        </w:rPr>
        <w:t xml:space="preserve"> територіальної громади</w:t>
      </w:r>
      <w:r w:rsidR="009E68C4">
        <w:rPr>
          <w:sz w:val="28"/>
          <w:szCs w:val="28"/>
          <w:lang w:val="uk-UA"/>
        </w:rPr>
        <w:t xml:space="preserve"> (далі-Реєстр)</w:t>
      </w:r>
      <w:r w:rsidR="004E03EB">
        <w:rPr>
          <w:sz w:val="28"/>
          <w:szCs w:val="28"/>
          <w:lang w:val="uk-UA"/>
        </w:rPr>
        <w:t xml:space="preserve"> з використанням </w:t>
      </w:r>
      <w:r w:rsidR="006B01C7">
        <w:rPr>
          <w:sz w:val="28"/>
          <w:szCs w:val="28"/>
          <w:lang w:val="uk-UA"/>
        </w:rPr>
        <w:t xml:space="preserve">автоматизованої системи </w:t>
      </w:r>
      <w:r w:rsidR="004E03EB">
        <w:rPr>
          <w:sz w:val="28"/>
          <w:szCs w:val="28"/>
          <w:lang w:val="uk-UA"/>
        </w:rPr>
        <w:t xml:space="preserve">програмного забезпечення </w:t>
      </w:r>
      <w:r w:rsidR="004E03EB" w:rsidRPr="00091664">
        <w:rPr>
          <w:sz w:val="28"/>
          <w:szCs w:val="28"/>
          <w:lang w:val="uk-UA"/>
        </w:rPr>
        <w:t xml:space="preserve">«ЦНАП - </w:t>
      </w:r>
      <w:r w:rsidR="004E03EB" w:rsidRPr="00091664">
        <w:rPr>
          <w:sz w:val="28"/>
          <w:szCs w:val="28"/>
          <w:lang w:val="en-US"/>
        </w:rPr>
        <w:t>SQS</w:t>
      </w:r>
      <w:r w:rsidR="004E03EB">
        <w:rPr>
          <w:sz w:val="28"/>
          <w:szCs w:val="28"/>
          <w:lang w:val="uk-UA"/>
        </w:rPr>
        <w:t>»</w:t>
      </w:r>
      <w:r w:rsidR="006B01C7">
        <w:rPr>
          <w:sz w:val="28"/>
          <w:szCs w:val="28"/>
          <w:lang w:val="uk-UA"/>
        </w:rPr>
        <w:t xml:space="preserve"> </w:t>
      </w:r>
      <w:r w:rsidR="00460087">
        <w:rPr>
          <w:sz w:val="28"/>
          <w:szCs w:val="28"/>
          <w:lang w:val="uk-UA"/>
        </w:rPr>
        <w:t xml:space="preserve">з повноваженнями реєстратора </w:t>
      </w:r>
      <w:r w:rsidR="00D417F3">
        <w:rPr>
          <w:sz w:val="28"/>
          <w:szCs w:val="28"/>
          <w:lang w:val="uk-UA"/>
        </w:rPr>
        <w:t>посадов</w:t>
      </w:r>
      <w:r w:rsidR="00460087">
        <w:rPr>
          <w:sz w:val="28"/>
          <w:szCs w:val="28"/>
          <w:lang w:val="uk-UA"/>
        </w:rPr>
        <w:t>ій</w:t>
      </w:r>
      <w:r w:rsidR="00D417F3">
        <w:rPr>
          <w:sz w:val="28"/>
          <w:szCs w:val="28"/>
          <w:lang w:val="uk-UA"/>
        </w:rPr>
        <w:t xml:space="preserve"> особ</w:t>
      </w:r>
      <w:r w:rsidR="00460087">
        <w:rPr>
          <w:sz w:val="28"/>
          <w:szCs w:val="28"/>
          <w:lang w:val="uk-UA"/>
        </w:rPr>
        <w:t>і</w:t>
      </w:r>
      <w:r w:rsidR="00D417F3">
        <w:rPr>
          <w:sz w:val="28"/>
          <w:szCs w:val="28"/>
          <w:lang w:val="uk-UA"/>
        </w:rPr>
        <w:t xml:space="preserve"> </w:t>
      </w:r>
      <w:r w:rsidR="0070582E">
        <w:rPr>
          <w:sz w:val="28"/>
          <w:szCs w:val="28"/>
          <w:lang w:val="uk-UA"/>
        </w:rPr>
        <w:t>управлінн</w:t>
      </w:r>
      <w:r w:rsidR="00460087">
        <w:rPr>
          <w:sz w:val="28"/>
          <w:szCs w:val="28"/>
          <w:lang w:val="uk-UA"/>
        </w:rPr>
        <w:t>я</w:t>
      </w:r>
      <w:r w:rsidR="0070582E">
        <w:rPr>
          <w:sz w:val="28"/>
          <w:szCs w:val="28"/>
          <w:lang w:val="uk-UA"/>
        </w:rPr>
        <w:t xml:space="preserve"> праці та соціального захисту </w:t>
      </w:r>
      <w:r w:rsidR="00D417F3">
        <w:rPr>
          <w:sz w:val="28"/>
          <w:szCs w:val="28"/>
          <w:lang w:val="uk-UA"/>
        </w:rPr>
        <w:t xml:space="preserve">Синельниківської </w:t>
      </w:r>
      <w:r w:rsidR="0070582E">
        <w:rPr>
          <w:sz w:val="28"/>
          <w:szCs w:val="28"/>
          <w:lang w:val="uk-UA"/>
        </w:rPr>
        <w:t>міської ради</w:t>
      </w:r>
      <w:r w:rsidR="00460087">
        <w:rPr>
          <w:sz w:val="28"/>
          <w:szCs w:val="28"/>
          <w:lang w:val="uk-UA"/>
        </w:rPr>
        <w:t>,</w:t>
      </w:r>
      <w:r w:rsidR="001875DB">
        <w:rPr>
          <w:sz w:val="28"/>
          <w:szCs w:val="28"/>
          <w:lang w:val="uk-UA"/>
        </w:rPr>
        <w:t xml:space="preserve"> </w:t>
      </w:r>
      <w:r w:rsidR="0070582E">
        <w:rPr>
          <w:sz w:val="28"/>
          <w:szCs w:val="28"/>
          <w:lang w:val="uk-UA"/>
        </w:rPr>
        <w:t xml:space="preserve">начальнику відділу персоніфікованого обліку осіб, які мають право на пільги </w:t>
      </w:r>
      <w:proofErr w:type="spellStart"/>
      <w:r w:rsidR="0070582E">
        <w:rPr>
          <w:sz w:val="28"/>
          <w:szCs w:val="28"/>
          <w:lang w:val="uk-UA"/>
        </w:rPr>
        <w:t>Хоруженко</w:t>
      </w:r>
      <w:proofErr w:type="spellEnd"/>
      <w:r w:rsidR="0070582E">
        <w:rPr>
          <w:sz w:val="28"/>
          <w:szCs w:val="28"/>
          <w:lang w:val="uk-UA"/>
        </w:rPr>
        <w:t xml:space="preserve"> Олені Василівні</w:t>
      </w:r>
      <w:r w:rsidR="00D417F3">
        <w:rPr>
          <w:sz w:val="28"/>
          <w:szCs w:val="28"/>
          <w:lang w:val="uk-UA"/>
        </w:rPr>
        <w:t xml:space="preserve"> для </w:t>
      </w:r>
      <w:r w:rsidR="00460087">
        <w:rPr>
          <w:sz w:val="28"/>
          <w:szCs w:val="28"/>
          <w:lang w:val="uk-UA"/>
        </w:rPr>
        <w:t>встановлення статусу та видачі «Посвідчення особи з інвалідністю внаслідок війни», «Посвідчення учасника війни», «Посвідчення члена сім</w:t>
      </w:r>
      <w:r w:rsidR="00460087" w:rsidRPr="00460087">
        <w:rPr>
          <w:sz w:val="28"/>
          <w:szCs w:val="28"/>
          <w:lang w:val="uk-UA"/>
        </w:rPr>
        <w:t>’</w:t>
      </w:r>
      <w:r w:rsidR="00460087">
        <w:rPr>
          <w:sz w:val="28"/>
          <w:szCs w:val="28"/>
          <w:lang w:val="uk-UA"/>
        </w:rPr>
        <w:t>ї загиблого», «Посвідчення члена сім</w:t>
      </w:r>
      <w:r w:rsidR="00460087" w:rsidRPr="00460087">
        <w:rPr>
          <w:sz w:val="28"/>
          <w:szCs w:val="28"/>
          <w:lang w:val="uk-UA"/>
        </w:rPr>
        <w:t>’</w:t>
      </w:r>
      <w:r w:rsidR="00460087">
        <w:rPr>
          <w:sz w:val="28"/>
          <w:szCs w:val="28"/>
          <w:lang w:val="uk-UA"/>
        </w:rPr>
        <w:t>ї загиблого Захисника чи Захисниці України»</w:t>
      </w:r>
      <w:r w:rsidR="004B00E0">
        <w:rPr>
          <w:sz w:val="28"/>
          <w:szCs w:val="28"/>
          <w:lang w:val="uk-UA"/>
        </w:rPr>
        <w:t>.</w:t>
      </w:r>
    </w:p>
    <w:p w:rsidR="00AF57AE" w:rsidRDefault="001875DB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F57AE">
        <w:rPr>
          <w:sz w:val="28"/>
          <w:szCs w:val="28"/>
          <w:lang w:val="uk-UA"/>
        </w:rPr>
        <w:t xml:space="preserve">Начальнику управління </w:t>
      </w:r>
      <w:r w:rsidR="009E3465">
        <w:rPr>
          <w:sz w:val="28"/>
          <w:szCs w:val="28"/>
          <w:lang w:val="uk-UA"/>
        </w:rPr>
        <w:t>п</w:t>
      </w:r>
      <w:r w:rsidR="00AF57AE">
        <w:rPr>
          <w:sz w:val="28"/>
          <w:szCs w:val="28"/>
          <w:lang w:val="uk-UA"/>
        </w:rPr>
        <w:t>раці та соціального захисту населення Синельниківської міської ради Захаровій О.Л.:</w:t>
      </w:r>
    </w:p>
    <w:p w:rsidR="00AF57AE" w:rsidRDefault="00AF57AE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DF68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Оформити </w:t>
      </w:r>
      <w:r w:rsidR="00764D65">
        <w:rPr>
          <w:sz w:val="28"/>
          <w:szCs w:val="28"/>
          <w:lang w:val="uk-UA"/>
        </w:rPr>
        <w:t>персональний</w:t>
      </w:r>
      <w:r>
        <w:rPr>
          <w:sz w:val="28"/>
          <w:szCs w:val="28"/>
          <w:lang w:val="uk-UA"/>
        </w:rPr>
        <w:t xml:space="preserve"> доступ посадов</w:t>
      </w:r>
      <w:r w:rsidR="004B00E0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особ</w:t>
      </w:r>
      <w:r w:rsidR="004B00E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 Реєстру територіальної громади </w:t>
      </w:r>
      <w:r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«ЦНАП - </w:t>
      </w:r>
      <w:r w:rsidRPr="00490304">
        <w:rPr>
          <w:sz w:val="28"/>
          <w:szCs w:val="28"/>
          <w:lang w:val="en-US"/>
        </w:rPr>
        <w:t>SQS</w:t>
      </w:r>
      <w:r w:rsidRPr="004903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AF57AE" w:rsidRDefault="00C72207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4B00E0">
        <w:rPr>
          <w:sz w:val="28"/>
          <w:szCs w:val="28"/>
          <w:lang w:val="uk-UA"/>
        </w:rPr>
        <w:t>2</w:t>
      </w:r>
      <w:r w:rsidR="00DF68A8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Ініціювати </w:t>
      </w:r>
      <w:r w:rsidR="009D7929">
        <w:rPr>
          <w:sz w:val="28"/>
          <w:szCs w:val="28"/>
          <w:lang w:val="uk-UA"/>
        </w:rPr>
        <w:t>перед виконавчим комітет</w:t>
      </w:r>
      <w:r w:rsidR="005D10E9">
        <w:rPr>
          <w:sz w:val="28"/>
          <w:szCs w:val="28"/>
          <w:lang w:val="uk-UA"/>
        </w:rPr>
        <w:t>ом</w:t>
      </w:r>
      <w:r w:rsidR="009D7929">
        <w:rPr>
          <w:sz w:val="28"/>
          <w:szCs w:val="28"/>
          <w:lang w:val="uk-UA"/>
        </w:rPr>
        <w:t xml:space="preserve"> Синельниківської міської ради </w:t>
      </w:r>
      <w:r>
        <w:rPr>
          <w:sz w:val="28"/>
          <w:szCs w:val="28"/>
          <w:lang w:val="uk-UA"/>
        </w:rPr>
        <w:t xml:space="preserve">скасування доступу </w:t>
      </w:r>
      <w:r w:rsidR="009D7929">
        <w:rPr>
          <w:sz w:val="28"/>
          <w:szCs w:val="28"/>
          <w:lang w:val="uk-UA"/>
        </w:rPr>
        <w:t>посадов</w:t>
      </w:r>
      <w:r w:rsidR="004B00E0">
        <w:rPr>
          <w:sz w:val="28"/>
          <w:szCs w:val="28"/>
          <w:lang w:val="uk-UA"/>
        </w:rPr>
        <w:t>ій</w:t>
      </w:r>
      <w:r w:rsidR="003E5C86">
        <w:rPr>
          <w:sz w:val="28"/>
          <w:szCs w:val="28"/>
          <w:lang w:val="uk-UA"/>
        </w:rPr>
        <w:t xml:space="preserve"> осо</w:t>
      </w:r>
      <w:r w:rsidR="009D7929">
        <w:rPr>
          <w:sz w:val="28"/>
          <w:szCs w:val="28"/>
          <w:lang w:val="uk-UA"/>
        </w:rPr>
        <w:t>б</w:t>
      </w:r>
      <w:r w:rsidR="004B00E0">
        <w:rPr>
          <w:sz w:val="28"/>
          <w:szCs w:val="28"/>
          <w:lang w:val="uk-UA"/>
        </w:rPr>
        <w:t>і</w:t>
      </w:r>
      <w:r w:rsidR="009D7929">
        <w:rPr>
          <w:sz w:val="28"/>
          <w:szCs w:val="28"/>
          <w:lang w:val="uk-UA"/>
        </w:rPr>
        <w:t xml:space="preserve"> </w:t>
      </w:r>
      <w:r w:rsidR="003E5C86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звільненн</w:t>
      </w:r>
      <w:r w:rsidR="003E5C8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/або замін</w:t>
      </w:r>
      <w:r w:rsidR="005D10E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D7929">
        <w:rPr>
          <w:sz w:val="28"/>
          <w:szCs w:val="28"/>
          <w:lang w:val="uk-UA"/>
        </w:rPr>
        <w:t>в день ї</w:t>
      </w:r>
      <w:r w:rsidR="004B00E0">
        <w:rPr>
          <w:sz w:val="28"/>
          <w:szCs w:val="28"/>
          <w:lang w:val="uk-UA"/>
        </w:rPr>
        <w:t>ї</w:t>
      </w:r>
      <w:r w:rsidR="009D7929">
        <w:rPr>
          <w:sz w:val="28"/>
          <w:szCs w:val="28"/>
          <w:lang w:val="uk-UA"/>
        </w:rPr>
        <w:t xml:space="preserve"> звільнення/або заміни.</w:t>
      </w:r>
    </w:p>
    <w:p w:rsidR="00AF57AE" w:rsidRDefault="001875DB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F57AE">
        <w:rPr>
          <w:sz w:val="28"/>
          <w:szCs w:val="28"/>
          <w:lang w:val="uk-UA"/>
        </w:rPr>
        <w:t xml:space="preserve">Начальнику відділу реєстрації міської ради </w:t>
      </w:r>
      <w:r w:rsidR="00C72207">
        <w:rPr>
          <w:sz w:val="28"/>
          <w:szCs w:val="28"/>
          <w:lang w:val="uk-UA"/>
        </w:rPr>
        <w:t>Кусливій О.М.</w:t>
      </w:r>
      <w:r w:rsidR="00AF57AE">
        <w:rPr>
          <w:sz w:val="28"/>
          <w:szCs w:val="28"/>
          <w:lang w:val="uk-UA"/>
        </w:rPr>
        <w:t xml:space="preserve"> </w:t>
      </w:r>
      <w:r w:rsidR="004B00E0">
        <w:rPr>
          <w:sz w:val="28"/>
          <w:szCs w:val="28"/>
          <w:lang w:val="uk-UA"/>
        </w:rPr>
        <w:t>довести до відома</w:t>
      </w:r>
      <w:r w:rsidR="00AF57AE">
        <w:rPr>
          <w:sz w:val="28"/>
          <w:szCs w:val="28"/>
          <w:lang w:val="uk-UA"/>
        </w:rPr>
        <w:t xml:space="preserve"> служби технічного супроводу програмного забезпечення </w:t>
      </w:r>
      <w:r w:rsidR="00AF57AE" w:rsidRPr="001875DB">
        <w:rPr>
          <w:sz w:val="28"/>
          <w:szCs w:val="28"/>
          <w:lang w:val="uk-UA"/>
        </w:rPr>
        <w:t xml:space="preserve">«ЦНАП - </w:t>
      </w:r>
      <w:r w:rsidR="00AF57AE" w:rsidRPr="001875DB">
        <w:rPr>
          <w:sz w:val="28"/>
          <w:szCs w:val="28"/>
          <w:lang w:val="en-US"/>
        </w:rPr>
        <w:t>SQS</w:t>
      </w:r>
      <w:r w:rsidR="00AF57AE" w:rsidRPr="001875DB">
        <w:rPr>
          <w:sz w:val="28"/>
          <w:szCs w:val="28"/>
          <w:lang w:val="uk-UA"/>
        </w:rPr>
        <w:t>»</w:t>
      </w:r>
      <w:r w:rsidR="004B00E0">
        <w:rPr>
          <w:sz w:val="28"/>
          <w:szCs w:val="28"/>
          <w:lang w:val="uk-UA"/>
        </w:rPr>
        <w:t xml:space="preserve"> рішення виконавчого комітету щодо відновлення доступу </w:t>
      </w:r>
      <w:r w:rsidR="00764D65">
        <w:rPr>
          <w:sz w:val="28"/>
          <w:szCs w:val="28"/>
          <w:lang w:val="uk-UA"/>
        </w:rPr>
        <w:t xml:space="preserve">посадовій особі управління праці та соціального захисту Синельниківської міської ради </w:t>
      </w:r>
      <w:r w:rsidR="004B00E0">
        <w:rPr>
          <w:sz w:val="28"/>
          <w:szCs w:val="28"/>
          <w:lang w:val="uk-UA"/>
        </w:rPr>
        <w:t>з повноваженнями реєстратора</w:t>
      </w:r>
      <w:r w:rsidR="00DE0369">
        <w:rPr>
          <w:sz w:val="28"/>
          <w:szCs w:val="28"/>
          <w:lang w:val="uk-UA"/>
        </w:rPr>
        <w:t>.</w:t>
      </w:r>
    </w:p>
    <w:p w:rsidR="00F31AC1" w:rsidRDefault="00DF68A8" w:rsidP="00DF6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12791D">
        <w:rPr>
          <w:sz w:val="28"/>
          <w:szCs w:val="28"/>
          <w:lang w:val="uk-UA"/>
        </w:rPr>
        <w:t>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4B00E0">
        <w:rPr>
          <w:sz w:val="28"/>
          <w:szCs w:val="28"/>
          <w:lang w:val="uk-UA"/>
        </w:rPr>
        <w:t xml:space="preserve">по виконанню рішення доручити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4B00E0">
        <w:rPr>
          <w:sz w:val="28"/>
          <w:szCs w:val="28"/>
          <w:lang w:val="uk-UA"/>
        </w:rPr>
        <w:t>Кравченку В.В.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DE0369" w:rsidRDefault="00DE0369" w:rsidP="00DE0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Виконувачка обов’язків</w:t>
      </w:r>
    </w:p>
    <w:p w:rsidR="00DE0369" w:rsidRPr="00B724D7" w:rsidRDefault="00DE0369" w:rsidP="00DE0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Олена ЗАІКА</w:t>
      </w:r>
    </w:p>
    <w:sectPr w:rsidR="00DE0369" w:rsidRPr="00B724D7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51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A59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5DB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DF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E0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C8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087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304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0E0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11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72E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029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0E9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2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4D6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8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CF1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1F7F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29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65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6C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7A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82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207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7F3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36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8A8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4E0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0FD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8A30-39BD-41AA-93E1-15DFA91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2023-10-25T13:43:00Z</cp:lastPrinted>
  <dcterms:created xsi:type="dcterms:W3CDTF">2016-01-29T11:28:00Z</dcterms:created>
  <dcterms:modified xsi:type="dcterms:W3CDTF">2023-11-24T07:09:00Z</dcterms:modified>
</cp:coreProperties>
</file>