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93" w:rsidRPr="00E60493" w:rsidRDefault="00E60493" w:rsidP="00E60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6049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E60493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E6049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E60493" w:rsidRPr="00E60493" w:rsidRDefault="00E60493" w:rsidP="00E6049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60493" w:rsidRDefault="00E60493" w:rsidP="00E6049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60493">
        <w:rPr>
          <w:rFonts w:ascii="Times New Roman" w:hAnsi="Times New Roman" w:cs="Times New Roman"/>
          <w:bCs/>
          <w:sz w:val="26"/>
          <w:szCs w:val="26"/>
          <w:lang w:val="uk-UA"/>
        </w:rPr>
        <w:t>29 березня 2023 року</w:t>
      </w:r>
      <w:r w:rsidRPr="00E6049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60493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E6049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6049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60493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99</w:t>
      </w:r>
      <w:r w:rsidRPr="00E60493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E60493" w:rsidRPr="00E60493" w:rsidRDefault="00E60493" w:rsidP="00E6049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827FFA" w:rsidRPr="00E60493" w:rsidRDefault="00DC558A" w:rsidP="00E6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35" style="position:absolute;left:0;text-align:left;z-index:251663360" from="207.35pt,2.85pt" to="207.35pt,9.6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3" style="position:absolute;left:0;text-align:left;z-index:251661312" from=".3pt,2.75pt" to="7.1pt,2.7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4" style="position:absolute;left:0;text-align:left;z-index:251662336" from="200.45pt,2.7pt" to="207.25pt,2.7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2" style="position:absolute;left:0;text-align:left;z-index:251660288" from=".3pt,2.85pt" to=".3pt,9.65pt"/>
        </w:pict>
      </w:r>
    </w:p>
    <w:p w:rsidR="00A611FB" w:rsidRDefault="00E80830" w:rsidP="00827FFA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proofErr w:type="spellStart"/>
      <w:r w:rsidR="00A611FB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Синельниківську</w:t>
      </w:r>
      <w:proofErr w:type="spellEnd"/>
      <w:r w:rsidR="00A611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міську комісію </w:t>
      </w:r>
    </w:p>
    <w:p w:rsidR="00A32425" w:rsidRDefault="00E80830" w:rsidP="00827FFA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питань</w:t>
      </w:r>
      <w:r w:rsidR="00A611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техногенно-екологічної безпеки</w:t>
      </w:r>
    </w:p>
    <w:p w:rsidR="00A32425" w:rsidRDefault="00E80830" w:rsidP="00827FFA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 надзвичайних ситуацій</w:t>
      </w:r>
    </w:p>
    <w:p w:rsidR="00A32425" w:rsidRPr="00254C16" w:rsidRDefault="00A32425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32425" w:rsidRDefault="00E80830" w:rsidP="00254C16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  Кодексом цивільного захисту України, відповідно до постанов Кабінету Міністрів України від 26 січня 2015 року № 18 «Про Державну комісію з питань техногенно-екологічної безпеки та надзвичайних ситуацій», від            17 червня 2015 року № 409 «Про затвердження Типового положення про регіональну та місцеву комісію з питань техногенно-екологічної б</w:t>
      </w:r>
      <w:r w:rsidR="002E100B">
        <w:rPr>
          <w:rFonts w:ascii="Times New Roman" w:hAnsi="Times New Roman" w:cs="Times New Roman"/>
          <w:sz w:val="28"/>
          <w:szCs w:val="28"/>
          <w:lang w:val="uk-UA"/>
        </w:rPr>
        <w:t xml:space="preserve">езпеки і надзвичайних ситуацій» та від 21 лютого 2018 року № 100 «Про внесення змін до постанов Кабінету Міністрів України від 26 січня 2015 року </w:t>
      </w:r>
      <w:r w:rsidR="00772F19">
        <w:rPr>
          <w:rFonts w:ascii="Times New Roman" w:hAnsi="Times New Roman" w:cs="Times New Roman"/>
          <w:sz w:val="28"/>
          <w:szCs w:val="28"/>
          <w:lang w:val="uk-UA"/>
        </w:rPr>
        <w:t>№18 і від 17</w:t>
      </w:r>
      <w:r w:rsidR="00254C1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72F19">
        <w:rPr>
          <w:rFonts w:ascii="Times New Roman" w:hAnsi="Times New Roman" w:cs="Times New Roman"/>
          <w:sz w:val="28"/>
          <w:szCs w:val="28"/>
          <w:lang w:val="uk-UA"/>
        </w:rPr>
        <w:t>червня 2015 року № 409»</w:t>
      </w:r>
      <w:r w:rsidR="00254C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E60493" w:rsidRPr="00E60493" w:rsidRDefault="00E60493" w:rsidP="00254C16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F19" w:rsidRDefault="00E80830" w:rsidP="00254C16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772F19" w:rsidRPr="00772F1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proofErr w:type="spellStart"/>
      <w:r w:rsidR="00A611FB">
        <w:rPr>
          <w:rFonts w:ascii="Times New Roman" w:hAnsi="Times New Roman" w:cs="Times New Roman"/>
          <w:sz w:val="28"/>
          <w:szCs w:val="28"/>
          <w:lang w:val="uk-UA"/>
        </w:rPr>
        <w:t>Синельниківську</w:t>
      </w:r>
      <w:proofErr w:type="spellEnd"/>
      <w:r w:rsidR="00A611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F19" w:rsidRPr="00772F19">
        <w:rPr>
          <w:rFonts w:ascii="Times New Roman" w:hAnsi="Times New Roman" w:cs="Times New Roman"/>
          <w:sz w:val="28"/>
          <w:szCs w:val="28"/>
          <w:lang w:val="uk-UA"/>
        </w:rPr>
        <w:t>міську комісію з питань техногенно-екологічної безпеки і надзвичайних ситуацій</w:t>
      </w:r>
      <w:r w:rsidR="00FB49E7" w:rsidRPr="00FB4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9E7" w:rsidRPr="00772F19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="00FB49E7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FB49E7" w:rsidRPr="00772F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2F19" w:rsidRDefault="00E80830" w:rsidP="00254C16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772F19" w:rsidRPr="00772F1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772F1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72F19" w:rsidRPr="00772F19">
        <w:rPr>
          <w:rFonts w:ascii="Times New Roman" w:hAnsi="Times New Roman" w:cs="Times New Roman"/>
          <w:sz w:val="28"/>
          <w:szCs w:val="28"/>
          <w:lang w:val="uk-UA"/>
        </w:rPr>
        <w:t>осадовий склад комісії згідно з додатком</w:t>
      </w:r>
      <w:r w:rsidR="00FB49E7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772F19" w:rsidRPr="00772F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425" w:rsidRDefault="00254C16" w:rsidP="00254C16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>Вважати таким</w:t>
      </w:r>
      <w:r w:rsidR="00772F1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>, що втратил</w:t>
      </w:r>
      <w:r w:rsidR="00772F1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 xml:space="preserve"> чинність рішення виконавчого комітету Синельниківської міської ради від </w:t>
      </w:r>
      <w:r w:rsidR="00C41E4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41E4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C41E4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72F1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41E41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proofErr w:type="spellStart"/>
      <w:r w:rsidR="00C41E41">
        <w:rPr>
          <w:rFonts w:ascii="Times New Roman" w:hAnsi="Times New Roman" w:cs="Times New Roman"/>
          <w:sz w:val="28"/>
          <w:szCs w:val="28"/>
          <w:lang w:val="uk-UA"/>
        </w:rPr>
        <w:t>Синельниківську</w:t>
      </w:r>
      <w:proofErr w:type="spellEnd"/>
      <w:r w:rsidR="00772F19">
        <w:rPr>
          <w:rFonts w:ascii="Times New Roman" w:hAnsi="Times New Roman" w:cs="Times New Roman"/>
          <w:sz w:val="28"/>
          <w:szCs w:val="28"/>
          <w:lang w:val="uk-UA"/>
        </w:rPr>
        <w:t xml:space="preserve"> міську комісію з питань техногенно-екологічної безпеки і надзвичайних ситуацій» та </w:t>
      </w:r>
      <w:r w:rsidR="00C41E41">
        <w:rPr>
          <w:rFonts w:ascii="Times New Roman" w:hAnsi="Times New Roman" w:cs="Times New Roman"/>
          <w:sz w:val="28"/>
          <w:szCs w:val="28"/>
          <w:lang w:val="uk-UA"/>
        </w:rPr>
        <w:t xml:space="preserve">від 25.08.2021 №303 </w:t>
      </w:r>
      <w:r w:rsidR="00772F19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C41E41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виконавчого комітету міської ради від 23 лютого 2021 року №48 «Про </w:t>
      </w:r>
      <w:proofErr w:type="spellStart"/>
      <w:r w:rsidR="00C41E41">
        <w:rPr>
          <w:rFonts w:ascii="Times New Roman" w:hAnsi="Times New Roman" w:cs="Times New Roman"/>
          <w:sz w:val="28"/>
          <w:szCs w:val="28"/>
          <w:lang w:val="uk-UA"/>
        </w:rPr>
        <w:t>Синельниківську</w:t>
      </w:r>
      <w:proofErr w:type="spellEnd"/>
      <w:r w:rsidR="00C41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772F1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772F1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 xml:space="preserve"> з питань техногенно-екологічної безпеки і надзвичайних ситуацій».</w:t>
      </w:r>
    </w:p>
    <w:p w:rsidR="00A32425" w:rsidRDefault="00254C16" w:rsidP="00254C16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>. Координацію роботи по виконанню рішення покласти на першого заступника міського голови з питань діяльності виконавчих органів міської ради Яковіна В.Б., контроль – залишаю за собою</w:t>
      </w:r>
    </w:p>
    <w:p w:rsidR="00A32425" w:rsidRDefault="00A3242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C16" w:rsidRDefault="00254C1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558A" w:rsidRDefault="00DC558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558A" w:rsidRPr="00DC558A" w:rsidRDefault="00DC558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425" w:rsidRDefault="00E808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</w:t>
      </w:r>
      <w:r w:rsidR="00254C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Дмитро </w:t>
      </w:r>
      <w:r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</w:p>
    <w:p w:rsidR="00E60493" w:rsidRDefault="00E604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60493" w:rsidRDefault="00E6049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C558A" w:rsidRDefault="00DC558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C558A" w:rsidRDefault="00DC558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C558A" w:rsidRPr="00DC558A" w:rsidRDefault="00DC558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72F19" w:rsidRPr="00772F19" w:rsidRDefault="00772F19" w:rsidP="00772F19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772F19" w:rsidRDefault="00772F19" w:rsidP="00772F1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E60493" w:rsidRDefault="00E60493" w:rsidP="00772F1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29.03.2023 №99/0/8-23</w:t>
      </w:r>
    </w:p>
    <w:p w:rsidR="00772F19" w:rsidRPr="00772F19" w:rsidRDefault="00772F19" w:rsidP="0077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77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772F19" w:rsidRPr="00772F19" w:rsidRDefault="00772F19" w:rsidP="0077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proofErr w:type="spellStart"/>
      <w:r w:rsidR="00A61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Синельниківську</w:t>
      </w:r>
      <w:proofErr w:type="spellEnd"/>
      <w:r w:rsidR="00A61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72F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міську комісію з питань техногенно-екологічної</w:t>
      </w:r>
    </w:p>
    <w:p w:rsidR="00772F19" w:rsidRPr="00772F19" w:rsidRDefault="00772F19" w:rsidP="0077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безпеки і надзвичайних ситуацій</w:t>
      </w:r>
    </w:p>
    <w:p w:rsidR="00772F19" w:rsidRPr="00772F19" w:rsidRDefault="00772F19" w:rsidP="0077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72F19" w:rsidRPr="00772F19" w:rsidRDefault="00772F19" w:rsidP="00254C1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proofErr w:type="spellStart"/>
      <w:r w:rsidR="00827FFA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Синельниківська</w:t>
      </w:r>
      <w:proofErr w:type="spellEnd"/>
      <w:r w:rsidR="00827F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іська комісія з питань техногенно-екологічної безпеки і надзвичайних ситуацій (далі – Комісія) є постійно діючим органом, який </w:t>
      </w:r>
      <w:r w:rsidRPr="00772F1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утворюється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виконавчим комітетом міської ради для координації діяльності органів місцевого самоврядування, підприємств, установ та організацій,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виникнення надзвичайних ситуацій і реагування на них. </w:t>
      </w:r>
    </w:p>
    <w:p w:rsidR="00772F19" w:rsidRPr="00772F19" w:rsidRDefault="00772F19" w:rsidP="00254C1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</w:pP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2. Комісія у своїй діяльності керується Конституцією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комісії з питань техногенно-екологічної безпеки та надзвичайних ситуацій та регіональної комісії, розпорядженнями голови облдержадміністрації, міського голови, цим Положенням.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 Основними завданнями </w:t>
      </w:r>
      <w:r w:rsidR="00827FFA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омісії є: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координація дій органів управління, сил та засобів </w:t>
      </w:r>
      <w:proofErr w:type="spellStart"/>
      <w:r w:rsidR="00C41E41">
        <w:rPr>
          <w:rFonts w:ascii="Times New Roman" w:eastAsia="Times New Roman" w:hAnsi="Times New Roman" w:cs="Times New Roman"/>
          <w:sz w:val="28"/>
          <w:szCs w:val="28"/>
          <w:lang w:val="uk-UA"/>
        </w:rPr>
        <w:t>суб</w:t>
      </w: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ланки</w:t>
      </w:r>
      <w:proofErr w:type="spellEnd"/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41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Синельниківської міської </w:t>
      </w: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="00C41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громади ланки </w:t>
      </w:r>
      <w:proofErr w:type="spellStart"/>
      <w:r w:rsidR="00C41E41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C41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територіальної </w:t>
      </w: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підсистеми єдиної державної системи цивільного захисту</w:t>
      </w:r>
      <w:r w:rsidR="00C41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,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реалізації вимог техногенної та пожежної безпеки;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 населення діям у надзвичайній ситуації;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меж зони надзвичайної ситуації;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постійного прогнозування зони можливого поширення надзвичайної ситуації та масштабів можливих наслідків;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робіт із локалізації і ліквідації наслідків надзвичайної ситуації, залучення для цього необхідних сил і засобів.</w:t>
      </w:r>
    </w:p>
    <w:p w:rsidR="00827FFA" w:rsidRDefault="00827FFA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організацією та здійсненням: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заходів щодо життєзабезпечення населення, що постраждало внаслідок виникнення надзвичайної ситуації;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заходів евакуації (у разі потреби);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 вжиттям заходів до забезпечення готовності </w:t>
      </w:r>
      <w:proofErr w:type="spellStart"/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>суб</w:t>
      </w:r>
      <w:r w:rsidR="00C05290"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ланки</w:t>
      </w:r>
      <w:proofErr w:type="spellEnd"/>
      <w:r w:rsidR="00C05290"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Синельниківської міської </w:t>
      </w:r>
      <w:r w:rsidR="00C05290"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громади ланки </w:t>
      </w:r>
      <w:proofErr w:type="spellStart"/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територіальної </w:t>
      </w:r>
      <w:r w:rsidR="00C05290"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підсистеми єдиної державної системи цивільного захисту</w:t>
      </w:r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дій в умовах надзвичайної ситуації та в особливий період;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здійсненням безперервного контролю за розвитком надзвичайної ситуації та обстановкою на аварійних об’єктах і прилеглих до них територіях;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інформуванням органів управління цивільного захисту та населення про розвиток надзвичайної ситуації та заходи, що здійснюються;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забезпеченням: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живучості об’єктів економіки та державного управління під час реагування на надзвичайну ситуацію;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стабільного функціонування об’єктів паливно-енергетичного комплексу під час виникнення надзвичайної ситуації;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безпеки та сталої роботи транспортної інфраструктури, послуг поштового зв’язку та всіх видів електричного зв’язку;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санітарного та епідемічного благополуччя населення;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організацією та керівництвом за проведенням робіт з ліквідації наслідків надзвичайних ситуацій;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газопроводів, залізничних станцій, мостів, шляхопроводів.</w:t>
      </w:r>
    </w:p>
    <w:p w:rsidR="00772F19" w:rsidRPr="00772F19" w:rsidRDefault="00772F19" w:rsidP="00254C1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шляхів та способів вирішення проблемних питань, що виникають під час: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 функціонування </w:t>
      </w:r>
      <w:proofErr w:type="spellStart"/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>суб</w:t>
      </w:r>
      <w:r w:rsidR="00C05290"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ланки</w:t>
      </w:r>
      <w:proofErr w:type="spellEnd"/>
      <w:r w:rsidR="00C05290"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Синельниківської міської </w:t>
      </w:r>
      <w:r w:rsidR="00C05290"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громади ланки </w:t>
      </w:r>
      <w:proofErr w:type="spellStart"/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територіальної </w:t>
      </w:r>
      <w:r w:rsidR="00C05290"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підсистеми єдиної державної системи цивільного захисту</w:t>
      </w:r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заходів: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 щодо соціального захисту населення, що постраждало внаслідок виникнення надзвичайної ситуації; 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щодо медичного та біологічного захисту населення у разі виникнення надзвичайної ситуації;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- порушення умов належного функціонування об’єктів інфраструктури та безпеки життєдіяльності населення.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4. Комісія відповідно до покладених на неї завдань:</w:t>
      </w:r>
    </w:p>
    <w:p w:rsidR="00772F19" w:rsidRPr="00772F19" w:rsidRDefault="00772F19" w:rsidP="00E60493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 режимі повсякденної діяльності: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 координацію діяльності органів виконавчої влади щодо розроблення і виконання цільових програм, здійснення заходів у сфері цивільного захисту та техногенно-екологічної безпеки;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 заходи щодо забезпечення захисту населення, сталого функціонування господарських об’єктів, зменшення можливих матеріальних втрат та збереження національної культурної спадщини у разі виникнення надзвичайної ситуації;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 (хімічні, радіаційні, тощо);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сприяє проведенню</w:t>
      </w:r>
      <w:r w:rsidRPr="00772F1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гідрометеорологічних спостережень і прогнозів;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населення.</w:t>
      </w:r>
    </w:p>
    <w:p w:rsidR="00772F19" w:rsidRPr="00772F19" w:rsidRDefault="00772F19" w:rsidP="00254C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Комісія, крім вище перелічених функцій, затверджує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перелік потенційно небезпечних об’єктів та перелік споживачів, на яких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поширюється обмеження постачання питної води та електропостачання до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рівня екологічної броні, результати класифікації об’єктів</w:t>
      </w:r>
      <w:r w:rsidRPr="00772F1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 стосовно рівня хімічної небезпеки,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здійснює методичне керівництво та контроль за роботою об’єктових комісій з питань надзвичайних ситуацій.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E60493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у режимі підвищеної готовності:</w:t>
      </w:r>
    </w:p>
    <w:p w:rsidR="00772F19" w:rsidRPr="00772F19" w:rsidRDefault="00772F19" w:rsidP="00254C1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здійснює заходи для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</w:t>
      </w:r>
    </w:p>
    <w:p w:rsidR="00772F19" w:rsidRPr="00772F19" w:rsidRDefault="00772F19" w:rsidP="00254C1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організує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 w:rsidR="00772F19" w:rsidRPr="00772F19" w:rsidRDefault="00772F19" w:rsidP="00254C1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забезпечує координацію заходів щодо запобігання виникненню надзвичайної ситуації місцевого рівня;</w:t>
      </w:r>
    </w:p>
    <w:p w:rsidR="00772F19" w:rsidRPr="00772F19" w:rsidRDefault="00772F19" w:rsidP="00254C1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готує пропозиції щодо визначення джерел і порядку фінансування заходів реагування на надзвичайну ситуацію;</w:t>
      </w:r>
    </w:p>
    <w:p w:rsidR="00772F19" w:rsidRPr="00772F19" w:rsidRDefault="00772F19" w:rsidP="00254C1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</w:t>
      </w:r>
    </w:p>
    <w:p w:rsidR="00772F19" w:rsidRPr="00772F19" w:rsidRDefault="00772F19" w:rsidP="00254C1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забезпечує стабільне виробництво, передачу, постачання і використання енергоносіїв під час виникнення надзвичайної ситуації підприємствами, установами та організаціями паливно-енергетичного комплексу.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E60493" w:rsidP="00E60493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режимі </w:t>
      </w:r>
      <w:r w:rsidR="00772F19"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надзвичайної ситуації:</w:t>
      </w:r>
    </w:p>
    <w:p w:rsidR="00772F19" w:rsidRPr="00772F19" w:rsidRDefault="00827FFA" w:rsidP="00254C1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забезпечує </w:t>
      </w:r>
      <w:r w:rsidR="00772F19"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координацію, організацію робіт та взаємодію органів управління, сил та засобів </w:t>
      </w:r>
      <w:proofErr w:type="spellStart"/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>суб</w:t>
      </w:r>
      <w:r w:rsidR="00C05290"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ланки</w:t>
      </w:r>
      <w:proofErr w:type="spellEnd"/>
      <w:r w:rsidR="00C05290"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Синельниківської міської </w:t>
      </w:r>
      <w:r w:rsidR="00C05290"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громади ланки </w:t>
      </w:r>
      <w:proofErr w:type="spellStart"/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територіальної </w:t>
      </w:r>
      <w:r w:rsidR="00C05290"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підсистеми єдиної державної системи цивільного захисту</w:t>
      </w:r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 w:rsidR="00772F19"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, а також громадських організацій щодо надання допомоги населенню, що постраждало внаслідок виникнення надзвичайної ситуації;</w:t>
      </w:r>
    </w:p>
    <w:p w:rsidR="00772F19" w:rsidRPr="00772F19" w:rsidRDefault="00772F19" w:rsidP="00254C1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організовує роботу з локалізації або ліквідації надзвичайної ситуації місцевого рівня;</w:t>
      </w:r>
    </w:p>
    <w:p w:rsidR="00772F19" w:rsidRPr="00772F19" w:rsidRDefault="00772F19" w:rsidP="00254C1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</w:p>
    <w:p w:rsidR="00772F19" w:rsidRPr="00772F19" w:rsidRDefault="00772F19" w:rsidP="00254C1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вживає заходів, необхідних для проведення аварійно-рятувальних та інших невідкладних робіт у небезпечних районах;</w:t>
      </w:r>
    </w:p>
    <w:p w:rsidR="00772F19" w:rsidRPr="00772F19" w:rsidRDefault="00772F19" w:rsidP="00254C1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забезпечує здійснення заходів щодо соціального захисту населення, що постраждало внаслідок виникнення надзвичайної ситуації;</w:t>
      </w:r>
    </w:p>
    <w:p w:rsidR="00772F19" w:rsidRPr="00772F19" w:rsidRDefault="00772F19" w:rsidP="00254C1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встановлює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місцевого рівня;</w:t>
      </w:r>
    </w:p>
    <w:p w:rsidR="00772F19" w:rsidRPr="00772F19" w:rsidRDefault="00772F19" w:rsidP="00254C1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організує 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</w:t>
      </w:r>
    </w:p>
    <w:p w:rsidR="00772F19" w:rsidRPr="00772F19" w:rsidRDefault="00772F19" w:rsidP="00254C1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приймає рішення </w:t>
      </w:r>
      <w:r w:rsidRPr="00772F19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 xml:space="preserve">щодо попередньої класифікації надзвичайної </w:t>
      </w:r>
      <w:r w:rsidRPr="00772F19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 xml:space="preserve">ситуації за видом, класифікаційними ознаками та рівнем, забезпечує організацію </w:t>
      </w:r>
      <w:r w:rsidRPr="00772F1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своєчасного подання ГУ ДСНС України в Дніпропетровській області зазначених матеріалів;</w:t>
      </w:r>
    </w:p>
    <w:p w:rsidR="00772F19" w:rsidRPr="00772F19" w:rsidRDefault="00772F19" w:rsidP="00254C16">
      <w:pPr>
        <w:shd w:val="clear" w:color="auto" w:fill="FFFFFF"/>
        <w:tabs>
          <w:tab w:val="left" w:pos="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 xml:space="preserve">вивчає обставини, що склалися, та </w:t>
      </w:r>
      <w:r w:rsidR="000314BC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 xml:space="preserve">подає </w:t>
      </w:r>
      <w:r w:rsidR="00D6126D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>орга</w:t>
      </w:r>
      <w:r w:rsidR="000314BC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 xml:space="preserve">нові, який її утворив, </w:t>
      </w:r>
      <w:r w:rsidRPr="00772F19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 xml:space="preserve">інформацію про вжиті заходи, причини виникнення та результати ліквідації </w:t>
      </w:r>
      <w:r w:rsidRPr="00772F1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наслідків надзвичайної ситуації, а також пропозиції щодо подальших дій із </w:t>
      </w:r>
      <w:r w:rsidRPr="00772F19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запобігання її розвитку.</w:t>
      </w:r>
    </w:p>
    <w:p w:rsidR="00772F19" w:rsidRPr="00772F19" w:rsidRDefault="00772F19" w:rsidP="00254C16">
      <w:pPr>
        <w:shd w:val="clear" w:color="auto" w:fill="FFFFFF"/>
        <w:tabs>
          <w:tab w:val="left" w:pos="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</w:pPr>
    </w:p>
    <w:p w:rsidR="00772F19" w:rsidRPr="00772F19" w:rsidRDefault="00772F19" w:rsidP="00E60493">
      <w:pPr>
        <w:numPr>
          <w:ilvl w:val="0"/>
          <w:numId w:val="1"/>
        </w:numPr>
        <w:shd w:val="clear" w:color="auto" w:fill="FFFFFF"/>
        <w:tabs>
          <w:tab w:val="left" w:pos="67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у режимі надзвичайного стану:</w:t>
      </w:r>
    </w:p>
    <w:p w:rsidR="00772F19" w:rsidRPr="00772F19" w:rsidRDefault="00772F19" w:rsidP="00254C16">
      <w:pPr>
        <w:shd w:val="clear" w:color="auto" w:fill="FFFFFF"/>
        <w:tabs>
          <w:tab w:val="left" w:pos="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 xml:space="preserve">забезпечує координацію, організацію робіт та взаємодію органів управління та сил </w:t>
      </w:r>
      <w:proofErr w:type="spellStart"/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>суб</w:t>
      </w:r>
      <w:r w:rsidR="00C05290"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ланки</w:t>
      </w:r>
      <w:proofErr w:type="spellEnd"/>
      <w:r w:rsidR="00C05290"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Синельниківської міської </w:t>
      </w:r>
      <w:r w:rsidR="00C05290"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громади ланки </w:t>
      </w:r>
      <w:proofErr w:type="spellStart"/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територіальної </w:t>
      </w:r>
      <w:r w:rsidR="00C05290"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підсистеми єдиної державної системи цивільного захисту</w:t>
      </w:r>
      <w:r w:rsidR="00C052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з урахуванням особливостей, що визначаються згідно з вимогами Законів України «Про правовий режим воєнного стану», «Про правовий режим надзвичайного стану», а також інших нормативно-правових актів;</w:t>
      </w:r>
    </w:p>
    <w:p w:rsidR="00772F19" w:rsidRPr="00772F19" w:rsidRDefault="00772F19" w:rsidP="00254C16">
      <w:pPr>
        <w:shd w:val="clear" w:color="auto" w:fill="FFFFFF"/>
        <w:tabs>
          <w:tab w:val="left" w:pos="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здійснює заходи, необхідні для відвернення загрози та забезпечення безпеки і здоров’я громадян, забезпечення функціонування органів місцевого самоврядування.</w:t>
      </w:r>
    </w:p>
    <w:p w:rsidR="00772F19" w:rsidRPr="00772F19" w:rsidRDefault="00772F19" w:rsidP="00254C16">
      <w:pPr>
        <w:shd w:val="clear" w:color="auto" w:fill="FFFFFF"/>
        <w:tabs>
          <w:tab w:val="left" w:pos="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</w:p>
    <w:p w:rsidR="00772F19" w:rsidRPr="00772F19" w:rsidRDefault="00772F19" w:rsidP="00254C16">
      <w:pPr>
        <w:numPr>
          <w:ilvl w:val="0"/>
          <w:numId w:val="1"/>
        </w:numPr>
        <w:shd w:val="clear" w:color="auto" w:fill="FFFFFF"/>
        <w:tabs>
          <w:tab w:val="left" w:pos="67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проводить моніторинг стану виконання виконавчими органами місцевого самоврядування покладених на них завдань;</w:t>
      </w:r>
    </w:p>
    <w:p w:rsidR="00772F19" w:rsidRPr="00772F19" w:rsidRDefault="00772F19" w:rsidP="00254C16">
      <w:pPr>
        <w:shd w:val="clear" w:color="auto" w:fill="FFFFFF"/>
        <w:tabs>
          <w:tab w:val="left" w:pos="677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</w:p>
    <w:p w:rsidR="00772F19" w:rsidRDefault="00772F19" w:rsidP="00E60493">
      <w:pPr>
        <w:numPr>
          <w:ilvl w:val="0"/>
          <w:numId w:val="1"/>
        </w:numPr>
        <w:shd w:val="clear" w:color="auto" w:fill="FFFFFF"/>
        <w:tabs>
          <w:tab w:val="left" w:pos="67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lastRenderedPageBreak/>
        <w:t xml:space="preserve">здійснює взаємодію з регіональним штабом з питань, пов’язаних із соціальним забезпеченням громадян України, які переміщуються з тимчасово окупованої території та районів проведення антитерористичної операції.  </w:t>
      </w:r>
    </w:p>
    <w:p w:rsidR="00E60493" w:rsidRPr="00772F19" w:rsidRDefault="00E60493" w:rsidP="00E60493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</w:p>
    <w:p w:rsidR="00772F19" w:rsidRPr="00772F19" w:rsidRDefault="00772F19" w:rsidP="00E60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5. Комісія має право:</w:t>
      </w:r>
    </w:p>
    <w:p w:rsidR="00772F19" w:rsidRPr="00772F19" w:rsidRDefault="00772F19" w:rsidP="00E60493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заслуховувати інформацію керівників</w:t>
      </w:r>
      <w:r w:rsidRPr="00772F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структурних підрозділів місцевих </w:t>
      </w:r>
      <w:r w:rsidRPr="00772F1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органів виконавчої влади, підприємств, установ та організацій,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розташованих на території відповідної адміністративно-територіальної </w:t>
      </w:r>
      <w:r w:rsidRPr="00772F1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одиниці, з питань, що належать до її компетенції, надавати їм відповідні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>рекомендації;</w:t>
      </w:r>
    </w:p>
    <w:p w:rsidR="00772F19" w:rsidRPr="00772F19" w:rsidRDefault="00772F19" w:rsidP="00254C16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одержувати від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місцевих органів виконавчої влади </w:t>
      </w:r>
      <w:r w:rsidRPr="00772F1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підприємств, установ та організацій,</w:t>
      </w:r>
      <w:r w:rsidRPr="00772F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розташованих на території відповідної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адміністративно-територіальної одиниці, матеріали і документи, необхідні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для вирішення питань, що належать до її компетенції;</w:t>
      </w:r>
    </w:p>
    <w:p w:rsidR="00772F19" w:rsidRPr="00772F19" w:rsidRDefault="00772F19" w:rsidP="00254C16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залучати у разі потреби в установленому законодавством порядку до </w:t>
      </w:r>
      <w:r w:rsidRPr="00772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ліквідації наслідків надзвичайної ситуації місцевого рівня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сили і засоби територіальної підсистеми єдиної системи цивільного захисту;</w:t>
      </w:r>
    </w:p>
    <w:p w:rsidR="00772F19" w:rsidRPr="00772F19" w:rsidRDefault="00772F19" w:rsidP="00254C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залучати до участі у своїй роботі представників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місцевих органів виконавчої </w:t>
      </w:r>
      <w:r w:rsidRPr="00772F1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влади, підприємств, установ та організацій, розташованих на </w:t>
      </w:r>
      <w:r w:rsidRPr="00772F19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val="uk-UA"/>
        </w:rPr>
        <w:t xml:space="preserve">території відповідної адміністративно-територіальної одиниці (за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погодженням з їх керівниками);</w:t>
      </w:r>
    </w:p>
    <w:p w:rsidR="00772F19" w:rsidRPr="00772F19" w:rsidRDefault="00772F19" w:rsidP="00254C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осіб, винних у її виникненні.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 Головою комісії є керівник органу, який її утворив. 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Роботою комісії керує її голова, а за відсутності голови – за його дорученням перший заступник та за відсутності першого заступника – заступник голови.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комісії веде голова, а за його відсутності – перший заступник голови.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Посадовий склад комісії затверджується рішенням виконавчого комітету міської ради на основі пропозицій місцевих органів виконавчої влади та об’єктів, розташованих на території адміністративно-територіальної одиниці.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Персональний склад комісії затверджується розпорядженням міського голови.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 Голова комісії має право: 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залучати до роботи із запобіганням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приймати в межах повноважень комісії рішення щодо реагування на надзвичайну ситуацію;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делегувати на період ліквідації наслідків надзвичайної ситуації свої повноваження заступникам голови комісії.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 Робочим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органом (секретаріатом) комісії, що здійснює її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організаційне,    інформаційне та методичне забезпечення, є </w:t>
      </w: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 з питань надзвичайних ситуацій та цивільного захисту населення міської ради.</w:t>
      </w:r>
    </w:p>
    <w:p w:rsidR="00772F19" w:rsidRPr="00772F19" w:rsidRDefault="00772F19" w:rsidP="00254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14BC" w:rsidRDefault="00772F19" w:rsidP="00254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>9. </w:t>
      </w:r>
      <w:r w:rsidR="000314BC">
        <w:rPr>
          <w:rFonts w:ascii="Times New Roman" w:hAnsi="Times New Roman" w:cs="Times New Roman"/>
          <w:sz w:val="28"/>
          <w:szCs w:val="28"/>
          <w:lang w:val="uk-UA"/>
        </w:rPr>
        <w:t>Комісія проводить засідання у разі потреби, але не менше одного разу на три місяці згідно з планом роботи комісії, який затверджується її головою. У разі загрози або виникнення надзвичайної ситуації, яка потребує вжиття невідкладних заходів, засідання комісії проводиться невідкладно.</w:t>
      </w:r>
    </w:p>
    <w:p w:rsidR="000314BC" w:rsidRDefault="000314BC" w:rsidP="00254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F19" w:rsidRPr="00772F19" w:rsidRDefault="00772F19" w:rsidP="00254C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комісії приймаються колегіально більш як двома третинами складу комісії. </w:t>
      </w: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 w:rsidR="00772F19" w:rsidRPr="00772F19" w:rsidRDefault="00772F19" w:rsidP="00254C16">
      <w:pPr>
        <w:shd w:val="clear" w:color="auto" w:fill="FFFFFF"/>
        <w:tabs>
          <w:tab w:val="left" w:pos="7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  <w:lang w:val="uk-UA"/>
        </w:rPr>
      </w:pPr>
    </w:p>
    <w:p w:rsidR="00772F19" w:rsidRPr="00772F19" w:rsidRDefault="00772F19" w:rsidP="00254C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Рішення комісії оформляється протоколом, який підписується головою комісії та відповідальним секретарем комісії.</w:t>
      </w:r>
    </w:p>
    <w:p w:rsidR="00772F19" w:rsidRPr="00772F19" w:rsidRDefault="00772F19" w:rsidP="00254C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</w:p>
    <w:p w:rsidR="00772F19" w:rsidRPr="00772F19" w:rsidRDefault="00772F19" w:rsidP="00254C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10. Рішення комісії, прийняті у межах її повноважень, є обов’язковими для виконання органами виконавчої влади, </w:t>
      </w:r>
      <w:r w:rsidRPr="00772F1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підприємствами, установами та організаціями</w:t>
      </w: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, розташованими на території відповідної адміністративно-територіальної одиниці.</w:t>
      </w:r>
    </w:p>
    <w:p w:rsidR="00772F19" w:rsidRPr="00772F19" w:rsidRDefault="00772F19" w:rsidP="00254C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</w:p>
    <w:p w:rsidR="00772F19" w:rsidRPr="00772F19" w:rsidRDefault="00772F19" w:rsidP="00254C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11. За членами комісії на час виконання завдань зберігається заробітна плата за основним місцем роботи.</w:t>
      </w:r>
    </w:p>
    <w:p w:rsidR="00772F19" w:rsidRPr="00772F19" w:rsidRDefault="00772F19" w:rsidP="00254C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</w:p>
    <w:p w:rsidR="00772F19" w:rsidRPr="00772F19" w:rsidRDefault="00772F19" w:rsidP="00254C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12. Організація побутового забезпечення членів комісії та забезпечення їх спеціальним одягом, засобами індивідуального захисту та створення належних умов для їх роботи в зоні надзвичайної ситуації покладається на виконавчий комітет міської ради.</w:t>
      </w:r>
    </w:p>
    <w:p w:rsidR="00772F19" w:rsidRPr="00772F19" w:rsidRDefault="00772F19" w:rsidP="00254C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</w:p>
    <w:p w:rsidR="00772F19" w:rsidRPr="00772F19" w:rsidRDefault="00772F19" w:rsidP="00254C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13. Комісія має бланк із зображенням Державного герба України і своїм найменуванням.</w:t>
      </w:r>
    </w:p>
    <w:p w:rsidR="00772F19" w:rsidRDefault="00772F19" w:rsidP="00772F19">
      <w:pPr>
        <w:shd w:val="clear" w:color="auto" w:fill="FFFFFF"/>
        <w:tabs>
          <w:tab w:val="left" w:pos="1502"/>
        </w:tabs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E80830" w:rsidRPr="00827FFA" w:rsidRDefault="00E80830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830" w:rsidRPr="00827FFA" w:rsidRDefault="00E80830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830" w:rsidRPr="00827FFA" w:rsidRDefault="00E80830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5D0" w:rsidRPr="00254C16" w:rsidRDefault="00254C16" w:rsidP="00E415D0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Дмитро ЗРАЖЕВСЬКИЙ</w:t>
      </w:r>
    </w:p>
    <w:p w:rsidR="006C789B" w:rsidRPr="00254C16" w:rsidRDefault="006C789B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89B" w:rsidRPr="00827FFA" w:rsidRDefault="006C789B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89B" w:rsidRPr="00827FFA" w:rsidRDefault="006C789B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89B" w:rsidRPr="00827FFA" w:rsidRDefault="006C789B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89B" w:rsidRPr="00827FFA" w:rsidRDefault="006C789B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425" w:rsidRPr="00254C16" w:rsidRDefault="00E80830">
      <w:pPr>
        <w:pStyle w:val="a3"/>
        <w:spacing w:after="0" w:line="100" w:lineRule="atLeast"/>
        <w:ind w:firstLine="5954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FB49E7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A32425" w:rsidRPr="00254C16" w:rsidRDefault="00E80830">
      <w:pPr>
        <w:pStyle w:val="a3"/>
        <w:spacing w:after="0" w:line="100" w:lineRule="atLeast"/>
        <w:ind w:firstLine="5954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A32425" w:rsidRDefault="00E80830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E60493" w:rsidRDefault="00E60493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29.03.2023 №99/0/8-23</w:t>
      </w:r>
    </w:p>
    <w:p w:rsidR="00E60493" w:rsidRDefault="00E60493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425" w:rsidRPr="004371E2" w:rsidRDefault="00E80830">
      <w:pPr>
        <w:pStyle w:val="a3"/>
        <w:spacing w:after="0" w:line="10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ПОСАДОВИЙ СКЛАД</w:t>
      </w:r>
    </w:p>
    <w:p w:rsidR="00A32425" w:rsidRPr="004371E2" w:rsidRDefault="00A611FB">
      <w:pPr>
        <w:pStyle w:val="a3"/>
        <w:spacing w:after="0" w:line="10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="00E80830">
        <w:rPr>
          <w:rFonts w:ascii="Times New Roman" w:hAnsi="Times New Roman" w:cs="Times New Roman"/>
          <w:sz w:val="28"/>
          <w:szCs w:val="28"/>
          <w:lang w:val="uk-UA"/>
        </w:rPr>
        <w:t>міської комісії з питань техногенно-екологічної</w:t>
      </w:r>
    </w:p>
    <w:p w:rsidR="00A32425" w:rsidRDefault="00E80830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безпеки і надзвичайних ситуацій</w:t>
      </w:r>
    </w:p>
    <w:p w:rsidR="00A32425" w:rsidRDefault="00A3242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476"/>
        <w:gridCol w:w="2642"/>
        <w:gridCol w:w="6805"/>
      </w:tblGrid>
      <w:tr w:rsidR="00413419" w:rsidRPr="006C789B" w:rsidTr="00E60493">
        <w:tc>
          <w:tcPr>
            <w:tcW w:w="476" w:type="dxa"/>
          </w:tcPr>
          <w:p w:rsidR="00413419" w:rsidRPr="006C789B" w:rsidRDefault="00413419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642" w:type="dxa"/>
          </w:tcPr>
          <w:p w:rsidR="00413419" w:rsidRPr="006C789B" w:rsidRDefault="00413419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</w:p>
        </w:tc>
        <w:tc>
          <w:tcPr>
            <w:tcW w:w="6805" w:type="dxa"/>
          </w:tcPr>
          <w:p w:rsidR="00413419" w:rsidRPr="00827FFA" w:rsidRDefault="00413419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голова</w:t>
            </w:r>
          </w:p>
          <w:p w:rsidR="00413419" w:rsidRPr="00827FFA" w:rsidRDefault="00413419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13419" w:rsidRPr="006C789B" w:rsidTr="00E60493">
        <w:tc>
          <w:tcPr>
            <w:tcW w:w="476" w:type="dxa"/>
          </w:tcPr>
          <w:p w:rsidR="00413419" w:rsidRPr="006C789B" w:rsidRDefault="00413419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642" w:type="dxa"/>
          </w:tcPr>
          <w:p w:rsidR="00413419" w:rsidRDefault="00413419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</w:t>
            </w:r>
          </w:p>
          <w:p w:rsidR="00413419" w:rsidRPr="006C789B" w:rsidRDefault="00413419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голови комісії</w:t>
            </w:r>
          </w:p>
        </w:tc>
        <w:tc>
          <w:tcPr>
            <w:tcW w:w="6805" w:type="dxa"/>
          </w:tcPr>
          <w:p w:rsidR="00413419" w:rsidRPr="00827FFA" w:rsidRDefault="00413419" w:rsidP="00827FFA">
            <w:pPr>
              <w:pStyle w:val="a3"/>
              <w:spacing w:line="100" w:lineRule="atLeast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заступник міського голови з питань діяльності виконавчих органів міської ради</w:t>
            </w:r>
          </w:p>
          <w:p w:rsidR="00413419" w:rsidRPr="00827FFA" w:rsidRDefault="00413419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13419" w:rsidRPr="006C789B" w:rsidTr="00E60493">
        <w:tc>
          <w:tcPr>
            <w:tcW w:w="476" w:type="dxa"/>
          </w:tcPr>
          <w:p w:rsidR="00413419" w:rsidRPr="006C789B" w:rsidRDefault="00413419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642" w:type="dxa"/>
          </w:tcPr>
          <w:p w:rsidR="00413419" w:rsidRPr="006C789B" w:rsidRDefault="00413419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комісії</w:t>
            </w:r>
          </w:p>
        </w:tc>
        <w:tc>
          <w:tcPr>
            <w:tcW w:w="6805" w:type="dxa"/>
          </w:tcPr>
          <w:p w:rsidR="00413419" w:rsidRPr="00827FFA" w:rsidRDefault="00413419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з питань надзвичайних ситуацій та цивільного захисту населення міської ради</w:t>
            </w:r>
          </w:p>
          <w:p w:rsidR="00413419" w:rsidRPr="00827FFA" w:rsidRDefault="00413419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13419" w:rsidRPr="00DC558A" w:rsidTr="00E60493">
        <w:tc>
          <w:tcPr>
            <w:tcW w:w="476" w:type="dxa"/>
          </w:tcPr>
          <w:p w:rsidR="00413419" w:rsidRPr="006C789B" w:rsidRDefault="00413419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642" w:type="dxa"/>
          </w:tcPr>
          <w:p w:rsidR="00413419" w:rsidRPr="006C789B" w:rsidRDefault="00413419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805" w:type="dxa"/>
          </w:tcPr>
          <w:p w:rsidR="00413419" w:rsidRPr="00827FFA" w:rsidRDefault="00413419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спеціальної, мобілізаційної та військової роботи міської ради</w:t>
            </w:r>
          </w:p>
          <w:p w:rsidR="00413419" w:rsidRPr="00827FFA" w:rsidRDefault="00413419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13419" w:rsidRPr="006C789B" w:rsidTr="00E60493">
        <w:tc>
          <w:tcPr>
            <w:tcW w:w="476" w:type="dxa"/>
          </w:tcPr>
          <w:p w:rsidR="00413419" w:rsidRPr="006C789B" w:rsidRDefault="00413419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642" w:type="dxa"/>
          </w:tcPr>
          <w:p w:rsidR="00413419" w:rsidRPr="006C789B" w:rsidRDefault="00413419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805" w:type="dxa"/>
          </w:tcPr>
          <w:p w:rsidR="00413419" w:rsidRPr="00827FFA" w:rsidRDefault="00413419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соціально-економічного розвитку міста міської ради</w:t>
            </w:r>
          </w:p>
          <w:p w:rsidR="00413419" w:rsidRPr="00827FFA" w:rsidRDefault="00413419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13419" w:rsidRPr="006C789B" w:rsidTr="00E60493">
        <w:tc>
          <w:tcPr>
            <w:tcW w:w="476" w:type="dxa"/>
          </w:tcPr>
          <w:p w:rsidR="00413419" w:rsidRPr="006C789B" w:rsidRDefault="00413419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642" w:type="dxa"/>
          </w:tcPr>
          <w:p w:rsidR="00413419" w:rsidRPr="006C789B" w:rsidRDefault="00413419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805" w:type="dxa"/>
          </w:tcPr>
          <w:p w:rsidR="00413419" w:rsidRPr="00827FFA" w:rsidRDefault="00413419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міського фінансового управління міської ради</w:t>
            </w:r>
          </w:p>
          <w:p w:rsidR="00413419" w:rsidRPr="00827FFA" w:rsidRDefault="00413419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13419" w:rsidRPr="006C789B" w:rsidTr="00E60493">
        <w:tc>
          <w:tcPr>
            <w:tcW w:w="476" w:type="dxa"/>
          </w:tcPr>
          <w:p w:rsidR="00413419" w:rsidRPr="006C789B" w:rsidRDefault="00413419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2642" w:type="dxa"/>
          </w:tcPr>
          <w:p w:rsidR="00413419" w:rsidRPr="006C789B" w:rsidRDefault="00413419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805" w:type="dxa"/>
          </w:tcPr>
          <w:p w:rsidR="00413419" w:rsidRPr="00827FFA" w:rsidRDefault="00413419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містобудування та архітектури міської ради</w:t>
            </w:r>
          </w:p>
          <w:p w:rsidR="00413419" w:rsidRPr="00827FFA" w:rsidRDefault="00413419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13419" w:rsidRPr="006C789B" w:rsidTr="00E60493">
        <w:tc>
          <w:tcPr>
            <w:tcW w:w="476" w:type="dxa"/>
          </w:tcPr>
          <w:p w:rsidR="00413419" w:rsidRPr="006C789B" w:rsidRDefault="00413419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642" w:type="dxa"/>
          </w:tcPr>
          <w:p w:rsidR="00413419" w:rsidRPr="006C789B" w:rsidRDefault="00413419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805" w:type="dxa"/>
          </w:tcPr>
          <w:p w:rsidR="00413419" w:rsidRPr="00827FFA" w:rsidRDefault="00413419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освіти міської ради</w:t>
            </w:r>
          </w:p>
          <w:p w:rsidR="00413419" w:rsidRPr="00827FFA" w:rsidRDefault="00413419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A4F7E" w:rsidRPr="006C789B" w:rsidTr="00E60493">
        <w:tc>
          <w:tcPr>
            <w:tcW w:w="476" w:type="dxa"/>
          </w:tcPr>
          <w:p w:rsidR="00BA4F7E" w:rsidRPr="006C789B" w:rsidRDefault="00BA4F7E" w:rsidP="00A729C0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2642" w:type="dxa"/>
          </w:tcPr>
          <w:p w:rsidR="00BA4F7E" w:rsidRDefault="00BA4F7E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  <w:p w:rsidR="00BA4F7E" w:rsidRPr="006C789B" w:rsidRDefault="00BA4F7E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805" w:type="dxa"/>
          </w:tcPr>
          <w:p w:rsidR="00BA4F7E" w:rsidRPr="00827FFA" w:rsidRDefault="00BA4F7E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охорони здоров’я міської ради</w:t>
            </w:r>
          </w:p>
        </w:tc>
      </w:tr>
      <w:tr w:rsidR="00BA4F7E" w:rsidRPr="006C789B" w:rsidTr="00E60493">
        <w:tc>
          <w:tcPr>
            <w:tcW w:w="476" w:type="dxa"/>
          </w:tcPr>
          <w:p w:rsidR="00BA4F7E" w:rsidRPr="006C789B" w:rsidRDefault="00BA4F7E" w:rsidP="00A729C0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2642" w:type="dxa"/>
          </w:tcPr>
          <w:p w:rsidR="00BA4F7E" w:rsidRPr="006C789B" w:rsidRDefault="00BA4F7E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805" w:type="dxa"/>
          </w:tcPr>
          <w:p w:rsidR="00BA4F7E" w:rsidRPr="00827FFA" w:rsidRDefault="00BA4F7E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комунального некомерційного підприємства «</w:t>
            </w:r>
            <w:proofErr w:type="spellStart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Синельниківська</w:t>
            </w:r>
            <w:proofErr w:type="spellEnd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центральна міська лікарня Синельниківської міської ради» </w:t>
            </w:r>
          </w:p>
          <w:p w:rsidR="00BA4F7E" w:rsidRPr="00827FFA" w:rsidRDefault="00BA4F7E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A4F7E" w:rsidRPr="006C789B" w:rsidTr="00E60493">
        <w:tc>
          <w:tcPr>
            <w:tcW w:w="476" w:type="dxa"/>
          </w:tcPr>
          <w:p w:rsidR="00BA4F7E" w:rsidRPr="006C789B" w:rsidRDefault="00BA4F7E" w:rsidP="00A729C0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2642" w:type="dxa"/>
          </w:tcPr>
          <w:p w:rsidR="00BA4F7E" w:rsidRPr="006C789B" w:rsidRDefault="00BA4F7E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805" w:type="dxa"/>
          </w:tcPr>
          <w:p w:rsidR="00BA4F7E" w:rsidRPr="00827FFA" w:rsidRDefault="00BA4F7E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комунального некомерційного підприємства «</w:t>
            </w:r>
            <w:proofErr w:type="spellStart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Синельниківський</w:t>
            </w:r>
            <w:proofErr w:type="spellEnd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 первинної медико-санітарної допомоги Синельниківської міської ради»</w:t>
            </w:r>
          </w:p>
          <w:p w:rsidR="00BA4F7E" w:rsidRPr="00827FFA" w:rsidRDefault="00BA4F7E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A4F7E" w:rsidRPr="006C789B" w:rsidTr="00E60493">
        <w:tc>
          <w:tcPr>
            <w:tcW w:w="476" w:type="dxa"/>
          </w:tcPr>
          <w:p w:rsidR="00BA4F7E" w:rsidRPr="006C789B" w:rsidRDefault="00BA4F7E" w:rsidP="00A729C0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2642" w:type="dxa"/>
          </w:tcPr>
          <w:p w:rsidR="00BA4F7E" w:rsidRPr="006C789B" w:rsidRDefault="00BA4F7E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805" w:type="dxa"/>
          </w:tcPr>
          <w:p w:rsidR="00BA4F7E" w:rsidRPr="00827FFA" w:rsidRDefault="00BA4F7E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праці та соціального захисту населення міської ради</w:t>
            </w:r>
          </w:p>
          <w:p w:rsidR="00BA4F7E" w:rsidRPr="00827FFA" w:rsidRDefault="00BA4F7E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A4F7E" w:rsidRPr="006C789B" w:rsidTr="00E60493">
        <w:tc>
          <w:tcPr>
            <w:tcW w:w="476" w:type="dxa"/>
          </w:tcPr>
          <w:p w:rsidR="00BA4F7E" w:rsidRPr="006C789B" w:rsidRDefault="00BA4F7E" w:rsidP="00A729C0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2642" w:type="dxa"/>
          </w:tcPr>
          <w:p w:rsidR="00BA4F7E" w:rsidRPr="006C789B" w:rsidRDefault="00BA4F7E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805" w:type="dxa"/>
          </w:tcPr>
          <w:p w:rsidR="009905AD" w:rsidRPr="00827FFA" w:rsidRDefault="00BA4F7E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BA4F7E" w:rsidRPr="006C789B" w:rsidTr="00E60493">
        <w:tc>
          <w:tcPr>
            <w:tcW w:w="476" w:type="dxa"/>
          </w:tcPr>
          <w:p w:rsidR="00BA4F7E" w:rsidRPr="006C789B" w:rsidRDefault="00BA4F7E" w:rsidP="00A729C0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2642" w:type="dxa"/>
          </w:tcPr>
          <w:p w:rsidR="00BA4F7E" w:rsidRPr="006C789B" w:rsidRDefault="00BA4F7E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805" w:type="dxa"/>
          </w:tcPr>
          <w:p w:rsidR="00BA4F7E" w:rsidRPr="00827FFA" w:rsidRDefault="00BA4F7E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(інженер-еколог) управління житлово-комунального господарства та комунальної власності міської ради</w:t>
            </w:r>
          </w:p>
          <w:p w:rsidR="00BA4F7E" w:rsidRPr="00827FFA" w:rsidRDefault="00BA4F7E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A4F7E" w:rsidRPr="006C789B" w:rsidTr="00E60493">
        <w:tc>
          <w:tcPr>
            <w:tcW w:w="476" w:type="dxa"/>
          </w:tcPr>
          <w:p w:rsidR="00BA4F7E" w:rsidRPr="006C789B" w:rsidRDefault="00BA4F7E" w:rsidP="00A729C0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2642" w:type="dxa"/>
          </w:tcPr>
          <w:p w:rsidR="00BA4F7E" w:rsidRPr="006C789B" w:rsidRDefault="00BA4F7E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805" w:type="dxa"/>
          </w:tcPr>
          <w:p w:rsidR="00BA4F7E" w:rsidRPr="00827FFA" w:rsidRDefault="00BA4F7E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proofErr w:type="spellStart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Синельниківського</w:t>
            </w:r>
            <w:proofErr w:type="spellEnd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районного управління Головного управління Державної служби України з надзвичайних ситуацій у Дніпропетровській області</w:t>
            </w:r>
          </w:p>
          <w:p w:rsidR="00BA4F7E" w:rsidRPr="00827FFA" w:rsidRDefault="00BA4F7E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A4F7E" w:rsidRPr="006C789B" w:rsidTr="00E60493">
        <w:tc>
          <w:tcPr>
            <w:tcW w:w="476" w:type="dxa"/>
          </w:tcPr>
          <w:p w:rsidR="00BA4F7E" w:rsidRPr="006C789B" w:rsidRDefault="00BA4F7E" w:rsidP="00A729C0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42" w:type="dxa"/>
          </w:tcPr>
          <w:p w:rsidR="00BA4F7E" w:rsidRPr="006C789B" w:rsidRDefault="00BA4F7E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805" w:type="dxa"/>
          </w:tcPr>
          <w:p w:rsidR="00BA4F7E" w:rsidRDefault="00BA4F7E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начальника управління Державної казначейської служби у </w:t>
            </w:r>
            <w:proofErr w:type="spellStart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м.Синельникове</w:t>
            </w:r>
            <w:proofErr w:type="spellEnd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Дніпропетровської області</w:t>
            </w:r>
          </w:p>
          <w:p w:rsidR="00BA4F7E" w:rsidRPr="00827FFA" w:rsidRDefault="00BA4F7E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A4F7E" w:rsidRPr="006C789B" w:rsidTr="00E60493">
        <w:tc>
          <w:tcPr>
            <w:tcW w:w="476" w:type="dxa"/>
          </w:tcPr>
          <w:p w:rsidR="00BA4F7E" w:rsidRPr="006C789B" w:rsidRDefault="00BA4F7E" w:rsidP="00A729C0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2642" w:type="dxa"/>
          </w:tcPr>
          <w:p w:rsidR="00BA4F7E" w:rsidRPr="006C789B" w:rsidRDefault="00BA4F7E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805" w:type="dxa"/>
          </w:tcPr>
          <w:p w:rsidR="00BA4F7E" w:rsidRPr="00827FFA" w:rsidRDefault="00BA4F7E" w:rsidP="00827FFA">
            <w:pPr>
              <w:pStyle w:val="a3"/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комунального підприємства «</w:t>
            </w:r>
            <w:proofErr w:type="spellStart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proofErr w:type="spellEnd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«Водоканал»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Дніпропетроської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обласної ради»</w:t>
            </w:r>
          </w:p>
          <w:p w:rsidR="00BA4F7E" w:rsidRPr="00827FFA" w:rsidRDefault="00BA4F7E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A4F7E" w:rsidRPr="006C789B" w:rsidTr="00E60493">
        <w:tc>
          <w:tcPr>
            <w:tcW w:w="476" w:type="dxa"/>
          </w:tcPr>
          <w:p w:rsidR="00BA4F7E" w:rsidRPr="006C789B" w:rsidRDefault="00BA4F7E" w:rsidP="00A729C0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2642" w:type="dxa"/>
          </w:tcPr>
          <w:p w:rsidR="00BA4F7E" w:rsidRPr="006C789B" w:rsidRDefault="00BA4F7E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805" w:type="dxa"/>
          </w:tcPr>
          <w:p w:rsidR="00BA4F7E" w:rsidRPr="00827FFA" w:rsidRDefault="00BA4F7E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</w:t>
            </w: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 </w:t>
            </w:r>
            <w:proofErr w:type="spellStart"/>
            <w:r w:rsidRPr="00827FFA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Синельниківського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районного</w:t>
            </w:r>
            <w:r w:rsidRPr="00827FFA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управління</w:t>
            </w:r>
            <w:r w:rsidRPr="00827FFA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поліції Головного управління Національної поліції в Дніпропетровській області</w:t>
            </w:r>
          </w:p>
          <w:p w:rsidR="00BA4F7E" w:rsidRPr="00827FFA" w:rsidRDefault="00BA4F7E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A4F7E" w:rsidRPr="006C789B" w:rsidTr="00E60493">
        <w:tc>
          <w:tcPr>
            <w:tcW w:w="476" w:type="dxa"/>
          </w:tcPr>
          <w:p w:rsidR="00BA4F7E" w:rsidRPr="006C789B" w:rsidRDefault="00BA4F7E" w:rsidP="00A729C0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2642" w:type="dxa"/>
          </w:tcPr>
          <w:p w:rsidR="00BA4F7E" w:rsidRPr="006C789B" w:rsidRDefault="00BA4F7E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805" w:type="dxa"/>
          </w:tcPr>
          <w:p w:rsidR="00BA4F7E" w:rsidRPr="00827FFA" w:rsidRDefault="00BA4F7E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Державної пожежно-рятувально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 загону </w:t>
            </w: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Головного управління Державної служби України з надзвичайних ситуацій у Дніпропетровській області</w:t>
            </w:r>
          </w:p>
          <w:p w:rsidR="00BA4F7E" w:rsidRPr="00827FFA" w:rsidRDefault="00BA4F7E" w:rsidP="00827FFA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A4F7E" w:rsidRPr="006C789B" w:rsidTr="00E60493">
        <w:tc>
          <w:tcPr>
            <w:tcW w:w="476" w:type="dxa"/>
          </w:tcPr>
          <w:p w:rsidR="00BA4F7E" w:rsidRPr="006C789B" w:rsidRDefault="00BA4F7E" w:rsidP="00A729C0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2642" w:type="dxa"/>
          </w:tcPr>
          <w:p w:rsidR="00BA4F7E" w:rsidRPr="006C789B" w:rsidRDefault="00BA4F7E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805" w:type="dxa"/>
          </w:tcPr>
          <w:p w:rsidR="00BA4F7E" w:rsidRPr="00827FFA" w:rsidRDefault="00BA4F7E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Завідувачка відокремленого структурного підрозділу «</w:t>
            </w:r>
            <w:proofErr w:type="spellStart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Синельниківський</w:t>
            </w:r>
            <w:proofErr w:type="spellEnd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районний відділ ДУ «Дніпропетровський обласний центр </w:t>
            </w:r>
            <w:r w:rsidR="001B31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контролю та профілактики </w:t>
            </w: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МОЗ України»</w:t>
            </w:r>
          </w:p>
          <w:p w:rsidR="00BA4F7E" w:rsidRPr="00827FFA" w:rsidRDefault="00BA4F7E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A4F7E" w:rsidRPr="006C789B" w:rsidTr="00E60493">
        <w:tc>
          <w:tcPr>
            <w:tcW w:w="476" w:type="dxa"/>
          </w:tcPr>
          <w:p w:rsidR="00BA4F7E" w:rsidRPr="006C789B" w:rsidRDefault="00BA4F7E" w:rsidP="00A729C0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2642" w:type="dxa"/>
          </w:tcPr>
          <w:p w:rsidR="00BA4F7E" w:rsidRPr="006C789B" w:rsidRDefault="00BA4F7E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805" w:type="dxa"/>
          </w:tcPr>
          <w:p w:rsidR="00BA4F7E" w:rsidRPr="00827FFA" w:rsidRDefault="00BA4F7E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proofErr w:type="spellStart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Синельниківського</w:t>
            </w:r>
            <w:proofErr w:type="spellEnd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Головного управління </w:t>
            </w:r>
            <w:proofErr w:type="spellStart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Держпродспоживслужби</w:t>
            </w:r>
            <w:proofErr w:type="spellEnd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Дніпропетровській області</w:t>
            </w:r>
          </w:p>
          <w:p w:rsidR="00BA4F7E" w:rsidRPr="00827FFA" w:rsidRDefault="00BA4F7E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A4F7E" w:rsidRPr="006C789B" w:rsidTr="00E60493">
        <w:tc>
          <w:tcPr>
            <w:tcW w:w="476" w:type="dxa"/>
          </w:tcPr>
          <w:p w:rsidR="00BA4F7E" w:rsidRPr="006C789B" w:rsidRDefault="00BA4F7E" w:rsidP="00A729C0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2642" w:type="dxa"/>
          </w:tcPr>
          <w:p w:rsidR="00BA4F7E" w:rsidRPr="006C789B" w:rsidRDefault="00BA4F7E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805" w:type="dxa"/>
          </w:tcPr>
          <w:p w:rsidR="00BA4F7E" w:rsidRPr="00827FFA" w:rsidRDefault="00BA4F7E" w:rsidP="00827FFA">
            <w:pPr>
              <w:pStyle w:val="30"/>
              <w:widowControl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Військовий комісар Синельниківського об’єднаного міського територіального центру комплектування та соціальної підтримки </w:t>
            </w:r>
          </w:p>
          <w:p w:rsidR="00BA4F7E" w:rsidRPr="00827FFA" w:rsidRDefault="00BA4F7E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A4F7E" w:rsidRPr="006C789B" w:rsidTr="00E60493">
        <w:tc>
          <w:tcPr>
            <w:tcW w:w="476" w:type="dxa"/>
          </w:tcPr>
          <w:p w:rsidR="00BA4F7E" w:rsidRPr="006C789B" w:rsidRDefault="00BA4F7E" w:rsidP="00A729C0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2642" w:type="dxa"/>
          </w:tcPr>
          <w:p w:rsidR="00BA4F7E" w:rsidRPr="006C789B" w:rsidRDefault="00BA4F7E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805" w:type="dxa"/>
          </w:tcPr>
          <w:p w:rsidR="00BA4F7E" w:rsidRPr="00827FFA" w:rsidRDefault="001B316B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Представник </w:t>
            </w:r>
            <w:proofErr w:type="spellStart"/>
            <w:r w:rsidR="00BA4F7E"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Синельниківського</w:t>
            </w:r>
            <w:proofErr w:type="spellEnd"/>
            <w:r w:rsidR="00BA4F7E"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району електричних мереж</w:t>
            </w:r>
          </w:p>
          <w:p w:rsidR="00BA4F7E" w:rsidRPr="00827FFA" w:rsidRDefault="00BA4F7E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A4F7E" w:rsidRPr="00DC558A" w:rsidTr="00E60493">
        <w:tc>
          <w:tcPr>
            <w:tcW w:w="476" w:type="dxa"/>
          </w:tcPr>
          <w:p w:rsidR="00BA4F7E" w:rsidRPr="006C789B" w:rsidRDefault="00BA4F7E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2642" w:type="dxa"/>
          </w:tcPr>
          <w:p w:rsidR="00BA4F7E" w:rsidRPr="006C789B" w:rsidRDefault="00BA4F7E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805" w:type="dxa"/>
          </w:tcPr>
          <w:p w:rsidR="00BA4F7E" w:rsidRDefault="00BA4F7E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інженер з експлуатаційної діяльності Синельниківської дільниці Павлоградського управління по експлуатації газового господарства АТ «</w:t>
            </w:r>
            <w:proofErr w:type="spellStart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Дніпропетровськгаз</w:t>
            </w:r>
            <w:proofErr w:type="spellEnd"/>
            <w:r w:rsidRPr="00827F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  <w:p w:rsidR="009905AD" w:rsidRPr="00827FFA" w:rsidRDefault="009905AD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A4F7E" w:rsidRPr="00C41E41" w:rsidTr="00E60493">
        <w:tc>
          <w:tcPr>
            <w:tcW w:w="476" w:type="dxa"/>
          </w:tcPr>
          <w:p w:rsidR="00BA4F7E" w:rsidRDefault="00BA4F7E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642" w:type="dxa"/>
          </w:tcPr>
          <w:p w:rsidR="00BA4F7E" w:rsidRPr="006C789B" w:rsidRDefault="00BA4F7E" w:rsidP="00B14122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805" w:type="dxa"/>
          </w:tcPr>
          <w:p w:rsidR="001B316B" w:rsidRPr="00827FFA" w:rsidRDefault="001B316B" w:rsidP="00827FF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Представник Служби Безпеки України</w:t>
            </w:r>
          </w:p>
        </w:tc>
      </w:tr>
    </w:tbl>
    <w:p w:rsidR="00B14122" w:rsidRPr="009905AD" w:rsidRDefault="00B14122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7FFA" w:rsidRPr="009905AD" w:rsidRDefault="00827FF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7FFA" w:rsidRPr="009905AD" w:rsidRDefault="00827FF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05AD" w:rsidRPr="009905AD" w:rsidRDefault="009905A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4C16" w:rsidRPr="009905AD" w:rsidRDefault="00254C16" w:rsidP="00254C1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5AD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905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05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05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05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05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05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05AD">
        <w:rPr>
          <w:rFonts w:ascii="Times New Roman" w:hAnsi="Times New Roman" w:cs="Times New Roman"/>
          <w:sz w:val="28"/>
          <w:szCs w:val="28"/>
          <w:lang w:val="uk-UA"/>
        </w:rPr>
        <w:tab/>
        <w:t>Дмитро ЗРАЖЕВСЬКИЙ</w:t>
      </w:r>
    </w:p>
    <w:sectPr w:rsidR="00254C16" w:rsidRPr="009905AD" w:rsidSect="00E60493">
      <w:pgSz w:w="11906" w:h="16838"/>
      <w:pgMar w:top="1134" w:right="567" w:bottom="709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2A66"/>
    <w:multiLevelType w:val="hybridMultilevel"/>
    <w:tmpl w:val="F4946754"/>
    <w:lvl w:ilvl="0" w:tplc="3154B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2425"/>
    <w:rsid w:val="000314BC"/>
    <w:rsid w:val="0008388B"/>
    <w:rsid w:val="0010551B"/>
    <w:rsid w:val="001B316B"/>
    <w:rsid w:val="00233CF3"/>
    <w:rsid w:val="00254C16"/>
    <w:rsid w:val="002D1495"/>
    <w:rsid w:val="002E100B"/>
    <w:rsid w:val="00412B60"/>
    <w:rsid w:val="00413419"/>
    <w:rsid w:val="004371E2"/>
    <w:rsid w:val="00537903"/>
    <w:rsid w:val="00692D45"/>
    <w:rsid w:val="006C789B"/>
    <w:rsid w:val="006E1AA2"/>
    <w:rsid w:val="00771C95"/>
    <w:rsid w:val="00772F19"/>
    <w:rsid w:val="00827FFA"/>
    <w:rsid w:val="00847556"/>
    <w:rsid w:val="00922CDA"/>
    <w:rsid w:val="009905AD"/>
    <w:rsid w:val="00A32425"/>
    <w:rsid w:val="00A611FB"/>
    <w:rsid w:val="00B14122"/>
    <w:rsid w:val="00BA4F7E"/>
    <w:rsid w:val="00C05290"/>
    <w:rsid w:val="00C41E41"/>
    <w:rsid w:val="00C91B4C"/>
    <w:rsid w:val="00CF4D68"/>
    <w:rsid w:val="00D6126D"/>
    <w:rsid w:val="00DA705A"/>
    <w:rsid w:val="00DB5846"/>
    <w:rsid w:val="00DC558A"/>
    <w:rsid w:val="00E415D0"/>
    <w:rsid w:val="00E60493"/>
    <w:rsid w:val="00E80830"/>
    <w:rsid w:val="00F22974"/>
    <w:rsid w:val="00F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A32425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3">
    <w:name w:val="Основной текст 3 Знак"/>
    <w:basedOn w:val="a0"/>
    <w:rsid w:val="00A32425"/>
  </w:style>
  <w:style w:type="character" w:customStyle="1" w:styleId="a4">
    <w:name w:val="Текст выноски Знак"/>
    <w:basedOn w:val="a0"/>
    <w:rsid w:val="00A32425"/>
  </w:style>
  <w:style w:type="paragraph" w:customStyle="1" w:styleId="a5">
    <w:name w:val="Заголовок"/>
    <w:basedOn w:val="a3"/>
    <w:next w:val="a6"/>
    <w:rsid w:val="00A32425"/>
    <w:pPr>
      <w:keepNext/>
      <w:spacing w:before="240" w:after="120"/>
    </w:pPr>
    <w:rPr>
      <w:rFonts w:ascii="Times New Roman" w:hAnsi="Times New Roman" w:cs="Mangal"/>
      <w:sz w:val="28"/>
      <w:szCs w:val="28"/>
    </w:rPr>
  </w:style>
  <w:style w:type="paragraph" w:customStyle="1" w:styleId="a6">
    <w:name w:val="Основний текст"/>
    <w:basedOn w:val="a3"/>
    <w:rsid w:val="00A32425"/>
    <w:pPr>
      <w:spacing w:after="120"/>
    </w:pPr>
  </w:style>
  <w:style w:type="paragraph" w:styleId="a7">
    <w:name w:val="List"/>
    <w:basedOn w:val="a6"/>
    <w:rsid w:val="00A32425"/>
    <w:rPr>
      <w:rFonts w:cs="Mangal"/>
    </w:rPr>
  </w:style>
  <w:style w:type="paragraph" w:customStyle="1" w:styleId="a8">
    <w:name w:val="Назва"/>
    <w:basedOn w:val="a3"/>
    <w:rsid w:val="00A32425"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customStyle="1" w:styleId="a9">
    <w:name w:val="Покажчик"/>
    <w:basedOn w:val="a3"/>
    <w:rsid w:val="00A32425"/>
    <w:pPr>
      <w:suppressLineNumbers/>
    </w:pPr>
    <w:rPr>
      <w:rFonts w:cs="Mangal"/>
    </w:rPr>
  </w:style>
  <w:style w:type="paragraph" w:styleId="aa">
    <w:name w:val="List Paragraph"/>
    <w:basedOn w:val="a3"/>
    <w:rsid w:val="00A32425"/>
  </w:style>
  <w:style w:type="paragraph" w:styleId="30">
    <w:name w:val="Body Text 3"/>
    <w:basedOn w:val="a3"/>
    <w:rsid w:val="00A32425"/>
  </w:style>
  <w:style w:type="paragraph" w:styleId="ab">
    <w:name w:val="Balloon Text"/>
    <w:basedOn w:val="a3"/>
    <w:rsid w:val="00A32425"/>
  </w:style>
  <w:style w:type="paragraph" w:customStyle="1" w:styleId="ac">
    <w:name w:val="Вміст кадру"/>
    <w:basedOn w:val="a6"/>
    <w:rsid w:val="00A32425"/>
  </w:style>
  <w:style w:type="table" w:styleId="ad">
    <w:name w:val="Table Grid"/>
    <w:basedOn w:val="a1"/>
    <w:uiPriority w:val="59"/>
    <w:rsid w:val="00B14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35D1-E737-4085-B4C5-19480DFE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2023-03-28T13:09:00Z</cp:lastPrinted>
  <dcterms:created xsi:type="dcterms:W3CDTF">2016-08-08T11:08:00Z</dcterms:created>
  <dcterms:modified xsi:type="dcterms:W3CDTF">2023-03-30T10:27:00Z</dcterms:modified>
</cp:coreProperties>
</file>