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5A" w:rsidRPr="004E135A" w:rsidRDefault="004E135A" w:rsidP="004E135A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4E135A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E135A">
        <w:rPr>
          <w:b/>
          <w:bCs/>
          <w:sz w:val="32"/>
          <w:szCs w:val="32"/>
          <w:lang w:val="uk-UA"/>
        </w:rPr>
        <w:t>Н</w:t>
      </w:r>
      <w:proofErr w:type="spellEnd"/>
      <w:r w:rsidRPr="004E135A">
        <w:rPr>
          <w:b/>
          <w:bCs/>
          <w:sz w:val="32"/>
          <w:szCs w:val="32"/>
          <w:lang w:val="uk-UA"/>
        </w:rPr>
        <w:t xml:space="preserve"> Я</w:t>
      </w:r>
    </w:p>
    <w:p w:rsidR="004E135A" w:rsidRPr="004E135A" w:rsidRDefault="004E135A" w:rsidP="004E135A">
      <w:pPr>
        <w:rPr>
          <w:b/>
          <w:bCs/>
          <w:sz w:val="32"/>
          <w:szCs w:val="32"/>
          <w:lang w:val="uk-UA"/>
        </w:rPr>
      </w:pPr>
    </w:p>
    <w:p w:rsidR="004E135A" w:rsidRPr="004E135A" w:rsidRDefault="004E135A" w:rsidP="004E135A">
      <w:pPr>
        <w:rPr>
          <w:bCs/>
          <w:sz w:val="26"/>
          <w:szCs w:val="26"/>
          <w:lang w:val="uk-UA"/>
        </w:rPr>
      </w:pPr>
      <w:r w:rsidRPr="004E135A">
        <w:rPr>
          <w:bCs/>
          <w:sz w:val="26"/>
          <w:szCs w:val="26"/>
          <w:lang w:val="uk-UA"/>
        </w:rPr>
        <w:t>01 липня 2022 року</w:t>
      </w:r>
      <w:r w:rsidRPr="004E135A">
        <w:rPr>
          <w:bCs/>
          <w:sz w:val="26"/>
          <w:szCs w:val="26"/>
          <w:lang w:val="uk-UA"/>
        </w:rPr>
        <w:tab/>
      </w:r>
      <w:r w:rsidRPr="004E135A">
        <w:rPr>
          <w:bCs/>
          <w:sz w:val="26"/>
          <w:szCs w:val="26"/>
          <w:lang w:val="uk-UA"/>
        </w:rPr>
        <w:tab/>
      </w:r>
      <w:r w:rsidR="003F4E14">
        <w:rPr>
          <w:bCs/>
          <w:sz w:val="26"/>
          <w:szCs w:val="26"/>
          <w:lang w:val="uk-UA"/>
        </w:rPr>
        <w:t xml:space="preserve">    м. Синельникове</w:t>
      </w:r>
      <w:r w:rsidR="003F4E14">
        <w:rPr>
          <w:bCs/>
          <w:sz w:val="26"/>
          <w:szCs w:val="26"/>
          <w:lang w:val="uk-UA"/>
        </w:rPr>
        <w:tab/>
      </w:r>
      <w:r w:rsidR="003F4E14">
        <w:rPr>
          <w:bCs/>
          <w:sz w:val="26"/>
          <w:szCs w:val="26"/>
          <w:lang w:val="uk-UA"/>
        </w:rPr>
        <w:tab/>
      </w:r>
      <w:r w:rsidR="003F4E14">
        <w:rPr>
          <w:bCs/>
          <w:sz w:val="26"/>
          <w:szCs w:val="26"/>
          <w:lang w:val="uk-UA"/>
        </w:rPr>
        <w:tab/>
        <w:t xml:space="preserve">      </w:t>
      </w:r>
      <w:r w:rsidRPr="004E135A">
        <w:rPr>
          <w:bCs/>
          <w:sz w:val="26"/>
          <w:szCs w:val="26"/>
          <w:lang w:val="uk-UA"/>
        </w:rPr>
        <w:t xml:space="preserve">№ </w:t>
      </w:r>
      <w:r w:rsidR="003F4E14">
        <w:rPr>
          <w:bCs/>
          <w:sz w:val="26"/>
          <w:szCs w:val="26"/>
          <w:lang w:val="uk-UA"/>
        </w:rPr>
        <w:t>159</w:t>
      </w:r>
      <w:r w:rsidRPr="004E135A">
        <w:rPr>
          <w:bCs/>
          <w:sz w:val="26"/>
          <w:szCs w:val="26"/>
          <w:lang w:val="uk-UA"/>
        </w:rPr>
        <w:t>/0/8-22</w:t>
      </w:r>
    </w:p>
    <w:p w:rsidR="004E135A" w:rsidRPr="004E135A" w:rsidRDefault="004E135A" w:rsidP="004E135A">
      <w:pPr>
        <w:rPr>
          <w:b/>
          <w:sz w:val="28"/>
          <w:szCs w:val="28"/>
          <w:lang w:val="uk-UA"/>
        </w:rPr>
      </w:pPr>
    </w:p>
    <w:p w:rsidR="004E135A" w:rsidRPr="004E135A" w:rsidRDefault="00A2180B" w:rsidP="004E135A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/>
        </w:rPr>
        <w:pict>
          <v:line id="_x0000_s1167" style="position:absolute;left:0;text-align:left;z-index:251662336" from="207.35pt,2.85pt" to="207.35pt,9.65pt"/>
        </w:pict>
      </w:r>
      <w:r>
        <w:rPr>
          <w:noProof/>
          <w:lang w:val="uk-UA"/>
        </w:rPr>
        <w:pict>
          <v:line id="_x0000_s1165" style="position:absolute;left:0;text-align:left;z-index:251660288" from=".3pt,2.75pt" to="7.1pt,2.75pt"/>
        </w:pict>
      </w:r>
      <w:r>
        <w:rPr>
          <w:noProof/>
          <w:lang w:val="uk-UA"/>
        </w:rPr>
        <w:pict>
          <v:line id="_x0000_s1166" style="position:absolute;left:0;text-align:left;z-index:251661312" from="200.45pt,2.7pt" to="207.25pt,2.7pt"/>
        </w:pict>
      </w:r>
      <w:r>
        <w:rPr>
          <w:noProof/>
          <w:lang w:val="uk-UA"/>
        </w:rPr>
        <w:pict>
          <v:line id="_x0000_s1164" style="position:absolute;left:0;text-align:left;z-index:251659264" from=".3pt,2.85pt" to=".3pt,9.65pt"/>
        </w:pict>
      </w:r>
    </w:p>
    <w:p w:rsidR="001738EC" w:rsidRPr="004E135A" w:rsidRDefault="00DF59F3" w:rsidP="00DF59F3">
      <w:pPr>
        <w:rPr>
          <w:b/>
          <w:i/>
          <w:sz w:val="28"/>
          <w:szCs w:val="28"/>
          <w:lang w:val="uk-UA"/>
        </w:rPr>
      </w:pPr>
      <w:r w:rsidRPr="004E135A">
        <w:rPr>
          <w:b/>
          <w:i/>
          <w:sz w:val="28"/>
          <w:szCs w:val="28"/>
          <w:lang w:val="uk-UA"/>
        </w:rPr>
        <w:t xml:space="preserve">Про надання дозволу на розміщення </w:t>
      </w:r>
    </w:p>
    <w:p w:rsidR="00DF59F3" w:rsidRPr="004E135A" w:rsidRDefault="00DF59F3" w:rsidP="00DF59F3">
      <w:pPr>
        <w:rPr>
          <w:b/>
          <w:bCs/>
          <w:i/>
          <w:sz w:val="28"/>
          <w:szCs w:val="28"/>
          <w:lang w:val="uk-UA"/>
        </w:rPr>
      </w:pPr>
      <w:r w:rsidRPr="004E135A">
        <w:rPr>
          <w:b/>
          <w:i/>
          <w:sz w:val="28"/>
          <w:szCs w:val="28"/>
          <w:lang w:val="uk-UA"/>
        </w:rPr>
        <w:t xml:space="preserve">рекламних засобів Товариству з обмеженою </w:t>
      </w:r>
    </w:p>
    <w:p w:rsidR="00DF59F3" w:rsidRPr="004E135A" w:rsidRDefault="00DF59F3" w:rsidP="00DF59F3">
      <w:pPr>
        <w:rPr>
          <w:b/>
          <w:i/>
          <w:sz w:val="28"/>
          <w:szCs w:val="28"/>
          <w:lang w:val="uk-UA"/>
        </w:rPr>
      </w:pPr>
      <w:r w:rsidRPr="004E135A">
        <w:rPr>
          <w:b/>
          <w:i/>
          <w:sz w:val="28"/>
          <w:szCs w:val="28"/>
          <w:lang w:val="uk-UA"/>
        </w:rPr>
        <w:t>відповідальністю «АТБ – Маркет»</w:t>
      </w:r>
    </w:p>
    <w:p w:rsidR="00DF59F3" w:rsidRPr="004E135A" w:rsidRDefault="00DF59F3" w:rsidP="00DF59F3">
      <w:pPr>
        <w:rPr>
          <w:sz w:val="28"/>
          <w:szCs w:val="28"/>
          <w:lang w:val="uk-UA"/>
        </w:rPr>
      </w:pPr>
    </w:p>
    <w:p w:rsidR="00DF59F3" w:rsidRPr="004E135A" w:rsidRDefault="00DF59F3" w:rsidP="004E135A">
      <w:pPr>
        <w:ind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>Керуючись законами України «Про місцеве самоврядува</w:t>
      </w:r>
      <w:r w:rsidR="00B0454F" w:rsidRPr="004E135A">
        <w:rPr>
          <w:sz w:val="28"/>
          <w:szCs w:val="28"/>
          <w:lang w:val="uk-UA"/>
        </w:rPr>
        <w:t>ння в Україні», «Про рекламу», П</w:t>
      </w:r>
      <w:r w:rsidRPr="004E135A">
        <w:rPr>
          <w:sz w:val="28"/>
          <w:szCs w:val="28"/>
          <w:lang w:val="uk-UA"/>
        </w:rPr>
        <w:t xml:space="preserve">остановою Кабінету Міністрів України «Про затвердження Типових правил розміщення зовнішньої реклами», рішенням </w:t>
      </w:r>
      <w:r w:rsidR="00E87BFF" w:rsidRPr="004E135A">
        <w:rPr>
          <w:sz w:val="28"/>
          <w:szCs w:val="28"/>
          <w:lang w:val="uk-UA"/>
        </w:rPr>
        <w:t xml:space="preserve">   </w:t>
      </w:r>
      <w:r w:rsidRPr="004E135A">
        <w:rPr>
          <w:sz w:val="28"/>
          <w:szCs w:val="28"/>
          <w:lang w:val="uk-UA"/>
        </w:rPr>
        <w:t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ВИРІШИВ:</w:t>
      </w:r>
    </w:p>
    <w:p w:rsidR="00DF59F3" w:rsidRPr="004E135A" w:rsidRDefault="00DF59F3" w:rsidP="004E135A">
      <w:pPr>
        <w:pStyle w:val="a5"/>
        <w:numPr>
          <w:ilvl w:val="0"/>
          <w:numId w:val="14"/>
        </w:numPr>
        <w:tabs>
          <w:tab w:val="left" w:pos="1418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>Надати дозвіл строком на п’ять років розп</w:t>
      </w:r>
      <w:r w:rsidR="004E135A">
        <w:rPr>
          <w:sz w:val="28"/>
          <w:szCs w:val="28"/>
          <w:lang w:val="uk-UA"/>
        </w:rPr>
        <w:t xml:space="preserve">овсюджувачу зовнішньої реклами </w:t>
      </w:r>
      <w:r w:rsidRPr="004E135A">
        <w:rPr>
          <w:sz w:val="28"/>
          <w:szCs w:val="28"/>
          <w:lang w:val="uk-UA"/>
        </w:rPr>
        <w:t>Товариству з обмеженою відповідальністю «АТБ – Маркет» на право розміщення зовнішньої реклами, яка розташована на зовнішній поверхні</w:t>
      </w:r>
      <w:r w:rsidR="00F90392" w:rsidRPr="004E135A">
        <w:rPr>
          <w:sz w:val="28"/>
          <w:szCs w:val="28"/>
          <w:lang w:val="uk-UA"/>
        </w:rPr>
        <w:t xml:space="preserve"> будівлі та спорудах на вулиці Виконкомівська, 66-б</w:t>
      </w:r>
      <w:r w:rsidRPr="004E135A">
        <w:rPr>
          <w:sz w:val="28"/>
          <w:szCs w:val="28"/>
          <w:lang w:val="uk-UA"/>
        </w:rPr>
        <w:t>:</w:t>
      </w:r>
    </w:p>
    <w:p w:rsidR="00DF59F3" w:rsidRPr="004E135A" w:rsidRDefault="00DF59F3" w:rsidP="004E135A">
      <w:pPr>
        <w:ind w:firstLine="567"/>
        <w:jc w:val="both"/>
        <w:rPr>
          <w:bCs/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 xml:space="preserve">а) </w:t>
      </w:r>
      <w:r w:rsidR="00520352" w:rsidRPr="004E135A">
        <w:rPr>
          <w:sz w:val="28"/>
          <w:szCs w:val="28"/>
          <w:lang w:val="uk-UA"/>
        </w:rPr>
        <w:t>реклам</w:t>
      </w:r>
      <w:r w:rsidR="00F90392" w:rsidRPr="004E135A">
        <w:rPr>
          <w:sz w:val="28"/>
          <w:szCs w:val="28"/>
          <w:lang w:val="uk-UA"/>
        </w:rPr>
        <w:t>ний «</w:t>
      </w:r>
      <w:proofErr w:type="spellStart"/>
      <w:r w:rsidR="00F90392" w:rsidRPr="004E135A">
        <w:rPr>
          <w:sz w:val="28"/>
          <w:szCs w:val="28"/>
          <w:lang w:val="uk-UA"/>
        </w:rPr>
        <w:t>лайт</w:t>
      </w:r>
      <w:proofErr w:type="spellEnd"/>
      <w:r w:rsidR="00F90392" w:rsidRPr="004E135A">
        <w:rPr>
          <w:sz w:val="28"/>
          <w:szCs w:val="28"/>
          <w:lang w:val="uk-UA"/>
        </w:rPr>
        <w:t>-бокс»</w:t>
      </w:r>
      <w:r w:rsidRPr="004E135A">
        <w:rPr>
          <w:sz w:val="28"/>
          <w:szCs w:val="28"/>
          <w:lang w:val="uk-UA"/>
        </w:rPr>
        <w:t xml:space="preserve"> розміром </w:t>
      </w:r>
      <w:r w:rsidR="00F90392" w:rsidRPr="004E135A">
        <w:rPr>
          <w:sz w:val="28"/>
          <w:szCs w:val="28"/>
          <w:lang w:val="uk-UA"/>
        </w:rPr>
        <w:t>2</w:t>
      </w:r>
      <w:r w:rsidR="00520352" w:rsidRPr="004E135A">
        <w:rPr>
          <w:sz w:val="28"/>
          <w:szCs w:val="28"/>
          <w:lang w:val="uk-UA"/>
        </w:rPr>
        <w:t xml:space="preserve">,0 м Х </w:t>
      </w:r>
      <w:r w:rsidR="00F90392" w:rsidRPr="004E135A">
        <w:rPr>
          <w:sz w:val="28"/>
          <w:szCs w:val="28"/>
          <w:lang w:val="uk-UA"/>
        </w:rPr>
        <w:t>2</w:t>
      </w:r>
      <w:r w:rsidR="00520352" w:rsidRPr="004E135A">
        <w:rPr>
          <w:sz w:val="28"/>
          <w:szCs w:val="28"/>
          <w:lang w:val="uk-UA"/>
        </w:rPr>
        <w:t>,0 м</w:t>
      </w:r>
      <w:r w:rsidR="00F90392" w:rsidRPr="004E135A">
        <w:rPr>
          <w:sz w:val="28"/>
          <w:szCs w:val="28"/>
          <w:lang w:val="uk-UA"/>
        </w:rPr>
        <w:t xml:space="preserve"> на фасаді</w:t>
      </w:r>
      <w:r w:rsidRPr="004E135A">
        <w:rPr>
          <w:sz w:val="28"/>
          <w:szCs w:val="28"/>
          <w:lang w:val="uk-UA"/>
        </w:rPr>
        <w:t>;</w:t>
      </w:r>
    </w:p>
    <w:p w:rsidR="00DF59F3" w:rsidRPr="004E135A" w:rsidRDefault="00DF59F3" w:rsidP="004E135A">
      <w:pPr>
        <w:ind w:firstLine="567"/>
        <w:jc w:val="both"/>
        <w:rPr>
          <w:bCs/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 xml:space="preserve">б) </w:t>
      </w:r>
      <w:r w:rsidR="00F90392" w:rsidRPr="004E135A">
        <w:rPr>
          <w:sz w:val="28"/>
          <w:szCs w:val="28"/>
          <w:lang w:val="uk-UA"/>
        </w:rPr>
        <w:t>рекламний «</w:t>
      </w:r>
      <w:proofErr w:type="spellStart"/>
      <w:r w:rsidR="00F90392" w:rsidRPr="004E135A">
        <w:rPr>
          <w:sz w:val="28"/>
          <w:szCs w:val="28"/>
          <w:lang w:val="uk-UA"/>
        </w:rPr>
        <w:t>лайт</w:t>
      </w:r>
      <w:proofErr w:type="spellEnd"/>
      <w:r w:rsidR="00F90392" w:rsidRPr="004E135A">
        <w:rPr>
          <w:sz w:val="28"/>
          <w:szCs w:val="28"/>
          <w:lang w:val="uk-UA"/>
        </w:rPr>
        <w:t>-бокс» розміром 1,0 м Х 1,0 м на фасаді</w:t>
      </w:r>
      <w:r w:rsidRPr="004E135A">
        <w:rPr>
          <w:sz w:val="28"/>
          <w:szCs w:val="28"/>
          <w:lang w:val="uk-UA"/>
        </w:rPr>
        <w:t>;</w:t>
      </w:r>
    </w:p>
    <w:p w:rsidR="00DF59F3" w:rsidRPr="004E135A" w:rsidRDefault="00DF59F3" w:rsidP="004E135A">
      <w:pPr>
        <w:ind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 xml:space="preserve">в) </w:t>
      </w:r>
      <w:r w:rsidR="00520352" w:rsidRPr="004E135A">
        <w:rPr>
          <w:sz w:val="28"/>
          <w:szCs w:val="28"/>
          <w:lang w:val="uk-UA"/>
        </w:rPr>
        <w:t xml:space="preserve">рекламний </w:t>
      </w:r>
      <w:r w:rsidR="00F90392" w:rsidRPr="004E135A">
        <w:rPr>
          <w:sz w:val="28"/>
          <w:szCs w:val="28"/>
          <w:lang w:val="uk-UA"/>
        </w:rPr>
        <w:t xml:space="preserve">«біг-борд» </w:t>
      </w:r>
      <w:r w:rsidR="00965D09" w:rsidRPr="004E135A">
        <w:rPr>
          <w:sz w:val="28"/>
          <w:szCs w:val="28"/>
          <w:lang w:val="uk-UA"/>
        </w:rPr>
        <w:t xml:space="preserve">в кількості дві одиниці </w:t>
      </w:r>
      <w:r w:rsidR="00F90392" w:rsidRPr="004E135A">
        <w:rPr>
          <w:sz w:val="28"/>
          <w:szCs w:val="28"/>
          <w:lang w:val="uk-UA"/>
        </w:rPr>
        <w:t>розміром 3,0 м Х 6,0 м</w:t>
      </w:r>
      <w:r w:rsidR="00965D09" w:rsidRPr="004E135A">
        <w:rPr>
          <w:sz w:val="28"/>
          <w:szCs w:val="28"/>
          <w:lang w:val="uk-UA"/>
        </w:rPr>
        <w:t>;</w:t>
      </w:r>
    </w:p>
    <w:p w:rsidR="00F90392" w:rsidRPr="004E135A" w:rsidRDefault="00965D09" w:rsidP="004E135A">
      <w:pPr>
        <w:ind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>г) рекламний засіб «Акційний плакат» в кількості шість одиниць розміром 0,676 м Х 0,946 м.</w:t>
      </w:r>
    </w:p>
    <w:p w:rsidR="00965D09" w:rsidRPr="004E135A" w:rsidRDefault="00DF59F3" w:rsidP="004E135A">
      <w:pPr>
        <w:pStyle w:val="a5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 xml:space="preserve">Зобов’язати Товариство з обмеженою відповідальністю </w:t>
      </w:r>
      <w:r w:rsidR="00965D09" w:rsidRPr="004E135A">
        <w:rPr>
          <w:sz w:val="28"/>
          <w:szCs w:val="28"/>
          <w:lang w:val="uk-UA"/>
        </w:rPr>
        <w:t xml:space="preserve">             </w:t>
      </w:r>
      <w:r w:rsidRPr="004E135A">
        <w:rPr>
          <w:sz w:val="28"/>
          <w:szCs w:val="28"/>
          <w:lang w:val="uk-UA"/>
        </w:rPr>
        <w:t xml:space="preserve">«АТБ –Маркет» отримати дозвіл у </w:t>
      </w:r>
      <w:r w:rsidR="00E87BFF" w:rsidRPr="004E135A">
        <w:rPr>
          <w:sz w:val="28"/>
          <w:szCs w:val="28"/>
          <w:lang w:val="uk-UA"/>
        </w:rPr>
        <w:t>Центрі надання адміністративних послуг</w:t>
      </w:r>
      <w:r w:rsidR="00244E3F" w:rsidRPr="004E135A">
        <w:rPr>
          <w:sz w:val="28"/>
          <w:szCs w:val="28"/>
          <w:lang w:val="uk-UA"/>
        </w:rPr>
        <w:t xml:space="preserve"> Синельниківської міської ради</w:t>
      </w:r>
      <w:r w:rsidR="00E87BFF" w:rsidRPr="004E135A">
        <w:rPr>
          <w:sz w:val="28"/>
          <w:szCs w:val="28"/>
          <w:lang w:val="uk-UA"/>
        </w:rPr>
        <w:t xml:space="preserve"> </w:t>
      </w:r>
      <w:r w:rsidRPr="004E135A">
        <w:rPr>
          <w:sz w:val="28"/>
          <w:szCs w:val="28"/>
          <w:lang w:val="uk-UA"/>
        </w:rPr>
        <w:t>на розміщення рекламних засобів:</w:t>
      </w:r>
    </w:p>
    <w:p w:rsidR="00965D09" w:rsidRPr="004E135A" w:rsidRDefault="00965D09" w:rsidP="004E135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>а) рекламний «</w:t>
      </w:r>
      <w:proofErr w:type="spellStart"/>
      <w:r w:rsidRPr="004E135A">
        <w:rPr>
          <w:sz w:val="28"/>
          <w:szCs w:val="28"/>
          <w:lang w:val="uk-UA"/>
        </w:rPr>
        <w:t>лайт</w:t>
      </w:r>
      <w:proofErr w:type="spellEnd"/>
      <w:r w:rsidRPr="004E135A">
        <w:rPr>
          <w:sz w:val="28"/>
          <w:szCs w:val="28"/>
          <w:lang w:val="uk-UA"/>
        </w:rPr>
        <w:t>-бокс» розміром 2,0 м Х 2,0 м на фасаді;</w:t>
      </w:r>
    </w:p>
    <w:p w:rsidR="00965D09" w:rsidRPr="004E135A" w:rsidRDefault="00965D09" w:rsidP="004E135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>б) рекламний «</w:t>
      </w:r>
      <w:proofErr w:type="spellStart"/>
      <w:r w:rsidRPr="004E135A">
        <w:rPr>
          <w:sz w:val="28"/>
          <w:szCs w:val="28"/>
          <w:lang w:val="uk-UA"/>
        </w:rPr>
        <w:t>лайт</w:t>
      </w:r>
      <w:proofErr w:type="spellEnd"/>
      <w:r w:rsidRPr="004E135A">
        <w:rPr>
          <w:sz w:val="28"/>
          <w:szCs w:val="28"/>
          <w:lang w:val="uk-UA"/>
        </w:rPr>
        <w:t>-бокс» розміром 1,0 м Х 1,0 м на фасаді;</w:t>
      </w:r>
    </w:p>
    <w:p w:rsidR="00965D09" w:rsidRPr="004E135A" w:rsidRDefault="00965D09" w:rsidP="004E135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>в) рекламний «біг-борд» в кількості дві одиниці розміром 3,0 м Х 6,0 м;</w:t>
      </w:r>
    </w:p>
    <w:p w:rsidR="00965D09" w:rsidRPr="004E135A" w:rsidRDefault="00965D09" w:rsidP="004E135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>г) рекламний засіб «Акційний плакат» в кількості шість одиниць розміром 0,676 м Х 0,946 м.</w:t>
      </w:r>
    </w:p>
    <w:p w:rsidR="00965D09" w:rsidRPr="004E135A" w:rsidRDefault="00DF59F3" w:rsidP="004E135A">
      <w:pPr>
        <w:pStyle w:val="a5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 xml:space="preserve">Після розміщення рекламних засобів у п’ятиденний строк подати робочому органу (управлінню житлово – 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4E135A">
          <w:rPr>
            <w:sz w:val="28"/>
            <w:szCs w:val="28"/>
            <w:lang w:val="uk-UA"/>
          </w:rPr>
          <w:t>6 см</w:t>
        </w:r>
      </w:smartTag>
      <w:r w:rsidRPr="004E135A"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4E135A">
          <w:rPr>
            <w:sz w:val="28"/>
            <w:szCs w:val="28"/>
            <w:lang w:val="uk-UA"/>
          </w:rPr>
          <w:t>9 см</w:t>
        </w:r>
      </w:smartTag>
      <w:r w:rsidRPr="004E135A">
        <w:rPr>
          <w:sz w:val="28"/>
          <w:szCs w:val="28"/>
          <w:lang w:val="uk-UA"/>
        </w:rPr>
        <w:t>.</w:t>
      </w:r>
    </w:p>
    <w:p w:rsidR="00244E3F" w:rsidRPr="004E135A" w:rsidRDefault="00DF59F3" w:rsidP="004E135A">
      <w:pPr>
        <w:pStyle w:val="a5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>Рекламні засоби забезпечити маркуванням із зазначенням на його каркасі найменування розповсюджувача зовнішньої рек</w:t>
      </w:r>
      <w:r w:rsidR="004E135A">
        <w:rPr>
          <w:sz w:val="28"/>
          <w:szCs w:val="28"/>
          <w:lang w:val="uk-UA"/>
        </w:rPr>
        <w:t>лами, номеру його телефону, дати</w:t>
      </w:r>
      <w:r w:rsidRPr="004E135A">
        <w:rPr>
          <w:sz w:val="28"/>
          <w:szCs w:val="28"/>
          <w:lang w:val="uk-UA"/>
        </w:rPr>
        <w:t xml:space="preserve"> видачі дозволу та строку його дії.</w:t>
      </w:r>
    </w:p>
    <w:p w:rsidR="001F5015" w:rsidRPr="004E135A" w:rsidRDefault="001F5015" w:rsidP="004E135A">
      <w:pPr>
        <w:pStyle w:val="a5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4E135A">
        <w:rPr>
          <w:sz w:val="28"/>
          <w:szCs w:val="28"/>
          <w:lang w:val="uk-UA"/>
        </w:rPr>
        <w:t>Романовських</w:t>
      </w:r>
      <w:proofErr w:type="spellEnd"/>
      <w:r w:rsidRPr="004E135A">
        <w:rPr>
          <w:sz w:val="28"/>
          <w:szCs w:val="28"/>
          <w:lang w:val="uk-UA"/>
        </w:rPr>
        <w:t xml:space="preserve"> А.А., контроль доручити першому </w:t>
      </w:r>
      <w:r w:rsidRPr="004E135A">
        <w:rPr>
          <w:sz w:val="28"/>
          <w:szCs w:val="28"/>
          <w:lang w:val="uk-UA"/>
        </w:rPr>
        <w:lastRenderedPageBreak/>
        <w:t>заступник</w:t>
      </w:r>
      <w:r w:rsidR="004E135A">
        <w:rPr>
          <w:sz w:val="28"/>
          <w:szCs w:val="28"/>
          <w:lang w:val="uk-UA"/>
        </w:rPr>
        <w:t>ові</w:t>
      </w:r>
      <w:r w:rsidRPr="004E135A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4E135A">
        <w:rPr>
          <w:sz w:val="28"/>
          <w:szCs w:val="28"/>
          <w:lang w:val="uk-UA"/>
        </w:rPr>
        <w:t>Яковіну</w:t>
      </w:r>
      <w:proofErr w:type="spellEnd"/>
      <w:r w:rsidRPr="004E135A">
        <w:rPr>
          <w:sz w:val="28"/>
          <w:szCs w:val="28"/>
          <w:lang w:val="uk-UA"/>
        </w:rPr>
        <w:t xml:space="preserve"> В.Б.</w:t>
      </w:r>
    </w:p>
    <w:p w:rsidR="001F5015" w:rsidRPr="004E135A" w:rsidRDefault="001F5015" w:rsidP="004E135A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CF2CA7" w:rsidRPr="004E135A" w:rsidRDefault="00CF2CA7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F2CA7" w:rsidRPr="004E135A" w:rsidRDefault="00CF2CA7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F2CA7" w:rsidRPr="004E135A" w:rsidRDefault="00CF2CA7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F5015" w:rsidRPr="004E135A" w:rsidRDefault="001A3968" w:rsidP="00965D09">
      <w:pPr>
        <w:rPr>
          <w:b/>
          <w:sz w:val="28"/>
          <w:szCs w:val="28"/>
          <w:lang w:val="uk-UA"/>
        </w:rPr>
      </w:pPr>
      <w:r w:rsidRPr="004E135A">
        <w:rPr>
          <w:sz w:val="28"/>
          <w:szCs w:val="28"/>
          <w:lang w:val="uk-UA"/>
        </w:rPr>
        <w:t>Міський голова</w:t>
      </w:r>
      <w:r w:rsidRPr="004E135A">
        <w:rPr>
          <w:sz w:val="28"/>
          <w:szCs w:val="28"/>
          <w:lang w:val="uk-UA"/>
        </w:rPr>
        <w:tab/>
      </w:r>
      <w:r w:rsidRPr="004E135A">
        <w:rPr>
          <w:sz w:val="28"/>
          <w:szCs w:val="28"/>
          <w:lang w:val="uk-UA"/>
        </w:rPr>
        <w:tab/>
      </w:r>
      <w:r w:rsidRPr="004E135A">
        <w:rPr>
          <w:sz w:val="28"/>
          <w:szCs w:val="28"/>
          <w:lang w:val="uk-UA"/>
        </w:rPr>
        <w:tab/>
      </w:r>
      <w:r w:rsidRPr="004E135A">
        <w:rPr>
          <w:sz w:val="28"/>
          <w:szCs w:val="28"/>
          <w:lang w:val="uk-UA"/>
        </w:rPr>
        <w:tab/>
      </w:r>
      <w:r w:rsidRPr="004E135A">
        <w:rPr>
          <w:sz w:val="28"/>
          <w:szCs w:val="28"/>
          <w:lang w:val="uk-UA"/>
        </w:rPr>
        <w:tab/>
      </w:r>
      <w:r w:rsidRPr="004E135A">
        <w:rPr>
          <w:sz w:val="28"/>
          <w:szCs w:val="28"/>
          <w:lang w:val="uk-UA"/>
        </w:rPr>
        <w:tab/>
      </w:r>
      <w:r w:rsidRPr="004E135A">
        <w:rPr>
          <w:sz w:val="28"/>
          <w:szCs w:val="28"/>
          <w:lang w:val="uk-UA"/>
        </w:rPr>
        <w:tab/>
        <w:t xml:space="preserve">   </w:t>
      </w:r>
      <w:r w:rsidR="001F5015" w:rsidRPr="004E135A">
        <w:rPr>
          <w:sz w:val="28"/>
          <w:szCs w:val="28"/>
          <w:lang w:val="uk-UA"/>
        </w:rPr>
        <w:t>Д</w:t>
      </w:r>
      <w:r w:rsidR="00965D09" w:rsidRPr="004E135A">
        <w:rPr>
          <w:sz w:val="28"/>
          <w:szCs w:val="28"/>
          <w:lang w:val="uk-UA"/>
        </w:rPr>
        <w:t>митро</w:t>
      </w:r>
      <w:r w:rsidRPr="004E135A">
        <w:rPr>
          <w:sz w:val="28"/>
          <w:szCs w:val="28"/>
          <w:lang w:val="uk-UA"/>
        </w:rPr>
        <w:t xml:space="preserve"> </w:t>
      </w:r>
      <w:r w:rsidR="001F5015" w:rsidRPr="004E135A">
        <w:rPr>
          <w:sz w:val="28"/>
          <w:szCs w:val="28"/>
          <w:lang w:val="uk-UA"/>
        </w:rPr>
        <w:t>ЗРАЖЕВСЬКИЙ</w:t>
      </w:r>
    </w:p>
    <w:sectPr w:rsidR="001F5015" w:rsidRPr="004E135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0B" w:rsidRDefault="00A2180B" w:rsidP="00244E3F">
      <w:r>
        <w:separator/>
      </w:r>
    </w:p>
  </w:endnote>
  <w:endnote w:type="continuationSeparator" w:id="0">
    <w:p w:rsidR="00A2180B" w:rsidRDefault="00A2180B" w:rsidP="002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0B" w:rsidRDefault="00A2180B" w:rsidP="00244E3F">
      <w:r>
        <w:separator/>
      </w:r>
    </w:p>
  </w:footnote>
  <w:footnote w:type="continuationSeparator" w:id="0">
    <w:p w:rsidR="00A2180B" w:rsidRDefault="00A2180B" w:rsidP="002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34E8B"/>
    <w:multiLevelType w:val="hybridMultilevel"/>
    <w:tmpl w:val="A0542298"/>
    <w:lvl w:ilvl="0" w:tplc="B02E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9422A3"/>
    <w:multiLevelType w:val="hybridMultilevel"/>
    <w:tmpl w:val="2BD28EEE"/>
    <w:lvl w:ilvl="0" w:tplc="B02E857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205A2"/>
    <w:multiLevelType w:val="hybridMultilevel"/>
    <w:tmpl w:val="8EE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5F33"/>
    <w:multiLevelType w:val="hybridMultilevel"/>
    <w:tmpl w:val="C03E8B5C"/>
    <w:lvl w:ilvl="0" w:tplc="0419000F">
      <w:start w:val="1"/>
      <w:numFmt w:val="decimal"/>
      <w:lvlText w:val="%1.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0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A2591E"/>
    <w:multiLevelType w:val="hybridMultilevel"/>
    <w:tmpl w:val="B1E2B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D5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8EC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968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9FC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E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4B0A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4E14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A3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BFB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35A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352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BE4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A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2D2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5D09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11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80B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54F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789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0D0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3862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6D3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76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9F3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BFF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5EC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142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3D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1DF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1EB9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92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E3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E3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B2EE-A810-4F07-9469-C930FF74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2022-02-14T08:21:00Z</cp:lastPrinted>
  <dcterms:created xsi:type="dcterms:W3CDTF">2022-02-14T08:20:00Z</dcterms:created>
  <dcterms:modified xsi:type="dcterms:W3CDTF">2022-07-01T11:25:00Z</dcterms:modified>
</cp:coreProperties>
</file>