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8" w:rsidRDefault="00EB4998" w:rsidP="00EB499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EB4998" w:rsidRDefault="00EB4998" w:rsidP="00EB4998">
      <w:pPr>
        <w:rPr>
          <w:b/>
          <w:bCs/>
          <w:sz w:val="32"/>
          <w:szCs w:val="32"/>
          <w:lang w:val="uk-UA"/>
        </w:rPr>
      </w:pPr>
    </w:p>
    <w:p w:rsidR="00EB4998" w:rsidRDefault="00EB4998" w:rsidP="00EB499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19 вересня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0B10C9">
        <w:rPr>
          <w:bCs/>
          <w:sz w:val="26"/>
          <w:szCs w:val="26"/>
          <w:lang w:val="uk-UA"/>
        </w:rPr>
        <w:t xml:space="preserve"> 236</w:t>
      </w:r>
      <w:r>
        <w:rPr>
          <w:bCs/>
          <w:sz w:val="26"/>
          <w:szCs w:val="26"/>
          <w:lang w:val="uk-UA"/>
        </w:rPr>
        <w:t>/0/8-22</w:t>
      </w:r>
    </w:p>
    <w:p w:rsidR="00EB4998" w:rsidRPr="000B10C9" w:rsidRDefault="00EB4998" w:rsidP="00EB4998">
      <w:pPr>
        <w:rPr>
          <w:b/>
          <w:sz w:val="28"/>
          <w:szCs w:val="28"/>
          <w:lang w:val="uk-UA"/>
        </w:rPr>
      </w:pPr>
    </w:p>
    <w:p w:rsidR="00EB4998" w:rsidRDefault="009F0E4C" w:rsidP="00EB4998">
      <w:pPr>
        <w:jc w:val="center"/>
        <w:rPr>
          <w:b/>
          <w:sz w:val="28"/>
          <w:szCs w:val="28"/>
          <w:lang w:val="uk-UA"/>
        </w:rPr>
      </w:pPr>
      <w:r w:rsidRPr="009F0E4C">
        <w:rPr>
          <w:noProof/>
        </w:rPr>
        <w:pict>
          <v:line id="_x0000_s1139" style="position:absolute;left:0;text-align:left;z-index:251662336" from="207.35pt,2.85pt" to="207.35pt,9.65pt"/>
        </w:pict>
      </w:r>
      <w:r w:rsidRPr="009F0E4C">
        <w:rPr>
          <w:noProof/>
        </w:rPr>
        <w:pict>
          <v:line id="_x0000_s1137" style="position:absolute;left:0;text-align:left;z-index:251660288" from=".3pt,2.75pt" to="7.1pt,2.75pt"/>
        </w:pict>
      </w:r>
      <w:r w:rsidRPr="009F0E4C">
        <w:rPr>
          <w:noProof/>
        </w:rPr>
        <w:pict>
          <v:line id="_x0000_s1138" style="position:absolute;left:0;text-align:left;z-index:251661312" from="200.45pt,2.7pt" to="207.25pt,2.7pt"/>
        </w:pict>
      </w:r>
      <w:r w:rsidRPr="009F0E4C"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</w:t>
      </w:r>
      <w:r w:rsidR="001F107D">
        <w:rPr>
          <w:b/>
          <w:i/>
          <w:sz w:val="28"/>
          <w:szCs w:val="28"/>
          <w:lang w:val="uk-UA"/>
        </w:rPr>
        <w:t>ки</w:t>
      </w:r>
    </w:p>
    <w:p w:rsidR="001752C2" w:rsidRDefault="007175F5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63966" w:rsidRDefault="00FB06CC" w:rsidP="005A0EB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="00A932EF" w:rsidRPr="00A932EF">
        <w:rPr>
          <w:color w:val="000000" w:themeColor="text1"/>
          <w:sz w:val="28"/>
          <w:szCs w:val="28"/>
          <w:lang w:val="uk-UA"/>
        </w:rPr>
        <w:t>5</w:t>
      </w:r>
      <w:r w:rsidR="00A63966">
        <w:rPr>
          <w:color w:val="000000" w:themeColor="text1"/>
          <w:sz w:val="28"/>
          <w:szCs w:val="28"/>
          <w:lang w:val="uk-UA"/>
        </w:rPr>
        <w:t xml:space="preserve"> грудня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A932EF"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№296-15/VІIІ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="00A932EF"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A63966">
        <w:rPr>
          <w:color w:val="000000" w:themeColor="text1"/>
          <w:sz w:val="28"/>
          <w:szCs w:val="28"/>
          <w:lang w:val="uk-UA"/>
        </w:rPr>
        <w:t>» зі змінами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5A0EB6">
        <w:rPr>
          <w:color w:val="000000" w:themeColor="text1"/>
          <w:sz w:val="28"/>
          <w:szCs w:val="28"/>
          <w:lang w:val="uk-UA"/>
        </w:rPr>
        <w:t>16.09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5A0EB6">
        <w:rPr>
          <w:color w:val="000000" w:themeColor="text1"/>
          <w:sz w:val="28"/>
          <w:szCs w:val="28"/>
          <w:lang w:val="uk-UA"/>
        </w:rPr>
        <w:t>49/13-8168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5A0EB6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5A0EB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EB4998" w:rsidP="005A0EB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967FC9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967FC9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7175F5"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EB7DDE">
        <w:rPr>
          <w:color w:val="000000" w:themeColor="text1"/>
          <w:sz w:val="28"/>
          <w:szCs w:val="28"/>
          <w:lang w:val="uk-UA"/>
        </w:rPr>
        <w:t xml:space="preserve">яка не мала певного місця проживання, </w:t>
      </w:r>
      <w:r w:rsidR="005A0EB6">
        <w:rPr>
          <w:color w:val="000000" w:themeColor="text1"/>
          <w:sz w:val="28"/>
          <w:szCs w:val="28"/>
          <w:lang w:val="uk-UA"/>
        </w:rPr>
        <w:t xml:space="preserve">в зв’язку з відмовою сина померлої </w:t>
      </w:r>
      <w:r w:rsidR="007175F5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EB7DDE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5A0EB6">
        <w:rPr>
          <w:color w:val="000000" w:themeColor="text1"/>
          <w:sz w:val="28"/>
          <w:szCs w:val="28"/>
          <w:lang w:val="uk-UA"/>
        </w:rPr>
        <w:t>, хоронити свою матір</w:t>
      </w:r>
      <w:r w:rsidR="00EB7DDE">
        <w:rPr>
          <w:color w:val="000000" w:themeColor="text1"/>
          <w:sz w:val="28"/>
          <w:szCs w:val="28"/>
          <w:lang w:val="uk-UA"/>
        </w:rPr>
        <w:t xml:space="preserve"> в зв’язку з відсутністю коштів</w:t>
      </w:r>
      <w:r w:rsidR="005A0EB6">
        <w:rPr>
          <w:color w:val="000000" w:themeColor="text1"/>
          <w:sz w:val="28"/>
          <w:szCs w:val="28"/>
          <w:lang w:val="uk-UA"/>
        </w:rPr>
        <w:t>.</w:t>
      </w:r>
    </w:p>
    <w:p w:rsidR="001752C2" w:rsidRPr="00AD339B" w:rsidRDefault="00EB4998" w:rsidP="005A0EB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B8" w:rsidRDefault="00C032B8" w:rsidP="007175F5">
      <w:r>
        <w:separator/>
      </w:r>
    </w:p>
  </w:endnote>
  <w:endnote w:type="continuationSeparator" w:id="1">
    <w:p w:rsidR="00C032B8" w:rsidRDefault="00C032B8" w:rsidP="0071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B8" w:rsidRDefault="00C032B8" w:rsidP="007175F5">
      <w:r>
        <w:separator/>
      </w:r>
    </w:p>
  </w:footnote>
  <w:footnote w:type="continuationSeparator" w:id="1">
    <w:p w:rsidR="00C032B8" w:rsidRDefault="00C032B8" w:rsidP="0071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0C9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0EB6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5F5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27DCD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67FC9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0E4C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152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2B8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998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B7DDE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5F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17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5F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D56-ECCD-4317-9A08-EA124D2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2022-09-19T05:48:00Z</cp:lastPrinted>
  <dcterms:created xsi:type="dcterms:W3CDTF">2022-07-18T13:46:00Z</dcterms:created>
  <dcterms:modified xsi:type="dcterms:W3CDTF">2022-09-20T10:45:00Z</dcterms:modified>
</cp:coreProperties>
</file>