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72" w:rsidRPr="00727A72" w:rsidRDefault="00727A72" w:rsidP="00727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27A7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27A7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27A7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727A72" w:rsidRPr="00727A72" w:rsidRDefault="00727A72" w:rsidP="00727A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27A72" w:rsidRPr="00727A72" w:rsidRDefault="00727A72" w:rsidP="00727A7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27A72">
        <w:rPr>
          <w:rFonts w:ascii="Times New Roman" w:hAnsi="Times New Roman" w:cs="Times New Roman"/>
          <w:bCs/>
          <w:sz w:val="26"/>
          <w:szCs w:val="26"/>
          <w:lang w:val="uk-UA"/>
        </w:rPr>
        <w:t>23 липня 2021 року</w:t>
      </w:r>
      <w:r w:rsidRPr="00727A7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27A7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27A72">
        <w:rPr>
          <w:rFonts w:ascii="Times New Roman" w:hAnsi="Times New Roman" w:cs="Times New Roman"/>
          <w:bCs/>
          <w:sz w:val="26"/>
          <w:szCs w:val="26"/>
          <w:lang w:val="uk-UA"/>
        </w:rPr>
        <w:t>м. Синельникове</w:t>
      </w:r>
      <w:r w:rsidRPr="00727A7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27A7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27A7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</w:t>
      </w:r>
      <w:r w:rsidRPr="00727A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250</w:t>
      </w:r>
    </w:p>
    <w:p w:rsidR="00727A72" w:rsidRPr="00727A72" w:rsidRDefault="00727A72" w:rsidP="00727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A72" w:rsidRPr="00727A72" w:rsidRDefault="00CD51EA" w:rsidP="0072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59264" from=".3pt,2.85pt" to=".3pt,9.65pt"/>
        </w:pict>
      </w:r>
    </w:p>
    <w:p w:rsidR="00495870" w:rsidRPr="007D7B3D" w:rsidRDefault="00495870" w:rsidP="007D7B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погодження </w:t>
      </w:r>
      <w:r w:rsidRPr="007D7B3D">
        <w:rPr>
          <w:rFonts w:ascii="Times New Roman" w:hAnsi="Times New Roman"/>
          <w:b/>
          <w:i/>
          <w:sz w:val="28"/>
          <w:szCs w:val="28"/>
          <w:lang w:val="uk-UA"/>
        </w:rPr>
        <w:t xml:space="preserve">внесення змін </w:t>
      </w:r>
    </w:p>
    <w:p w:rsidR="00495870" w:rsidRPr="007D7B3D" w:rsidRDefault="00495870" w:rsidP="007D7B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B3D">
        <w:rPr>
          <w:rFonts w:ascii="Times New Roman" w:hAnsi="Times New Roman"/>
          <w:b/>
          <w:i/>
          <w:sz w:val="28"/>
          <w:szCs w:val="28"/>
          <w:lang w:val="uk-UA"/>
        </w:rPr>
        <w:t xml:space="preserve">до Цільової комплексної програми </w:t>
      </w:r>
    </w:p>
    <w:p w:rsidR="00495870" w:rsidRPr="007D7B3D" w:rsidRDefault="00495870" w:rsidP="007D7B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B3D">
        <w:rPr>
          <w:rFonts w:ascii="Times New Roman" w:hAnsi="Times New Roman"/>
          <w:b/>
          <w:i/>
          <w:sz w:val="28"/>
          <w:szCs w:val="28"/>
          <w:lang w:val="uk-UA"/>
        </w:rPr>
        <w:t xml:space="preserve">розвитку фізичної культури і спорту </w:t>
      </w:r>
    </w:p>
    <w:p w:rsidR="00495870" w:rsidRDefault="00495870" w:rsidP="007D7B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B3D">
        <w:rPr>
          <w:rFonts w:ascii="Times New Roman" w:hAnsi="Times New Roman"/>
          <w:b/>
          <w:i/>
          <w:sz w:val="28"/>
          <w:szCs w:val="28"/>
          <w:lang w:val="uk-UA"/>
        </w:rPr>
        <w:t>в м. Синельниковому на 2021-2027 роки</w:t>
      </w:r>
    </w:p>
    <w:p w:rsidR="007D7B3D" w:rsidRPr="007D7B3D" w:rsidRDefault="007D7B3D" w:rsidP="007D7B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95870" w:rsidRDefault="00495870" w:rsidP="007D7B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Керуючись Бюджетним кодексом України, Законами України                    «Про місцеве самоврядування в Україні», «Про фізичну культуру і спорт», відповідно до наказу Міністерства молоді та спорту України від 09.02.2018 №617 «</w:t>
      </w:r>
      <w:r w:rsidRPr="007D7B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учасників» (зі змінами), 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16.08.2019 №485-17/VІІ «Про внесення змін до рішення обласної ради від 02.12.2016 №122-7/VІІ «Про затвердження Цільової комплексної програми розвитку фізичної культури і спорту в Дніпропетровській області до 2021 року» (зі змінами), розпорядження голови обласної державної адміністрації від 17.09.2020 №Р-646/0/3-20 «Про затвердження плану заходів щодо реалізації в Дніпропетровській області </w:t>
      </w:r>
      <w:proofErr w:type="spellStart"/>
      <w:r w:rsidRPr="007D7B3D">
        <w:rPr>
          <w:rFonts w:ascii="Times New Roman" w:hAnsi="Times New Roman" w:cs="Times New Roman"/>
          <w:sz w:val="28"/>
          <w:szCs w:val="28"/>
          <w:lang w:val="uk-UA"/>
        </w:rPr>
        <w:t>Національнох</w:t>
      </w:r>
      <w:proofErr w:type="spellEnd"/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з оздоровчої рухової активності в Україні на період до 2025 року «Рухова активність – здоровий спосіб життя – здорова нація» на 2021</w:t>
      </w:r>
      <w:r w:rsidR="00727A72">
        <w:rPr>
          <w:rFonts w:ascii="Times New Roman" w:hAnsi="Times New Roman" w:cs="Times New Roman"/>
          <w:sz w:val="28"/>
          <w:szCs w:val="28"/>
          <w:lang w:val="uk-UA"/>
        </w:rPr>
        <w:t xml:space="preserve"> рік, 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7D7B3D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</w:t>
      </w:r>
      <w:r w:rsidRPr="00727A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7A72" w:rsidRPr="00727A72" w:rsidRDefault="00727A72" w:rsidP="007D7B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398" w:rsidRPr="007D7B3D" w:rsidRDefault="00044398" w:rsidP="007D7B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Погодити внесення змін до Цільової комплексної програми розвитку фізичної культури і спорту в м. Синельниковому на 2021-2027 роки, а саме:</w:t>
      </w:r>
    </w:p>
    <w:p w:rsidR="00044398" w:rsidRPr="007D7B3D" w:rsidRDefault="00044398" w:rsidP="007D7B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BE010D" w:rsidRPr="007D7B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10D"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1 та 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>2 до Цільової комплексної програми розвитку фізичної культури і спорту в м. Синельниковому на 2021-2027 роки викласти у новій редакції.</w:t>
      </w:r>
    </w:p>
    <w:p w:rsidR="00BE010D" w:rsidRPr="007D7B3D" w:rsidRDefault="00BE010D" w:rsidP="007D7B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начальникові відділу у справах сім’ї, молоді та спорту міської ради </w:t>
      </w:r>
      <w:proofErr w:type="spellStart"/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Петрукович</w:t>
      </w:r>
      <w:proofErr w:type="spellEnd"/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Ю.Г.:</w:t>
      </w:r>
    </w:p>
    <w:p w:rsidR="00BE010D" w:rsidRPr="007D7B3D" w:rsidRDefault="00BE010D" w:rsidP="007D7B3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>до Цільової комплексної програми розвитку фізичної культури і спорту в                      м. Синельниковому на 2021-2027 роки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BE010D" w:rsidRPr="007D7B3D" w:rsidRDefault="00BE010D" w:rsidP="007D7B3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Доповісти на сесії міської ради «Про внесення змін 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>до Цільової комплексної програми розвитку фізичної культури і спорту в                                     м. Синельниковому на 2021-2027 роки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BE010D" w:rsidRPr="007D7B3D" w:rsidRDefault="00BE010D" w:rsidP="007D7B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             Бірюкова С.А.</w:t>
      </w:r>
    </w:p>
    <w:p w:rsidR="00BE010D" w:rsidRDefault="00BE010D" w:rsidP="007D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010D" w:rsidRPr="007D7B3D" w:rsidRDefault="00BE010D" w:rsidP="007D7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27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Дмитро 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ЗРАЖЕВСЬКИЙ </w:t>
      </w:r>
    </w:p>
    <w:p w:rsidR="005F5093" w:rsidRPr="007D7B3D" w:rsidRDefault="005F5093" w:rsidP="00727A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D7B3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727A72" w:rsidRDefault="005F5093" w:rsidP="00727A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27A72" w:rsidRPr="007D7B3D">
        <w:rPr>
          <w:rFonts w:ascii="Times New Roman" w:hAnsi="Times New Roman" w:cs="Times New Roman"/>
          <w:sz w:val="28"/>
          <w:szCs w:val="28"/>
          <w:lang w:val="uk-UA"/>
        </w:rPr>
        <w:t>Цільової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комплексної програми розвитку фізичної культури і спорту </w:t>
      </w:r>
    </w:p>
    <w:p w:rsidR="00727A72" w:rsidRDefault="005F5093" w:rsidP="00727A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в м. Синельниковому</w:t>
      </w:r>
    </w:p>
    <w:p w:rsidR="005F5093" w:rsidRPr="007D7B3D" w:rsidRDefault="005F5093" w:rsidP="00727A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на 2021-2027 роки</w:t>
      </w:r>
    </w:p>
    <w:p w:rsidR="005F5093" w:rsidRPr="007D7B3D" w:rsidRDefault="005F5093" w:rsidP="007D7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093" w:rsidRPr="007D7B3D" w:rsidRDefault="005F5093" w:rsidP="007D7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727A72" w:rsidRDefault="005F5093" w:rsidP="007D7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Цільової комплексної програми розвитку фізичної культури і спорту </w:t>
      </w:r>
    </w:p>
    <w:p w:rsidR="005F5093" w:rsidRPr="007D7B3D" w:rsidRDefault="005F5093" w:rsidP="007D7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b/>
          <w:sz w:val="28"/>
          <w:szCs w:val="28"/>
          <w:lang w:val="uk-UA"/>
        </w:rPr>
        <w:t>в м. Синельниковому на 2021-2027 роки</w:t>
      </w:r>
    </w:p>
    <w:p w:rsidR="005F5093" w:rsidRPr="007D7B3D" w:rsidRDefault="005F5093" w:rsidP="007D7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093" w:rsidRPr="007D7B3D" w:rsidRDefault="00727A72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5F5093" w:rsidRPr="007D7B3D">
        <w:rPr>
          <w:rFonts w:ascii="Times New Roman" w:hAnsi="Times New Roman" w:cs="Times New Roman"/>
          <w:sz w:val="28"/>
          <w:szCs w:val="28"/>
          <w:lang w:val="uk-UA"/>
        </w:rPr>
        <w:t>Назва: Цільова комплексна програма розвитку фізичної культури і спорту в м. Синельниковому на 2021-2027 роки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2. Код програми: 130106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3. Підстава для розроблення: Бюджетний кодекс України, Закони України «Про місцеве самоврядування в Україні», «Про фізичну культуру і спорт», наказ Міністерства молоді та спорту України від 09.02.2018 №617                       «</w:t>
      </w:r>
      <w:r w:rsidRPr="007D7B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учасників» (зі змінами), 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16.08.2019 №485-17/VІІ «Про внесення змін до рішення обласної ради від 02.12.2016 №122-7/VІІ «Про затвердження Цільової комплексної програми розвитку фізичної культури і спорту в Дніпропетровській області до 2021 року» (зі змінами).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4. Замовник: Виконавчий комітет </w:t>
      </w:r>
      <w:proofErr w:type="spellStart"/>
      <w:r w:rsidRPr="007D7B3D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5F5093" w:rsidRPr="007D7B3D" w:rsidRDefault="005F5093" w:rsidP="007D7B3D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5.Головний розпорядник бюджетних коштів: виконавчий комітет </w:t>
      </w:r>
      <w:proofErr w:type="spellStart"/>
      <w:r w:rsidRPr="007D7B3D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відділ освіти міської ради, управління житлово-комунального господарства та комунальної власності міської ради.</w:t>
      </w:r>
    </w:p>
    <w:p w:rsidR="005F5093" w:rsidRPr="007D7B3D" w:rsidRDefault="005F5093" w:rsidP="007D7B3D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6. Відповідальний виконавець: відділ у справах сім’ї, молоді та спорту міської ради, відділ освіти міської ради, виконавчий комітет </w:t>
      </w:r>
      <w:proofErr w:type="spellStart"/>
      <w:r w:rsidRPr="007D7B3D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F5093" w:rsidRPr="007D7B3D" w:rsidRDefault="005F5093" w:rsidP="007D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7. Замовники-співвиконавці: структурні підрозділи міської ради: відділ освіти міської ради, управління житлово-комунального господарства та комунальної власності міста міської ради, </w:t>
      </w:r>
      <w:r w:rsidRPr="007D7B3D">
        <w:rPr>
          <w:rFonts w:ascii="Times New Roman" w:hAnsi="Times New Roman"/>
          <w:sz w:val="28"/>
          <w:szCs w:val="28"/>
          <w:lang w:val="uk-UA"/>
        </w:rPr>
        <w:t xml:space="preserve">громадські спортивні організації та клуби, колективи фізичної культури, 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комунальне некомерційне підприємство «</w:t>
      </w:r>
      <w:proofErr w:type="spellStart"/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Синельниківський</w:t>
      </w:r>
      <w:proofErr w:type="spellEnd"/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8. Мета: створення умов для розвитку фізичної культури і спорту, зокрема </w:t>
      </w:r>
      <w:proofErr w:type="spellStart"/>
      <w:r w:rsidRPr="007D7B3D">
        <w:rPr>
          <w:rFonts w:ascii="Times New Roman" w:hAnsi="Times New Roman" w:cs="Times New Roman"/>
          <w:sz w:val="28"/>
          <w:szCs w:val="28"/>
          <w:lang w:val="uk-UA"/>
        </w:rPr>
        <w:t>ввдосконалення</w:t>
      </w:r>
      <w:proofErr w:type="spellEnd"/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організаційного та нормативно-правового механізму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9. Початок: з 2021 року, закінчення: грудень 2027 рік.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10. Етапи виконання: Програма виконується в один етап.</w:t>
      </w:r>
    </w:p>
    <w:p w:rsidR="005F5093" w:rsidRDefault="005F5093" w:rsidP="007D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11. Загальні обсяги фінансування, в тому числі видатки </w:t>
      </w:r>
      <w:r w:rsidRPr="007D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бюджету міської територіальної громади</w:t>
      </w:r>
      <w:r w:rsidR="00BE010D" w:rsidRPr="007D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727A72" w:rsidRDefault="00727A72" w:rsidP="007D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F5093" w:rsidRPr="007D7B3D" w:rsidRDefault="00727A72" w:rsidP="007D7B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BE010D" w:rsidRPr="007D7B3D">
        <w:rPr>
          <w:rFonts w:ascii="Times New Roman" w:hAnsi="Times New Roman" w:cs="Times New Roman"/>
          <w:sz w:val="28"/>
          <w:szCs w:val="28"/>
          <w:lang w:val="uk-UA"/>
        </w:rPr>
        <w:t>(тис. грн)</w:t>
      </w: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080"/>
        <w:gridCol w:w="900"/>
        <w:gridCol w:w="900"/>
        <w:gridCol w:w="1154"/>
        <w:gridCol w:w="1006"/>
        <w:gridCol w:w="1126"/>
        <w:gridCol w:w="1034"/>
      </w:tblGrid>
      <w:tr w:rsidR="005F5093" w:rsidRPr="007D7B3D" w:rsidTr="0037639A">
        <w:tc>
          <w:tcPr>
            <w:tcW w:w="1368" w:type="dxa"/>
            <w:vMerge w:val="restart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фінансування, всього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7200" w:type="dxa"/>
            <w:gridSpan w:val="7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роками виконання:</w:t>
            </w:r>
          </w:p>
        </w:tc>
      </w:tr>
      <w:tr w:rsidR="005F5093" w:rsidRPr="007D7B3D" w:rsidTr="0037639A">
        <w:trPr>
          <w:trHeight w:val="800"/>
        </w:trPr>
        <w:tc>
          <w:tcPr>
            <w:tcW w:w="1368" w:type="dxa"/>
            <w:vMerge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900" w:type="dxa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900" w:type="dxa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154" w:type="dxa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006" w:type="dxa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126" w:type="dxa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2026 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034" w:type="dxa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2027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5F5093" w:rsidRPr="007D7B3D" w:rsidTr="0037639A">
        <w:tc>
          <w:tcPr>
            <w:tcW w:w="1368" w:type="dxa"/>
          </w:tcPr>
          <w:p w:rsidR="005F5093" w:rsidRPr="00727A72" w:rsidRDefault="005F5093" w:rsidP="00727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7A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108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2252,7</w:t>
            </w:r>
          </w:p>
        </w:tc>
        <w:tc>
          <w:tcPr>
            <w:tcW w:w="108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333,7</w:t>
            </w:r>
          </w:p>
        </w:tc>
        <w:tc>
          <w:tcPr>
            <w:tcW w:w="90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274,0</w:t>
            </w:r>
          </w:p>
        </w:tc>
        <w:tc>
          <w:tcPr>
            <w:tcW w:w="90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295,0</w:t>
            </w:r>
          </w:p>
        </w:tc>
        <w:tc>
          <w:tcPr>
            <w:tcW w:w="115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315,0</w:t>
            </w:r>
          </w:p>
        </w:tc>
        <w:tc>
          <w:tcPr>
            <w:tcW w:w="1006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330,0</w:t>
            </w:r>
          </w:p>
        </w:tc>
        <w:tc>
          <w:tcPr>
            <w:tcW w:w="1126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345,0</w:t>
            </w:r>
          </w:p>
        </w:tc>
        <w:tc>
          <w:tcPr>
            <w:tcW w:w="103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360,0</w:t>
            </w:r>
          </w:p>
        </w:tc>
      </w:tr>
    </w:tbl>
    <w:p w:rsidR="005F5093" w:rsidRPr="007D7B3D" w:rsidRDefault="005F5093" w:rsidP="007D7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5093" w:rsidRPr="007D7B3D" w:rsidRDefault="00BE010D" w:rsidP="007D7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5F5093" w:rsidRPr="007D7B3D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виконання (стисло викладена загальна характеристика очікуваних результатів):</w:t>
      </w:r>
    </w:p>
    <w:tbl>
      <w:tblPr>
        <w:tblStyle w:val="af7"/>
        <w:tblW w:w="9765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5"/>
        <w:gridCol w:w="765"/>
        <w:gridCol w:w="696"/>
        <w:gridCol w:w="870"/>
        <w:gridCol w:w="825"/>
        <w:gridCol w:w="705"/>
        <w:gridCol w:w="696"/>
      </w:tblGrid>
      <w:tr w:rsidR="005F5093" w:rsidRPr="007D7B3D" w:rsidTr="00727A72">
        <w:tc>
          <w:tcPr>
            <w:tcW w:w="3652" w:type="dxa"/>
            <w:vMerge w:val="restart"/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851" w:type="dxa"/>
            <w:vMerge w:val="restart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5262" w:type="dxa"/>
            <w:gridSpan w:val="7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</w:t>
            </w:r>
          </w:p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показників програми</w:t>
            </w:r>
          </w:p>
        </w:tc>
      </w:tr>
      <w:tr w:rsidR="005F5093" w:rsidRPr="007D7B3D" w:rsidTr="00727A72">
        <w:tc>
          <w:tcPr>
            <w:tcW w:w="3652" w:type="dxa"/>
            <w:vMerge/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2026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2027</w:t>
            </w:r>
          </w:p>
        </w:tc>
      </w:tr>
      <w:tr w:rsidR="005F5093" w:rsidRPr="007D7B3D" w:rsidTr="00727A72">
        <w:tc>
          <w:tcPr>
            <w:tcW w:w="3652" w:type="dxa"/>
            <w:vAlign w:val="center"/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Збільшити чисельність представників різних верств населення, у </w:t>
            </w:r>
            <w:proofErr w:type="spellStart"/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дітей і підлітків, які регулярно займаються різними видами фізкультурно-оздоровчої та спортивної роботи </w:t>
            </w:r>
          </w:p>
        </w:tc>
        <w:tc>
          <w:tcPr>
            <w:tcW w:w="851" w:type="dxa"/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6384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6434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6584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6634</w:t>
            </w:r>
          </w:p>
        </w:tc>
      </w:tr>
      <w:tr w:rsidR="005F5093" w:rsidRPr="007D7B3D" w:rsidTr="00727A72">
        <w:tc>
          <w:tcPr>
            <w:tcW w:w="3652" w:type="dxa"/>
            <w:vAlign w:val="center"/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Збільшити кількість фізкультурно-спортивних залів, спортивних майданчиків для занять фізичною культурою і спортом серед різних верств населення </w:t>
            </w:r>
          </w:p>
        </w:tc>
        <w:tc>
          <w:tcPr>
            <w:tcW w:w="851" w:type="dxa"/>
            <w:vAlign w:val="center"/>
          </w:tcPr>
          <w:p w:rsidR="005F5093" w:rsidRPr="007D7B3D" w:rsidRDefault="00727A72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F5093"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F5093"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F5093" w:rsidRPr="007D7B3D" w:rsidTr="00727A72">
        <w:tc>
          <w:tcPr>
            <w:tcW w:w="3652" w:type="dxa"/>
          </w:tcPr>
          <w:p w:rsidR="005F5093" w:rsidRPr="007D7B3D" w:rsidRDefault="005F5093" w:rsidP="007D7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Збільшити до 1% від загальної чисельності населення кількість громадян, в </w:t>
            </w:r>
            <w:proofErr w:type="spellStart"/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допризивної</w:t>
            </w:r>
            <w:proofErr w:type="spellEnd"/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молоді, залучених до фізкультурно-оздоровчої та спортивно-масової роботи</w:t>
            </w:r>
          </w:p>
        </w:tc>
        <w:tc>
          <w:tcPr>
            <w:tcW w:w="851" w:type="dxa"/>
          </w:tcPr>
          <w:p w:rsidR="005F5093" w:rsidRPr="007D7B3D" w:rsidRDefault="00727A72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F5093"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ідсотки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5F5093" w:rsidRPr="007D7B3D" w:rsidTr="00727A72">
        <w:tc>
          <w:tcPr>
            <w:tcW w:w="3652" w:type="dxa"/>
          </w:tcPr>
          <w:p w:rsidR="005F5093" w:rsidRPr="007D7B3D" w:rsidRDefault="005F5093" w:rsidP="007D7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Збільшити до 1 відсотків від загальної чисельності кількість школярів,</w:t>
            </w:r>
            <w:r w:rsidR="00727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відвідують спортивні секції</w:t>
            </w:r>
          </w:p>
        </w:tc>
        <w:tc>
          <w:tcPr>
            <w:tcW w:w="851" w:type="dxa"/>
          </w:tcPr>
          <w:p w:rsidR="005F5093" w:rsidRPr="007D7B3D" w:rsidRDefault="00727A72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F5093"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ідсотки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5F5093" w:rsidRPr="007D7B3D" w:rsidRDefault="005F5093" w:rsidP="007D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13. Координація за ходом виконання Цільової комплексної програми розвитку фізичної культури і спорту в м. Синельниковому на 2021-2027 роки покладається на відділ у справах сім'ї, молоді та спорту </w:t>
      </w:r>
      <w:proofErr w:type="spellStart"/>
      <w:r w:rsidRPr="007D7B3D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14. Контроль за виконанням покласти на постійну комісію з питань соціальної політики та праці, освіти, медицини, культури, сім’ї  молоді та спорту /</w:t>
      </w:r>
      <w:proofErr w:type="spellStart"/>
      <w:r w:rsidRPr="007D7B3D">
        <w:rPr>
          <w:rFonts w:ascii="Times New Roman" w:hAnsi="Times New Roman" w:cs="Times New Roman"/>
          <w:sz w:val="28"/>
          <w:szCs w:val="28"/>
          <w:lang w:val="uk-UA"/>
        </w:rPr>
        <w:t>Чардимов</w:t>
      </w:r>
      <w:proofErr w:type="spellEnd"/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/.  </w:t>
      </w:r>
    </w:p>
    <w:p w:rsidR="005F5093" w:rsidRPr="007D7B3D" w:rsidRDefault="005F5093" w:rsidP="007D7B3D">
      <w:pPr>
        <w:pStyle w:val="aa"/>
        <w:rPr>
          <w:szCs w:val="28"/>
        </w:rPr>
      </w:pPr>
    </w:p>
    <w:p w:rsidR="0095040D" w:rsidRPr="007D7B3D" w:rsidRDefault="0095040D" w:rsidP="007D7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у справах</w:t>
      </w:r>
    </w:p>
    <w:p w:rsidR="005F5093" w:rsidRPr="007D7B3D" w:rsidRDefault="0095040D" w:rsidP="007D7B3D">
      <w:pPr>
        <w:spacing w:after="0" w:line="240" w:lineRule="auto"/>
        <w:jc w:val="both"/>
        <w:rPr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сім’ї, молоді та спорту</w:t>
      </w:r>
      <w:r w:rsidR="00727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727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Юлія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ПЕТРУКОВИЧ</w:t>
      </w:r>
    </w:p>
    <w:p w:rsidR="005F5093" w:rsidRPr="007D7B3D" w:rsidRDefault="005F5093" w:rsidP="007D7B3D">
      <w:pPr>
        <w:pStyle w:val="ac"/>
        <w:jc w:val="both"/>
        <w:rPr>
          <w:rFonts w:ascii="Times New Roman" w:hAnsi="Times New Roman"/>
          <w:sz w:val="28"/>
          <w:szCs w:val="28"/>
        </w:rPr>
        <w:sectPr w:rsidR="005F5093" w:rsidRPr="007D7B3D" w:rsidSect="00727A72">
          <w:headerReference w:type="even" r:id="rId8"/>
          <w:footerReference w:type="even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F5093" w:rsidRPr="00727A72" w:rsidRDefault="005F5093" w:rsidP="007D7B3D">
      <w:pPr>
        <w:tabs>
          <w:tab w:val="left" w:pos="-3000"/>
        </w:tabs>
        <w:spacing w:after="0" w:line="240" w:lineRule="auto"/>
        <w:ind w:firstLine="9214"/>
        <w:jc w:val="both"/>
        <w:rPr>
          <w:rFonts w:ascii="Times New Roman" w:hAnsi="Times New Roman"/>
          <w:sz w:val="28"/>
          <w:szCs w:val="28"/>
          <w:lang w:val="uk-UA"/>
        </w:rPr>
      </w:pPr>
      <w:r w:rsidRPr="00727A72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7D7B3D" w:rsidRPr="00727A72" w:rsidRDefault="005F5093" w:rsidP="007D7B3D">
      <w:pPr>
        <w:tabs>
          <w:tab w:val="left" w:pos="-3000"/>
        </w:tabs>
        <w:spacing w:after="0" w:line="240" w:lineRule="auto"/>
        <w:ind w:firstLine="9214"/>
        <w:jc w:val="both"/>
        <w:rPr>
          <w:rFonts w:ascii="Times New Roman" w:hAnsi="Times New Roman"/>
          <w:sz w:val="28"/>
          <w:szCs w:val="28"/>
          <w:lang w:val="uk-UA"/>
        </w:rPr>
      </w:pPr>
      <w:r w:rsidRPr="00727A72">
        <w:rPr>
          <w:rFonts w:ascii="Times New Roman" w:hAnsi="Times New Roman"/>
          <w:sz w:val="28"/>
          <w:szCs w:val="28"/>
          <w:lang w:val="uk-UA"/>
        </w:rPr>
        <w:t xml:space="preserve">до Цільової комплексної програми </w:t>
      </w:r>
    </w:p>
    <w:p w:rsidR="007D7B3D" w:rsidRPr="00727A72" w:rsidRDefault="005F5093" w:rsidP="007D7B3D">
      <w:pPr>
        <w:tabs>
          <w:tab w:val="left" w:pos="-3000"/>
        </w:tabs>
        <w:spacing w:after="0" w:line="240" w:lineRule="auto"/>
        <w:ind w:firstLine="9214"/>
        <w:jc w:val="both"/>
        <w:rPr>
          <w:rFonts w:ascii="Times New Roman" w:hAnsi="Times New Roman"/>
          <w:sz w:val="28"/>
          <w:szCs w:val="28"/>
          <w:lang w:val="uk-UA"/>
        </w:rPr>
      </w:pPr>
      <w:r w:rsidRPr="00727A72">
        <w:rPr>
          <w:rFonts w:ascii="Times New Roman" w:hAnsi="Times New Roman"/>
          <w:sz w:val="28"/>
          <w:szCs w:val="28"/>
          <w:lang w:val="uk-UA"/>
        </w:rPr>
        <w:t xml:space="preserve">розвитку фізичної культури і спорту </w:t>
      </w:r>
    </w:p>
    <w:p w:rsidR="005F5093" w:rsidRPr="00727A72" w:rsidRDefault="00727A72" w:rsidP="007D7B3D">
      <w:pPr>
        <w:tabs>
          <w:tab w:val="left" w:pos="-3000"/>
        </w:tabs>
        <w:spacing w:after="0" w:line="240" w:lineRule="auto"/>
        <w:ind w:firstLine="921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</w:t>
      </w:r>
      <w:r w:rsidR="005F5093" w:rsidRPr="00727A72">
        <w:rPr>
          <w:rFonts w:ascii="Times New Roman" w:hAnsi="Times New Roman"/>
          <w:sz w:val="28"/>
          <w:szCs w:val="28"/>
          <w:lang w:val="uk-UA"/>
        </w:rPr>
        <w:t>Синельниковому</w:t>
      </w:r>
      <w:proofErr w:type="spellEnd"/>
      <w:r w:rsidR="005F5093" w:rsidRPr="00727A72">
        <w:rPr>
          <w:rFonts w:ascii="Times New Roman" w:hAnsi="Times New Roman"/>
          <w:sz w:val="28"/>
          <w:szCs w:val="28"/>
          <w:lang w:val="uk-UA"/>
        </w:rPr>
        <w:t xml:space="preserve"> на 2021-2027 роки</w:t>
      </w:r>
      <w:r w:rsidR="005F5093" w:rsidRPr="00727A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F5093" w:rsidRPr="007D7B3D" w:rsidRDefault="005F5093" w:rsidP="007D7B3D">
      <w:pPr>
        <w:tabs>
          <w:tab w:val="left" w:pos="-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5093" w:rsidRPr="007D7B3D" w:rsidRDefault="005F5093" w:rsidP="007D7B3D">
      <w:pPr>
        <w:tabs>
          <w:tab w:val="left" w:pos="-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7B3D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5F5093" w:rsidRPr="007D7B3D" w:rsidRDefault="005F5093" w:rsidP="007D7B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D7B3D">
        <w:rPr>
          <w:rFonts w:ascii="Times New Roman" w:hAnsi="Times New Roman"/>
          <w:sz w:val="28"/>
          <w:szCs w:val="28"/>
          <w:lang w:val="uk-UA"/>
        </w:rPr>
        <w:t>заходів і завдань Цільової комплексної програми розвитку фізичної</w:t>
      </w:r>
    </w:p>
    <w:p w:rsidR="005F5093" w:rsidRPr="007D7B3D" w:rsidRDefault="005F5093" w:rsidP="007D7B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D7B3D">
        <w:rPr>
          <w:rFonts w:ascii="Times New Roman" w:hAnsi="Times New Roman"/>
          <w:sz w:val="28"/>
          <w:szCs w:val="28"/>
          <w:lang w:val="uk-UA"/>
        </w:rPr>
        <w:t xml:space="preserve">культури і спорту в м. Синельниковому на 2021-2027 роки </w:t>
      </w:r>
    </w:p>
    <w:tbl>
      <w:tblPr>
        <w:tblW w:w="242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497"/>
        <w:gridCol w:w="1847"/>
        <w:gridCol w:w="1276"/>
        <w:gridCol w:w="594"/>
        <w:gridCol w:w="788"/>
        <w:gridCol w:w="899"/>
        <w:gridCol w:w="1260"/>
        <w:gridCol w:w="784"/>
        <w:gridCol w:w="710"/>
        <w:gridCol w:w="709"/>
        <w:gridCol w:w="849"/>
        <w:gridCol w:w="851"/>
        <w:gridCol w:w="850"/>
        <w:gridCol w:w="74"/>
        <w:gridCol w:w="7"/>
        <w:gridCol w:w="769"/>
        <w:gridCol w:w="1181"/>
        <w:gridCol w:w="1260"/>
        <w:gridCol w:w="1260"/>
        <w:gridCol w:w="1260"/>
        <w:gridCol w:w="1260"/>
        <w:gridCol w:w="1260"/>
        <w:gridCol w:w="1260"/>
      </w:tblGrid>
      <w:tr w:rsidR="005F5093" w:rsidRPr="006F3C89" w:rsidTr="0037639A">
        <w:trPr>
          <w:gridAfter w:val="7"/>
          <w:wAfter w:w="8741" w:type="dxa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Зміст заходів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Відповідальні за виконання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Очікуваний результат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(кількісні показники)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Строк вико-</w:t>
            </w: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нання</w:t>
            </w:r>
            <w:proofErr w:type="spellEnd"/>
          </w:p>
        </w:tc>
        <w:tc>
          <w:tcPr>
            <w:tcW w:w="6863" w:type="dxa"/>
            <w:gridSpan w:val="10"/>
            <w:shd w:val="clear" w:color="auto" w:fill="auto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Орієнтовні обсяги фінансування, тис. грн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Найме-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нуван</w:t>
            </w:r>
            <w:proofErr w:type="spellEnd"/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ня показ-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ника</w:t>
            </w:r>
            <w:proofErr w:type="spellEnd"/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Од.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ви-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мі-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ру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Значення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показника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За роками виконання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Джерела фінансування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2023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2025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2026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2027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1.1.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lang w:val="uk-UA"/>
              </w:rPr>
              <w:t>Продовжити роботу щодо збільшення обсягу рухової активності дітей, учнів і студентів згідно з біологічною потребою до 5</w:t>
            </w:r>
            <w:r w:rsidRPr="007D7B3D">
              <w:rPr>
                <w:rFonts w:ascii="Times New Roman" w:hAnsi="Times New Roman"/>
                <w:color w:val="000000" w:themeColor="text1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color w:val="000000" w:themeColor="text1"/>
                <w:lang w:val="uk-UA"/>
              </w:rPr>
              <w:t>6 годин на тиждень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lang w:val="uk-UA"/>
              </w:rPr>
              <w:t xml:space="preserve">Відділ освіти міської ради, </w:t>
            </w:r>
            <w:proofErr w:type="spellStart"/>
            <w:r w:rsidRPr="007D7B3D">
              <w:rPr>
                <w:rFonts w:ascii="Times New Roman" w:hAnsi="Times New Roman"/>
                <w:color w:val="000000" w:themeColor="text1"/>
                <w:lang w:val="uk-UA"/>
              </w:rPr>
              <w:t>Синельниківський</w:t>
            </w:r>
            <w:proofErr w:type="spellEnd"/>
            <w:r w:rsidRPr="007D7B3D">
              <w:rPr>
                <w:rFonts w:ascii="Times New Roman" w:hAnsi="Times New Roman"/>
                <w:color w:val="000000" w:themeColor="text1"/>
                <w:lang w:val="uk-UA"/>
              </w:rPr>
              <w:t xml:space="preserve"> професійний ліцей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Кількість охоплених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4055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 xml:space="preserve"> 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1.2.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Створити умови для підвищення фізичної підготовленості призовної молоді для проходження служби у Збройних Силах України та щорічно проводити міську й брати участь в обласній спартакіаді </w:t>
            </w:r>
            <w:proofErr w:type="spellStart"/>
            <w:r w:rsidRPr="007D7B3D">
              <w:rPr>
                <w:rFonts w:ascii="Times New Roman" w:hAnsi="Times New Roman"/>
                <w:b/>
                <w:color w:val="000000" w:themeColor="text1"/>
                <w:lang w:val="uk-UA"/>
              </w:rPr>
              <w:t>допризивної</w:t>
            </w:r>
            <w:proofErr w:type="spellEnd"/>
            <w:r w:rsidRPr="007D7B3D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молоді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відділ освіти міської ради,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відділ у справах сім’ї, молоді та спорту міської ради,</w:t>
            </w:r>
            <w:r w:rsidRPr="007D7B3D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7D7B3D">
              <w:rPr>
                <w:rFonts w:ascii="Times New Roman" w:hAnsi="Times New Roman"/>
                <w:b/>
                <w:lang w:val="uk-UA"/>
              </w:rPr>
              <w:t>Синельниківський</w:t>
            </w:r>
            <w:proofErr w:type="spellEnd"/>
            <w:r w:rsidRPr="007D7B3D">
              <w:rPr>
                <w:rFonts w:ascii="Times New Roman" w:hAnsi="Times New Roman"/>
                <w:b/>
                <w:lang w:val="uk-UA"/>
              </w:rPr>
              <w:t xml:space="preserve"> професійний ліцей,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 w:rsidRPr="007D7B3D">
              <w:rPr>
                <w:rFonts w:ascii="Times New Roman" w:eastAsia="Times New Roman" w:hAnsi="Times New Roman" w:cs="Times New Roman"/>
                <w:b/>
                <w:lang w:val="uk-UA"/>
              </w:rPr>
              <w:t>Синельниківський</w:t>
            </w:r>
            <w:proofErr w:type="spellEnd"/>
            <w:r w:rsidRPr="007D7B3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об’єднаний </w:t>
            </w:r>
            <w:r w:rsidRPr="007D7B3D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міський територіальний центр комплектування та соціальної підтримки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lastRenderedPageBreak/>
              <w:t>Кількість охоплених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64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4,0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6,0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8,0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10,0</w:t>
            </w: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12,0</w:t>
            </w: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14,0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4,0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6,0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8,0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10,0</w:t>
            </w: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12,0</w:t>
            </w: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14,0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 xml:space="preserve">Інші </w:t>
            </w: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lastRenderedPageBreak/>
              <w:t>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lastRenderedPageBreak/>
              <w:t>2. Спорт для всіх за місцем проживання та у місцях масового відпочинку населення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2.1.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Проводити міські спортивні змагання з різних видів спорту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відділ у справах сім’ї, молоді та спорту міської ради,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 xml:space="preserve">відділ освіти міської ради, </w:t>
            </w:r>
            <w:proofErr w:type="spellStart"/>
            <w:r w:rsidRPr="007D7B3D">
              <w:rPr>
                <w:rFonts w:ascii="Times New Roman" w:hAnsi="Times New Roman"/>
                <w:b/>
                <w:lang w:val="uk-UA"/>
              </w:rPr>
              <w:t>Синельниківський</w:t>
            </w:r>
            <w:proofErr w:type="spellEnd"/>
            <w:r w:rsidRPr="007D7B3D">
              <w:rPr>
                <w:rFonts w:ascii="Times New Roman" w:hAnsi="Times New Roman"/>
                <w:b/>
                <w:lang w:val="uk-UA"/>
              </w:rPr>
              <w:t xml:space="preserve"> професійний ліцей, громадські спортивні організації та клуби, колективи фізичної культури, </w:t>
            </w:r>
            <w:r w:rsidRPr="007D7B3D">
              <w:rPr>
                <w:rFonts w:ascii="Times New Roman" w:eastAsia="Times New Roman" w:hAnsi="Times New Roman" w:cs="Times New Roman"/>
                <w:b/>
                <w:lang w:val="uk-UA"/>
              </w:rPr>
              <w:t>комунальне некомерційне підприємство «</w:t>
            </w:r>
            <w:proofErr w:type="spellStart"/>
            <w:r w:rsidRPr="007D7B3D">
              <w:rPr>
                <w:rFonts w:ascii="Times New Roman" w:eastAsia="Times New Roman" w:hAnsi="Times New Roman" w:cs="Times New Roman"/>
                <w:b/>
                <w:lang w:val="uk-UA"/>
              </w:rPr>
              <w:t>Синельниківський</w:t>
            </w:r>
            <w:proofErr w:type="spellEnd"/>
            <w:r w:rsidRPr="007D7B3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7D7B3D">
              <w:rPr>
                <w:rFonts w:ascii="Times New Roman" w:eastAsia="Times New Roman" w:hAnsi="Times New Roman" w:cs="Times New Roman"/>
                <w:b/>
                <w:lang w:val="uk-UA"/>
              </w:rPr>
              <w:t>Синельниківської</w:t>
            </w:r>
            <w:proofErr w:type="spellEnd"/>
            <w:r w:rsidRPr="007D7B3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Кількість змагань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Кількість охоплених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од.</w:t>
            </w: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16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1770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99,0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106,0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113,0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120,0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127,0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134,0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99,0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106,0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113,0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120,0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127,0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134,0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 xml:space="preserve">3. Фізкультурно-оздоровча діяльність у виробничій сфері 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3.1.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7B3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Забезпечити щорічне проведення міських </w:t>
            </w:r>
            <w:r w:rsidRPr="007D7B3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галузевих </w:t>
            </w:r>
            <w:proofErr w:type="spellStart"/>
            <w:r w:rsidRPr="007D7B3D">
              <w:rPr>
                <w:rFonts w:ascii="Times New Roman" w:hAnsi="Times New Roman"/>
                <w:b/>
                <w:sz w:val="22"/>
                <w:szCs w:val="22"/>
              </w:rPr>
              <w:t>спартакіад</w:t>
            </w:r>
            <w:proofErr w:type="spellEnd"/>
            <w:r w:rsidRPr="007D7B3D">
              <w:rPr>
                <w:rFonts w:ascii="Times New Roman" w:hAnsi="Times New Roman"/>
                <w:b/>
                <w:sz w:val="22"/>
                <w:szCs w:val="22"/>
              </w:rPr>
              <w:t>, участь в обласних та інших змаганнях</w:t>
            </w: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lastRenderedPageBreak/>
              <w:t xml:space="preserve">Відділ у справах сім’ї, молоді та </w:t>
            </w:r>
            <w:r w:rsidRPr="007D7B3D">
              <w:rPr>
                <w:rFonts w:ascii="Times New Roman" w:hAnsi="Times New Roman"/>
                <w:b/>
                <w:lang w:val="uk-UA"/>
              </w:rPr>
              <w:lastRenderedPageBreak/>
              <w:t>спорту міської ради,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Керівники підприємств, установ та організацій міста, профспілкові організації підприємств, установ та організацій міста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lastRenderedPageBreak/>
              <w:t>Кількість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охоплених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lastRenderedPageBreak/>
              <w:t>осіб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lastRenderedPageBreak/>
              <w:t>70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lastRenderedPageBreak/>
              <w:t xml:space="preserve">2021 </w:t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lastRenderedPageBreak/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lastRenderedPageBreak/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2,3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  <w:tcMar>
              <w:left w:w="0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  <w:tcMar>
              <w:left w:w="0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2,3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pStyle w:val="aa"/>
              <w:tabs>
                <w:tab w:val="left" w:pos="3503"/>
                <w:tab w:val="left" w:pos="3534"/>
                <w:tab w:val="left" w:pos="4247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4. Фізкультурно-оздоровча та реабілітаційна робота серед інвалідів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4.1.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Проводити міські змагання для людей з обмеженими фізичними можливостями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відділ у справах сім’ї,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Кількість змагань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Згідно календарного плану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1,2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4,5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  <w:trHeight w:val="502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1,2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4,5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4.2.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Взяти участь у Всеукраїнській спартакіаді «</w:t>
            </w:r>
            <w:proofErr w:type="spellStart"/>
            <w:r w:rsidRPr="007D7B3D">
              <w:rPr>
                <w:rFonts w:ascii="Times New Roman" w:hAnsi="Times New Roman"/>
                <w:lang w:val="uk-UA"/>
              </w:rPr>
              <w:t>Повір</w:t>
            </w:r>
            <w:proofErr w:type="spellEnd"/>
            <w:r w:rsidRPr="007D7B3D">
              <w:rPr>
                <w:rFonts w:ascii="Times New Roman" w:hAnsi="Times New Roman"/>
                <w:lang w:val="uk-UA"/>
              </w:rPr>
              <w:t xml:space="preserve"> у себе» серед дітей-інвалідів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ради, відділ освіти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Кількість змагань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Відповідно плану проведення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  <w:tcBorders>
              <w:top w:val="nil"/>
            </w:tcBorders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 xml:space="preserve">5. Розвиток олімпійського, параолімпійського, </w:t>
            </w:r>
            <w:proofErr w:type="spellStart"/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дефолімпійського</w:t>
            </w:r>
            <w:proofErr w:type="spellEnd"/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 xml:space="preserve"> та неолімпійських видів спорту</w:t>
            </w:r>
          </w:p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FF0000"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lastRenderedPageBreak/>
              <w:t>5.1. Дитячо-юнацький спорт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lastRenderedPageBreak/>
              <w:t>5.1.1.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Забезпечити збереження дитячо-юнацької спортивної школи та сприяти відкриттю і функціонуванню нових відділень</w:t>
            </w: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pStyle w:val="aa"/>
              <w:tabs>
                <w:tab w:val="left" w:pos="3503"/>
                <w:tab w:val="left" w:pos="3534"/>
                <w:tab w:val="left" w:pos="4247"/>
              </w:tabs>
              <w:jc w:val="left"/>
              <w:rPr>
                <w:sz w:val="22"/>
                <w:szCs w:val="22"/>
              </w:rPr>
            </w:pPr>
            <w:r w:rsidRPr="007D7B3D">
              <w:rPr>
                <w:sz w:val="22"/>
                <w:szCs w:val="22"/>
              </w:rPr>
              <w:t>Відділ освіти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  <w:trHeight w:val="525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5.1.2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Придбання спортивного інвентарю та обладнання для дитячо-юнацької спортивної школи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Відділ освіти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proofErr w:type="spellStart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2021-2027 роки</w:t>
            </w: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150,0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80,0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84,0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</w:tr>
      <w:tr w:rsidR="005F5093" w:rsidRPr="007D7B3D" w:rsidTr="0037639A">
        <w:trPr>
          <w:gridAfter w:val="7"/>
          <w:wAfter w:w="8741" w:type="dxa"/>
          <w:trHeight w:val="510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  <w:trHeight w:val="520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  <w:trHeight w:val="480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150,0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80,0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84,0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</w:tr>
      <w:tr w:rsidR="005F5093" w:rsidRPr="007D7B3D" w:rsidTr="0037639A">
        <w:trPr>
          <w:gridAfter w:val="7"/>
          <w:wAfter w:w="8741" w:type="dxa"/>
          <w:trHeight w:val="425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Інші джерела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trHeight w:val="221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5.2. Спорт вищих досягнень</w:t>
            </w:r>
          </w:p>
        </w:tc>
        <w:tc>
          <w:tcPr>
            <w:tcW w:w="1181" w:type="dxa"/>
            <w:tcBorders>
              <w:top w:val="nil"/>
            </w:tcBorders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5.2.1.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Брати участь у чемпіонатах та кубках області, Всеукраїнських та Міжнародних спортивних змаганнях  з різних видів спорту серед спортсменів різних вікових груп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 xml:space="preserve">Відділ у справах сім’ї, молоді та спорту міської ради, відділ освіти міської ради, спортивні клуби та організації 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Кількість учасників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осіб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lastRenderedPageBreak/>
              <w:t>400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84,0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94,0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99,0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104,0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109,0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114,0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</w:t>
            </w: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lastRenderedPageBreak/>
              <w:t>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lastRenderedPageBreak/>
              <w:t>84,0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94,0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99,0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104,0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109,0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114,0</w:t>
            </w:r>
          </w:p>
        </w:tc>
      </w:tr>
      <w:tr w:rsidR="005F5093" w:rsidRPr="007D7B3D" w:rsidTr="0037639A">
        <w:trPr>
          <w:gridAfter w:val="7"/>
          <w:wAfter w:w="8741" w:type="dxa"/>
          <w:trHeight w:val="906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5.3. Спорт ветеранів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5.3.1.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Проводити міські змагання серед ветеранів спорту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pStyle w:val="aa"/>
              <w:tabs>
                <w:tab w:val="left" w:pos="3503"/>
                <w:tab w:val="left" w:pos="3534"/>
                <w:tab w:val="left" w:pos="4247"/>
              </w:tabs>
              <w:jc w:val="left"/>
              <w:rPr>
                <w:b/>
                <w:sz w:val="22"/>
                <w:szCs w:val="22"/>
              </w:rPr>
            </w:pPr>
            <w:r w:rsidRPr="007D7B3D">
              <w:rPr>
                <w:b/>
                <w:sz w:val="22"/>
                <w:szCs w:val="22"/>
              </w:rPr>
              <w:t>Відділ у справах сім'ї,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Кількість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учасників 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899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щорічно</w:t>
            </w: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4,5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Державний бюджет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4,5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6. Матеріально-технічне забезпечення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6.1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Проводити місячники та рейди-перевірки підготовки спортивних споруд до роботи у весняно-літній та осінньо-зимовий періоди</w:t>
            </w: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Відділ у справах сім'ї, молоді та спорту міської ради, відділ освіти міської ради, Управління житлово-комунального господарства та комунальної власності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Рейди-перевірки,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Щорічно 2 </w:t>
            </w:r>
          </w:p>
        </w:tc>
        <w:tc>
          <w:tcPr>
            <w:tcW w:w="899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6.2.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 xml:space="preserve">Здійснити заходи щодо облаштування спортивних (тренажерних) майданчиків за </w:t>
            </w:r>
            <w:r w:rsidRPr="007D7B3D">
              <w:rPr>
                <w:rFonts w:ascii="Times New Roman" w:hAnsi="Times New Roman"/>
                <w:b/>
                <w:lang w:val="uk-UA"/>
              </w:rPr>
              <w:lastRenderedPageBreak/>
              <w:t xml:space="preserve">місцем проживання та в місцях масового відпочинку громадян, надання субвенції області на </w:t>
            </w:r>
            <w:proofErr w:type="spellStart"/>
            <w:r w:rsidRPr="007D7B3D">
              <w:rPr>
                <w:rFonts w:ascii="Times New Roman" w:hAnsi="Times New Roman"/>
                <w:b/>
                <w:lang w:val="uk-UA"/>
              </w:rPr>
              <w:t>співфінансування</w:t>
            </w:r>
            <w:proofErr w:type="spellEnd"/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7D7B3D">
              <w:rPr>
                <w:rFonts w:ascii="Times New Roman" w:hAnsi="Times New Roman"/>
                <w:b/>
                <w:lang w:val="uk-UA"/>
              </w:rPr>
              <w:t>Синельниківської</w:t>
            </w:r>
            <w:proofErr w:type="spellEnd"/>
            <w:r w:rsidRPr="007D7B3D">
              <w:rPr>
                <w:rFonts w:ascii="Times New Roman" w:hAnsi="Times New Roman"/>
                <w:b/>
                <w:lang w:val="uk-UA"/>
              </w:rPr>
              <w:t xml:space="preserve"> міської ради</w:t>
            </w:r>
          </w:p>
          <w:p w:rsidR="005F5093" w:rsidRPr="007D7B3D" w:rsidRDefault="005F5093" w:rsidP="007D7B3D">
            <w:pPr>
              <w:pStyle w:val="aa"/>
              <w:tabs>
                <w:tab w:val="left" w:pos="3503"/>
                <w:tab w:val="left" w:pos="3534"/>
                <w:tab w:val="left" w:pos="4247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Спортивні (тренаж трен) майдан-</w:t>
            </w:r>
            <w:proofErr w:type="spellStart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чики</w:t>
            </w:r>
            <w:proofErr w:type="spellEnd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,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од.</w:t>
            </w: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За необхідністю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96,2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Обласний </w:t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lastRenderedPageBreak/>
              <w:t>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96,2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Інші джерела 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6.3.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Забезпечити збереження та ефективне використання спортивних споруд, спортивних та дитячих майданчиків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 xml:space="preserve">відділ освіти міської ради, </w:t>
            </w:r>
            <w:proofErr w:type="spellStart"/>
            <w:r w:rsidRPr="007D7B3D">
              <w:rPr>
                <w:rFonts w:ascii="Times New Roman" w:hAnsi="Times New Roman"/>
                <w:lang w:val="uk-UA"/>
              </w:rPr>
              <w:t>Синельниківський</w:t>
            </w:r>
            <w:proofErr w:type="spellEnd"/>
            <w:r w:rsidRPr="007D7B3D">
              <w:rPr>
                <w:rFonts w:ascii="Times New Roman" w:hAnsi="Times New Roman"/>
                <w:lang w:val="uk-UA"/>
              </w:rPr>
              <w:t xml:space="preserve"> професійний ліцей, Управління житлово-комунального господарства та комунальної власності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7. Фінансове забезпечення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7.1.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Сприяти забезпеченню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 xml:space="preserve">збільшення обсягів видатків на виконання програм та здійснення заходів розвитку фізичної культури і спорту з бюджетів усіх рівнів 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Відділ у справах сім'ї,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7.2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pStyle w:val="3"/>
              <w:rPr>
                <w:sz w:val="22"/>
                <w:szCs w:val="22"/>
              </w:rPr>
            </w:pPr>
            <w:r w:rsidRPr="007D7B3D">
              <w:rPr>
                <w:sz w:val="22"/>
                <w:szCs w:val="22"/>
              </w:rPr>
              <w:t xml:space="preserve">Забезпечити контроль за фінансуванням видатків на потреби фізичної культури і спорту 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pStyle w:val="aa"/>
              <w:tabs>
                <w:tab w:val="left" w:pos="3503"/>
                <w:tab w:val="left" w:pos="3534"/>
                <w:tab w:val="left" w:pos="4247"/>
              </w:tabs>
              <w:jc w:val="left"/>
              <w:rPr>
                <w:sz w:val="22"/>
                <w:szCs w:val="22"/>
              </w:rPr>
            </w:pPr>
            <w:r w:rsidRPr="007D7B3D">
              <w:rPr>
                <w:sz w:val="22"/>
                <w:szCs w:val="22"/>
              </w:rPr>
              <w:t>Відділ у справах сім'ї,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Бюджет міської </w:t>
            </w: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lastRenderedPageBreak/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7.3.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Сприяти залученню позабюджетних коштів для підготовки та участі спортсменів у змаганнях міжнародного та всеукраїнського рівня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Відділ у справах сім'ї,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8. Медичне забезпечення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8.1.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7B3D">
              <w:rPr>
                <w:rFonts w:ascii="Times New Roman" w:hAnsi="Times New Roman"/>
                <w:sz w:val="22"/>
                <w:szCs w:val="22"/>
              </w:rPr>
              <w:t>Забезпечити належне медичне обслуговування спортивно-масових заходів та змагань</w:t>
            </w: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pStyle w:val="aa"/>
              <w:tabs>
                <w:tab w:val="left" w:pos="3503"/>
                <w:tab w:val="left" w:pos="3534"/>
                <w:tab w:val="left" w:pos="4247"/>
              </w:tabs>
              <w:jc w:val="left"/>
              <w:rPr>
                <w:sz w:val="22"/>
                <w:szCs w:val="22"/>
              </w:rPr>
            </w:pPr>
            <w:r w:rsidRPr="007D7B3D">
              <w:rPr>
                <w:sz w:val="22"/>
                <w:szCs w:val="22"/>
              </w:rPr>
              <w:t>Відділ освіти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9. Інформаційно-пропагандистське забезпечення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9.1.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Забезпечення висвітлення спортивних подій з різних видів спорту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 xml:space="preserve">Відділ у справах сім'ї, молоді та спорту міської ради, </w:t>
            </w:r>
            <w:r w:rsidRPr="007D7B3D">
              <w:rPr>
                <w:rFonts w:ascii="Times New Roman" w:hAnsi="Times New Roman" w:cs="Times New Roman"/>
                <w:lang w:val="uk-UA"/>
              </w:rPr>
              <w:t xml:space="preserve">головний спеціаліст з питань інформаційної діяльності та комунікацій з громадськістю </w:t>
            </w:r>
            <w:r w:rsidRPr="007D7B3D">
              <w:rPr>
                <w:rFonts w:ascii="Times New Roman" w:hAnsi="Times New Roman" w:cs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870" w:type="dxa"/>
            <w:gridSpan w:val="2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70" w:type="dxa"/>
            <w:gridSpan w:val="2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70" w:type="dxa"/>
            <w:gridSpan w:val="2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70" w:type="dxa"/>
            <w:gridSpan w:val="2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70" w:type="dxa"/>
            <w:gridSpan w:val="2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Інші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lastRenderedPageBreak/>
              <w:t xml:space="preserve">джерела 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8665" w:type="dxa"/>
            <w:gridSpan w:val="7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lastRenderedPageBreak/>
              <w:t xml:space="preserve"> Всього за Програмою:</w:t>
            </w: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Загальний обсяг, у </w:t>
            </w:r>
            <w:proofErr w:type="spellStart"/>
            <w:r w:rsidRPr="007D7B3D">
              <w:rPr>
                <w:rFonts w:ascii="Times New Roman" w:hAnsi="Times New Roman"/>
                <w:sz w:val="20"/>
                <w:lang w:val="uk-UA"/>
              </w:rPr>
              <w:t>т.ч</w:t>
            </w:r>
            <w:proofErr w:type="spellEnd"/>
            <w:r w:rsidRPr="007D7B3D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333,7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274,0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295,0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315,0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330,0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345,0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360,0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333,7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274,0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295,0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315,0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330,0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345,0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360,0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95040D" w:rsidRPr="007D7B3D" w:rsidRDefault="0095040D" w:rsidP="007D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A59" w:rsidRDefault="00F95A59" w:rsidP="007D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B3D" w:rsidRDefault="007D7B3D" w:rsidP="007D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B3D" w:rsidRPr="007D7B3D" w:rsidRDefault="007D7B3D" w:rsidP="007D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40D" w:rsidRPr="007D7B3D" w:rsidRDefault="0095040D" w:rsidP="007D7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у справах</w:t>
      </w:r>
    </w:p>
    <w:p w:rsidR="0095040D" w:rsidRPr="007D7B3D" w:rsidRDefault="0095040D" w:rsidP="007D7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сім’ї, молоді та спорту</w:t>
      </w:r>
      <w:r w:rsidR="00727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727A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7A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7A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7A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Юлія 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ПЕТРУКОВИЧ</w:t>
      </w:r>
    </w:p>
    <w:sectPr w:rsidR="0095040D" w:rsidRPr="007D7B3D" w:rsidSect="0095040D">
      <w:pgSz w:w="16838" w:h="11906" w:orient="landscape"/>
      <w:pgMar w:top="1134" w:right="11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EA" w:rsidRDefault="00CD51EA" w:rsidP="00F249D2">
      <w:pPr>
        <w:spacing w:after="0" w:line="240" w:lineRule="auto"/>
      </w:pPr>
      <w:r>
        <w:separator/>
      </w:r>
    </w:p>
  </w:endnote>
  <w:endnote w:type="continuationSeparator" w:id="0">
    <w:p w:rsidR="00CD51EA" w:rsidRDefault="00CD51EA" w:rsidP="00F2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C7" w:rsidRDefault="00F249D2" w:rsidP="00BA18C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5A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8C7" w:rsidRDefault="00CD51EA" w:rsidP="00BA18C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EA" w:rsidRDefault="00CD51EA" w:rsidP="00F249D2">
      <w:pPr>
        <w:spacing w:after="0" w:line="240" w:lineRule="auto"/>
      </w:pPr>
      <w:r>
        <w:separator/>
      </w:r>
    </w:p>
  </w:footnote>
  <w:footnote w:type="continuationSeparator" w:id="0">
    <w:p w:rsidR="00CD51EA" w:rsidRDefault="00CD51EA" w:rsidP="00F2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C7" w:rsidRDefault="00F249D2" w:rsidP="00BA18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5A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5A59">
      <w:rPr>
        <w:rStyle w:val="a7"/>
        <w:noProof/>
      </w:rPr>
      <w:t>3</w:t>
    </w:r>
    <w:r>
      <w:rPr>
        <w:rStyle w:val="a7"/>
      </w:rPr>
      <w:fldChar w:fldCharType="end"/>
    </w:r>
  </w:p>
  <w:p w:rsidR="00BA18C7" w:rsidRDefault="00CD51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44DD8"/>
    <w:multiLevelType w:val="multilevel"/>
    <w:tmpl w:val="255C96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13746"/>
    <w:multiLevelType w:val="hybridMultilevel"/>
    <w:tmpl w:val="5296BB3E"/>
    <w:lvl w:ilvl="0" w:tplc="0F7C568A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A452B"/>
    <w:multiLevelType w:val="hybridMultilevel"/>
    <w:tmpl w:val="39EEBB4A"/>
    <w:lvl w:ilvl="0" w:tplc="A1FA712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18D0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DB0198E"/>
    <w:multiLevelType w:val="hybridMultilevel"/>
    <w:tmpl w:val="47C0E332"/>
    <w:lvl w:ilvl="0" w:tplc="C068FA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04B0FA6"/>
    <w:multiLevelType w:val="hybridMultilevel"/>
    <w:tmpl w:val="1F5A045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14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73354AB"/>
    <w:multiLevelType w:val="hybridMultilevel"/>
    <w:tmpl w:val="A0AC6A62"/>
    <w:lvl w:ilvl="0" w:tplc="9072C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40721E"/>
    <w:multiLevelType w:val="hybridMultilevel"/>
    <w:tmpl w:val="035E8BE8"/>
    <w:lvl w:ilvl="0" w:tplc="8758D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16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870"/>
    <w:rsid w:val="00044398"/>
    <w:rsid w:val="001E1A75"/>
    <w:rsid w:val="00495870"/>
    <w:rsid w:val="005F5093"/>
    <w:rsid w:val="006F3C89"/>
    <w:rsid w:val="00727A72"/>
    <w:rsid w:val="007D7B3D"/>
    <w:rsid w:val="0095040D"/>
    <w:rsid w:val="00BE010D"/>
    <w:rsid w:val="00CD51EA"/>
    <w:rsid w:val="00F249D2"/>
    <w:rsid w:val="00F9593A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9D2"/>
  </w:style>
  <w:style w:type="paragraph" w:styleId="1">
    <w:name w:val="heading 1"/>
    <w:aliases w:val=" Знак"/>
    <w:basedOn w:val="a0"/>
    <w:next w:val="a0"/>
    <w:link w:val="10"/>
    <w:qFormat/>
    <w:rsid w:val="005F5093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i/>
      <w:sz w:val="26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5F50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0"/>
    <w:next w:val="a0"/>
    <w:link w:val="40"/>
    <w:uiPriority w:val="9"/>
    <w:qFormat/>
    <w:rsid w:val="005F509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9">
    <w:name w:val="heading 9"/>
    <w:basedOn w:val="a0"/>
    <w:next w:val="a0"/>
    <w:link w:val="90"/>
    <w:qFormat/>
    <w:rsid w:val="005F5093"/>
    <w:pPr>
      <w:spacing w:before="240" w:after="60" w:line="240" w:lineRule="auto"/>
      <w:outlineLvl w:val="8"/>
    </w:pPr>
    <w:rPr>
      <w:rFonts w:ascii="Arial" w:eastAsia="Times New Roman" w:hAnsi="Arial" w:cs="Arial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44398"/>
    <w:pPr>
      <w:ind w:left="720"/>
      <w:contextualSpacing/>
    </w:pPr>
  </w:style>
  <w:style w:type="character" w:customStyle="1" w:styleId="10">
    <w:name w:val="Заголовок 1 Знак"/>
    <w:aliases w:val=" Знак Знак"/>
    <w:basedOn w:val="a1"/>
    <w:link w:val="1"/>
    <w:rsid w:val="005F5093"/>
    <w:rPr>
      <w:rFonts w:ascii="Bookman Old Style" w:eastAsia="Times New Roman" w:hAnsi="Bookman Old Style" w:cs="Times New Roman"/>
      <w:i/>
      <w:sz w:val="26"/>
      <w:szCs w:val="20"/>
      <w:lang w:val="uk-UA"/>
    </w:rPr>
  </w:style>
  <w:style w:type="character" w:customStyle="1" w:styleId="20">
    <w:name w:val="Заголовок 2 Знак"/>
    <w:basedOn w:val="a1"/>
    <w:link w:val="2"/>
    <w:rsid w:val="005F5093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basedOn w:val="a1"/>
    <w:link w:val="4"/>
    <w:uiPriority w:val="9"/>
    <w:rsid w:val="005F5093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90">
    <w:name w:val="Заголовок 9 Знак"/>
    <w:basedOn w:val="a1"/>
    <w:link w:val="9"/>
    <w:rsid w:val="005F5093"/>
    <w:rPr>
      <w:rFonts w:ascii="Arial" w:eastAsia="Times New Roman" w:hAnsi="Arial" w:cs="Arial"/>
      <w:lang w:val="uk-UA"/>
    </w:rPr>
  </w:style>
  <w:style w:type="paragraph" w:styleId="a5">
    <w:name w:val="header"/>
    <w:basedOn w:val="a0"/>
    <w:link w:val="a6"/>
    <w:rsid w:val="005F5093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6">
    <w:name w:val="Верхний колонтитул Знак"/>
    <w:basedOn w:val="a1"/>
    <w:link w:val="a5"/>
    <w:rsid w:val="005F5093"/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styleId="a7">
    <w:name w:val="page number"/>
    <w:basedOn w:val="a1"/>
    <w:rsid w:val="005F5093"/>
  </w:style>
  <w:style w:type="paragraph" w:styleId="a8">
    <w:name w:val="footer"/>
    <w:basedOn w:val="a0"/>
    <w:link w:val="a9"/>
    <w:rsid w:val="005F5093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9">
    <w:name w:val="Нижний колонтитул Знак"/>
    <w:basedOn w:val="a1"/>
    <w:link w:val="a8"/>
    <w:rsid w:val="005F5093"/>
    <w:rPr>
      <w:rFonts w:ascii="Bookman Old Style" w:eastAsia="Times New Roman" w:hAnsi="Bookman Old Style" w:cs="Times New Roman"/>
      <w:sz w:val="26"/>
      <w:szCs w:val="20"/>
      <w:lang w:val="uk-UA"/>
    </w:rPr>
  </w:style>
  <w:style w:type="paragraph" w:styleId="aa">
    <w:name w:val="Body Text"/>
    <w:basedOn w:val="a0"/>
    <w:link w:val="ab"/>
    <w:rsid w:val="005F50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1"/>
    <w:link w:val="aa"/>
    <w:rsid w:val="005F509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c">
    <w:name w:val="Готовый"/>
    <w:basedOn w:val="a0"/>
    <w:rsid w:val="005F50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paragraph" w:styleId="3">
    <w:name w:val="Body Text 3"/>
    <w:basedOn w:val="a0"/>
    <w:link w:val="30"/>
    <w:rsid w:val="005F50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0">
    <w:name w:val="Основной текст 3 Знак"/>
    <w:basedOn w:val="a1"/>
    <w:link w:val="3"/>
    <w:rsid w:val="005F5093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d">
    <w:name w:val="Основной текст с отступом Знак"/>
    <w:basedOn w:val="a1"/>
    <w:link w:val="ae"/>
    <w:rsid w:val="005F5093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e">
    <w:name w:val="Body Text Indent"/>
    <w:basedOn w:val="a0"/>
    <w:link w:val="ad"/>
    <w:rsid w:val="005F50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1">
    <w:name w:val="Основной текст с отступом Знак1"/>
    <w:basedOn w:val="a1"/>
    <w:uiPriority w:val="99"/>
    <w:semiHidden/>
    <w:rsid w:val="005F5093"/>
  </w:style>
  <w:style w:type="paragraph" w:styleId="af">
    <w:name w:val="Title"/>
    <w:basedOn w:val="a0"/>
    <w:link w:val="af0"/>
    <w:qFormat/>
    <w:rsid w:val="005F50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f0">
    <w:name w:val="Название Знак"/>
    <w:basedOn w:val="a1"/>
    <w:link w:val="af"/>
    <w:rsid w:val="005F5093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f1">
    <w:name w:val="Plain Text"/>
    <w:basedOn w:val="a0"/>
    <w:link w:val="af2"/>
    <w:rsid w:val="005F50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f2">
    <w:name w:val="Текст Знак"/>
    <w:basedOn w:val="a1"/>
    <w:link w:val="af1"/>
    <w:rsid w:val="005F5093"/>
    <w:rPr>
      <w:rFonts w:ascii="Courier New" w:eastAsia="Times New Roman" w:hAnsi="Courier New" w:cs="Times New Roman"/>
      <w:sz w:val="20"/>
      <w:szCs w:val="20"/>
      <w:lang w:val="uk-UA"/>
    </w:rPr>
  </w:style>
  <w:style w:type="paragraph" w:styleId="31">
    <w:name w:val="Body Text Indent 3"/>
    <w:basedOn w:val="a0"/>
    <w:link w:val="32"/>
    <w:rsid w:val="005F50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1"/>
    <w:link w:val="31"/>
    <w:rsid w:val="005F5093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3">
    <w:name w:val="Balloon Text"/>
    <w:basedOn w:val="a0"/>
    <w:link w:val="af4"/>
    <w:uiPriority w:val="99"/>
    <w:semiHidden/>
    <w:unhideWhenUsed/>
    <w:rsid w:val="005F5093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4">
    <w:name w:val="Текст выноски Знак"/>
    <w:basedOn w:val="a1"/>
    <w:link w:val="af3"/>
    <w:uiPriority w:val="99"/>
    <w:semiHidden/>
    <w:rsid w:val="005F5093"/>
    <w:rPr>
      <w:rFonts w:ascii="Tahoma" w:eastAsia="Times New Roman" w:hAnsi="Tahoma" w:cs="Tahoma"/>
      <w:sz w:val="16"/>
      <w:szCs w:val="16"/>
      <w:lang w:val="uk-UA"/>
    </w:rPr>
  </w:style>
  <w:style w:type="character" w:customStyle="1" w:styleId="af5">
    <w:name w:val="Маркированный список Знак"/>
    <w:link w:val="a"/>
    <w:locked/>
    <w:rsid w:val="005F5093"/>
    <w:rPr>
      <w:sz w:val="24"/>
      <w:szCs w:val="24"/>
      <w:lang w:val="uk-UA"/>
    </w:rPr>
  </w:style>
  <w:style w:type="paragraph" w:styleId="a">
    <w:name w:val="List Bullet"/>
    <w:basedOn w:val="a0"/>
    <w:link w:val="af5"/>
    <w:unhideWhenUsed/>
    <w:rsid w:val="005F5093"/>
    <w:pPr>
      <w:numPr>
        <w:numId w:val="17"/>
      </w:numPr>
      <w:spacing w:after="0" w:line="240" w:lineRule="auto"/>
    </w:pPr>
    <w:rPr>
      <w:sz w:val="24"/>
      <w:szCs w:val="24"/>
      <w:lang w:val="uk-UA"/>
    </w:rPr>
  </w:style>
  <w:style w:type="paragraph" w:styleId="af6">
    <w:name w:val="No Spacing"/>
    <w:uiPriority w:val="99"/>
    <w:qFormat/>
    <w:rsid w:val="005F5093"/>
    <w:pPr>
      <w:spacing w:after="0" w:line="240" w:lineRule="auto"/>
    </w:pPr>
    <w:rPr>
      <w:rFonts w:ascii="Calibri" w:eastAsia="Times New Roman" w:hAnsi="Calibri" w:cs="Times New Roman"/>
    </w:rPr>
  </w:style>
  <w:style w:type="table" w:styleId="af7">
    <w:name w:val="Table Grid"/>
    <w:basedOn w:val="a2"/>
    <w:uiPriority w:val="59"/>
    <w:rsid w:val="005F5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2401</Words>
  <Characters>13687</Characters>
  <Application>Microsoft Office Word</Application>
  <DocSecurity>0</DocSecurity>
  <Lines>114</Lines>
  <Paragraphs>32</Paragraphs>
  <ScaleCrop>false</ScaleCrop>
  <Company>Microsoft</Company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13</cp:revision>
  <cp:lastPrinted>2021-07-05T07:58:00Z</cp:lastPrinted>
  <dcterms:created xsi:type="dcterms:W3CDTF">2021-07-05T07:46:00Z</dcterms:created>
  <dcterms:modified xsi:type="dcterms:W3CDTF">2021-07-28T11:24:00Z</dcterms:modified>
</cp:coreProperties>
</file>