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4A" w:rsidRPr="00AC4B4A" w:rsidRDefault="00AC4B4A" w:rsidP="00AC4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C4B4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C4B4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AC4B4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AC4B4A" w:rsidRPr="00AC4B4A" w:rsidRDefault="00AC4B4A" w:rsidP="00AC4B4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C4B4A" w:rsidRPr="00AC4B4A" w:rsidRDefault="00AC4B4A" w:rsidP="00AC4B4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C4B4A">
        <w:rPr>
          <w:rFonts w:ascii="Times New Roman" w:hAnsi="Times New Roman" w:cs="Times New Roman"/>
          <w:bCs/>
          <w:sz w:val="26"/>
          <w:szCs w:val="26"/>
          <w:lang w:val="uk-UA"/>
        </w:rPr>
        <w:t>04 серпня 2020 року</w:t>
      </w:r>
      <w:r w:rsidRPr="00AC4B4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C4B4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AC4B4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C4B4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C4B4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C4B4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263</w:t>
      </w:r>
    </w:p>
    <w:p w:rsidR="00AC4B4A" w:rsidRPr="00AC4B4A" w:rsidRDefault="00AC4B4A" w:rsidP="00AC4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B4A" w:rsidRPr="00AC4B4A" w:rsidRDefault="008A547D" w:rsidP="00AC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47D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8A547D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8A547D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8A547D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CF4FEE" w:rsidRPr="00410F22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погодження звіту про хід </w:t>
      </w:r>
    </w:p>
    <w:p w:rsidR="00CF4FEE" w:rsidRPr="00410F22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виконання Програми розвитку </w:t>
      </w:r>
    </w:p>
    <w:p w:rsidR="00CF4FEE" w:rsidRPr="00410F22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культури в м. Синельниковому</w:t>
      </w:r>
    </w:p>
    <w:p w:rsidR="00410F22" w:rsidRPr="00410F22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 2018-2022 роки за </w:t>
      </w:r>
    </w:p>
    <w:p w:rsidR="00CF4FEE" w:rsidRPr="00410F22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 півріччя 2020року </w:t>
      </w:r>
    </w:p>
    <w:p w:rsidR="00CF4FEE" w:rsidRPr="00213CF6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13CF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CF4FEE" w:rsidRPr="00410F22" w:rsidRDefault="00CF4FEE" w:rsidP="00410F22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</w:t>
      </w:r>
      <w:r w:rsidRPr="00213C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213CF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та на виконання законів України </w:t>
      </w:r>
      <w:r w:rsidRPr="00213C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Про культуру</w:t>
      </w:r>
      <w:r w:rsidRPr="00213CF6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Про бібліотеки і бібліотечну справу</w:t>
      </w:r>
      <w:r w:rsidRPr="00213CF6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Про позашкільну освіту</w:t>
      </w:r>
      <w:r w:rsidRPr="00213CF6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Про освіту</w:t>
      </w:r>
      <w:r w:rsidRPr="00213CF6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Про охорону культурної спадщини</w:t>
      </w:r>
      <w:r w:rsidRPr="00213CF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Синельниківської міської ради </w:t>
      </w:r>
      <w:r w:rsidRPr="00213C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Про Програму розвитку культури в м. Синельниковому на 2018-2022 роки</w:t>
      </w:r>
      <w:r w:rsidRPr="00213CF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410F22">
        <w:rPr>
          <w:rFonts w:ascii="Times New Roman" w:hAnsi="Times New Roman" w:cs="Times New Roman"/>
          <w:bCs/>
          <w:sz w:val="28"/>
          <w:szCs w:val="28"/>
          <w:lang w:val="uk-UA"/>
        </w:rPr>
        <w:t>ВИРІШИВ: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FEE" w:rsidRPr="00213CF6" w:rsidRDefault="00CF4FEE" w:rsidP="00410F22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CF4FEE" w:rsidRPr="00410F22" w:rsidRDefault="00CF4FEE" w:rsidP="00410F22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</w:rPr>
        <w:t>1.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 Погодити звіт про хід виконання Програми розвитку культури в м.</w:t>
      </w:r>
      <w:r w:rsidR="00410F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Синельниковому на 2018-2022 роки за І півріччя 2020 року.</w:t>
      </w:r>
    </w:p>
    <w:p w:rsidR="00CF4FEE" w:rsidRPr="00410F22" w:rsidRDefault="00CF4FEE" w:rsidP="00410F22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</w:rPr>
        <w:t>2.</w:t>
      </w:r>
      <w:r w:rsidR="00410F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Доручити начальнику відділу культури та туризму міської ради </w:t>
      </w:r>
      <w:proofErr w:type="spellStart"/>
      <w:r w:rsidRPr="00410F22">
        <w:rPr>
          <w:rFonts w:ascii="Times New Roman" w:hAnsi="Times New Roman" w:cs="Times New Roman"/>
          <w:sz w:val="28"/>
          <w:szCs w:val="28"/>
          <w:lang w:val="uk-UA"/>
        </w:rPr>
        <w:t>Красюк</w:t>
      </w:r>
      <w:proofErr w:type="spellEnd"/>
      <w:r w:rsidR="00410F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Н.М.</w:t>
      </w:r>
    </w:p>
    <w:p w:rsidR="00CF4FEE" w:rsidRPr="00410F22" w:rsidRDefault="00CF4FEE" w:rsidP="00410F22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</w:rPr>
        <w:t>2.1.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 Підготувати проект рішення міської ради про </w:t>
      </w:r>
      <w:r w:rsidR="00213CF6" w:rsidRPr="00410F22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 звіту про хід виконання Програми розвитку культури в м. Синельниковому на 2018-2022 роки за І півріччя 2020.</w:t>
      </w:r>
    </w:p>
    <w:p w:rsidR="00CF4FEE" w:rsidRPr="00410F22" w:rsidRDefault="00CF4FEE" w:rsidP="00410F22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22">
        <w:rPr>
          <w:rFonts w:ascii="Times New Roman" w:hAnsi="Times New Roman" w:cs="Times New Roman"/>
          <w:sz w:val="28"/>
          <w:szCs w:val="28"/>
        </w:rPr>
        <w:t>2.2.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 Доповісти на сесії міської ради про </w:t>
      </w:r>
      <w:r w:rsidRPr="00410F22">
        <w:rPr>
          <w:rFonts w:ascii="Times New Roman" w:hAnsi="Times New Roman" w:cs="Times New Roman"/>
          <w:sz w:val="28"/>
          <w:szCs w:val="28"/>
        </w:rPr>
        <w:t>«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Про хід виконання Програми розвитку культури в м.</w:t>
      </w:r>
      <w:r w:rsidR="00213C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Синельниковому на 2018-2022 роки за І півріччя 2020 року</w:t>
      </w:r>
      <w:r w:rsidRPr="00410F22">
        <w:rPr>
          <w:rFonts w:ascii="Times New Roman" w:hAnsi="Times New Roman" w:cs="Times New Roman"/>
          <w:sz w:val="28"/>
          <w:szCs w:val="28"/>
        </w:rPr>
        <w:t>».</w:t>
      </w:r>
    </w:p>
    <w:p w:rsidR="00CF4FEE" w:rsidRPr="00410F22" w:rsidRDefault="00CF4FEE" w:rsidP="00410F22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</w:rPr>
        <w:t>3.</w:t>
      </w:r>
      <w:r w:rsidR="00410F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відділу культури та туризму міської ради (</w:t>
      </w:r>
      <w:proofErr w:type="spellStart"/>
      <w:r w:rsidRPr="00410F22">
        <w:rPr>
          <w:rFonts w:ascii="Times New Roman" w:hAnsi="Times New Roman" w:cs="Times New Roman"/>
          <w:sz w:val="28"/>
          <w:szCs w:val="28"/>
          <w:lang w:val="uk-UA"/>
        </w:rPr>
        <w:t>Красюк</w:t>
      </w:r>
      <w:proofErr w:type="spellEnd"/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), контроль покласти </w:t>
      </w:r>
      <w:r w:rsidR="00410F2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Pr="00410F22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CF4FEE" w:rsidRPr="00E31882" w:rsidRDefault="00CF4FEE" w:rsidP="00410F22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EE" w:rsidRPr="00E31882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EE" w:rsidRPr="00E31882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EE" w:rsidRPr="00E31882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EE" w:rsidRPr="00410F22" w:rsidRDefault="0091000D" w:rsidP="00C01723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CF4FEE"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CF4FEE" w:rsidRPr="00410F22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E31882" w:rsidRDefault="00E31882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E31882" w:rsidRDefault="00E31882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E31882" w:rsidRDefault="00E31882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E31882" w:rsidRDefault="00E31882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E31882" w:rsidRDefault="00E31882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E31882" w:rsidRDefault="00E31882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213CF6" w:rsidRDefault="00213CF6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  <w:r w:rsidRPr="00213C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213CF6" w:rsidRDefault="00213CF6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  <w:r w:rsidRPr="00213CF6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213CF6" w:rsidRDefault="00213CF6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  <w:r w:rsidRPr="00213CF6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</w:t>
      </w:r>
    </w:p>
    <w:p w:rsidR="00213CF6" w:rsidRDefault="00213CF6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  <w:r w:rsidRPr="00213CF6">
        <w:rPr>
          <w:rFonts w:ascii="Times New Roman" w:hAnsi="Times New Roman" w:cs="Times New Roman"/>
          <w:sz w:val="28"/>
          <w:szCs w:val="28"/>
          <w:lang w:val="uk-UA"/>
        </w:rPr>
        <w:t>від 04.08.2020 №263</w:t>
      </w:r>
    </w:p>
    <w:p w:rsidR="00213CF6" w:rsidRPr="00213CF6" w:rsidRDefault="00213CF6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CF4FEE" w:rsidRPr="00213CF6" w:rsidRDefault="00CF4FE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F6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13CF6" w:rsidRDefault="00CF4FE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</w:t>
      </w:r>
    </w:p>
    <w:p w:rsidR="00CF4FEE" w:rsidRPr="00213CF6" w:rsidRDefault="00213CF6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F4FEE" w:rsidRPr="00213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розвитку культури </w:t>
      </w:r>
    </w:p>
    <w:p w:rsidR="00E96E8E" w:rsidRDefault="00213CF6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м. Синельниковому на 2018-2022 роки </w:t>
      </w:r>
    </w:p>
    <w:p w:rsidR="00CF4FEE" w:rsidRPr="00C0028F" w:rsidRDefault="00213CF6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28F">
        <w:rPr>
          <w:rFonts w:ascii="Times New Roman" w:hAnsi="Times New Roman" w:cs="Times New Roman"/>
          <w:b/>
          <w:sz w:val="28"/>
          <w:szCs w:val="28"/>
          <w:lang w:val="uk-UA"/>
        </w:rPr>
        <w:t>за І півріччя 2020 року</w:t>
      </w:r>
    </w:p>
    <w:p w:rsidR="00CF4FEE" w:rsidRPr="00213CF6" w:rsidRDefault="00CF4FEE" w:rsidP="00CF4FEE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EE" w:rsidRPr="00410F22" w:rsidRDefault="00CF4FE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Робота відділу культури спрямована на виконання Програми розвитку культури на 2018-2022 роки, метою якої є забезпечення умов для творчого розвитку особистості, підвищення культурного рівня та естетичного виховання громадян, відродження, збереження і розвитку національних, духовних традицій, звичаїв українського народу, а також всебічного задоволення культурних потреб населення. </w:t>
      </w:r>
    </w:p>
    <w:p w:rsidR="00CF4FEE" w:rsidRPr="00410F22" w:rsidRDefault="00CF4FE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У  І півріччі 2020 р.  було передбачено в бюджеті міста кошти на </w:t>
      </w:r>
      <w:r w:rsidR="00A305F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заходів по програмі 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в сумі 47,7 тис грн. Станом на 01.07.2020 профінансовано за рахунок коштів місцевого бюджету 30,9 тис грн., що склало 65% від передбачених коштів по програмі.</w:t>
      </w:r>
    </w:p>
    <w:p w:rsidR="00CF4FEE" w:rsidRPr="00410F22" w:rsidRDefault="00CF4FE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A305F8">
        <w:rPr>
          <w:rFonts w:ascii="Times New Roman" w:hAnsi="Times New Roman" w:cs="Times New Roman"/>
          <w:sz w:val="28"/>
          <w:szCs w:val="28"/>
          <w:lang w:val="uk-UA"/>
        </w:rPr>
        <w:t xml:space="preserve">м культури та туризму у місті 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410F22">
        <w:rPr>
          <w:rFonts w:ascii="Times New Roman" w:hAnsi="Times New Roman" w:cs="Times New Roman"/>
          <w:sz w:val="28"/>
          <w:szCs w:val="28"/>
          <w:lang w:val="uk-UA"/>
        </w:rPr>
        <w:t xml:space="preserve">о організовано та проведено 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10F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культурно-масових заходів: концертів, конкурсів, культурно-масових заходів з нагоди відзначення державних, професійних, знаменних дат, подій та свят місцевого значення.  На проведення цих заходів, у рамках реалізації Програми розвитку культури були передбачені кошти у сумі 40,7 </w:t>
      </w:r>
      <w:proofErr w:type="spellStart"/>
      <w:r w:rsidRPr="00410F2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A305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05F8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410F22" w:rsidRPr="00A305F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A305F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икористано        23,9 </w:t>
      </w:r>
      <w:proofErr w:type="spellStart"/>
      <w:r w:rsidRPr="00410F2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305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FEE" w:rsidRPr="00410F22" w:rsidRDefault="00CF4FE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У місті значна увага приділяється підтримці та розвитку закладів культури міста, створенню належних умов для їх функціонування. У І півріччі 2020 році </w:t>
      </w:r>
      <w:r w:rsidRPr="00410F2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було поповнення бібліотечного фонду  на суму 7,0 тис. грн. Було придбано 244 примірника, обслуговано близько 2 тисяч користувачів, видано біля 14 тисяч книг, проведено 15 масових заходів, оформлено 19 книжкових виставок. </w:t>
      </w:r>
    </w:p>
    <w:p w:rsidR="00CF4FEE" w:rsidRPr="00410F22" w:rsidRDefault="00CF4FE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Значна увага приділяється естетичному вихованню дітей та юнацтва. Школа культури і мистецтв є комунальним позашкільними навчальними закладом освіти в галузі культури, яка здійснює естетичне виховання дітей. </w:t>
      </w:r>
    </w:p>
    <w:p w:rsidR="00CF4FEE" w:rsidRPr="00410F22" w:rsidRDefault="00CF4FE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</w:rPr>
        <w:t xml:space="preserve"> </w:t>
      </w:r>
      <w:r w:rsidRPr="00410F22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Станом на 30.05.2020 </w:t>
      </w:r>
      <w:r w:rsidRPr="00410F2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 школі культури та мистецтв навчалось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 300 учнів, серед них пільговиків - 30.</w:t>
      </w:r>
    </w:p>
    <w:p w:rsidR="00CF4FEE" w:rsidRPr="00410F22" w:rsidRDefault="00CF4FE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Навчання дітей здійснювалося за класами: фортепіано, баян, акордеон, гітара, скрипка, балалайка, домра, хоровий спів. Учні та колективи школи культури і мистецтв брали участь у міських, обласних, всеукраїнських, міжнародних музичних конкурсах та фестивалях.</w:t>
      </w:r>
    </w:p>
    <w:p w:rsidR="00CF4FEE" w:rsidRPr="00410F22" w:rsidRDefault="00CF4FE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>Особливий акцент у роботі закладів культури – це робота з дітьми та молоддю, створення умов для їх духовного і творчого зростання та збагачення на кращих зразках української та світової культури.</w:t>
      </w:r>
    </w:p>
    <w:p w:rsidR="00CF4FEE" w:rsidRPr="00410F22" w:rsidRDefault="00CF4FE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F22">
        <w:rPr>
          <w:rFonts w:ascii="Times New Roman" w:hAnsi="Times New Roman" w:cs="Times New Roman"/>
          <w:sz w:val="28"/>
          <w:szCs w:val="28"/>
          <w:lang w:val="uk-UA"/>
        </w:rPr>
        <w:t>Заплановані видатки по  Програмі розвитку культури на 2018-2022 роки невиконані в повному обсязі  в зв'язку з  веденням карантинного режиму в місті.</w:t>
      </w:r>
    </w:p>
    <w:p w:rsidR="00CF4FEE" w:rsidRPr="00E96E8E" w:rsidRDefault="00CF4FE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8E" w:rsidRDefault="00E96E8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E8E" w:rsidRDefault="00E96E8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E8E" w:rsidRDefault="00E96E8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B4A" w:rsidRDefault="00AC4B4A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Виконувачка обов’язків н</w:t>
      </w:r>
      <w:r w:rsidR="00410F22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10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FEE" w:rsidRPr="00410F22" w:rsidRDefault="00CF4FEE" w:rsidP="00213CF6">
      <w:pPr>
        <w:tabs>
          <w:tab w:val="left" w:pos="8662"/>
          <w:tab w:val="left" w:pos="9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22">
        <w:rPr>
          <w:rFonts w:ascii="Times New Roman" w:hAnsi="Times New Roman" w:cs="Times New Roman"/>
          <w:sz w:val="28"/>
          <w:szCs w:val="28"/>
          <w:lang w:val="uk-UA"/>
        </w:rPr>
        <w:t>відділу культури та туризму</w:t>
      </w:r>
      <w:r w:rsidR="00E96E8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000D" w:rsidRPr="00410F2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C4B4A">
        <w:rPr>
          <w:rFonts w:ascii="Times New Roman" w:hAnsi="Times New Roman" w:cs="Times New Roman"/>
          <w:sz w:val="28"/>
          <w:szCs w:val="28"/>
          <w:lang w:val="uk-UA"/>
        </w:rPr>
        <w:t xml:space="preserve">            К.М.ПРОКОПЕНКО</w:t>
      </w:r>
    </w:p>
    <w:sectPr w:rsidR="00CF4FEE" w:rsidRPr="00410F22" w:rsidSect="00213CF6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FEE"/>
    <w:rsid w:val="00213CF6"/>
    <w:rsid w:val="00222060"/>
    <w:rsid w:val="002F36C8"/>
    <w:rsid w:val="00410F22"/>
    <w:rsid w:val="00413721"/>
    <w:rsid w:val="00550DC2"/>
    <w:rsid w:val="007F6675"/>
    <w:rsid w:val="008A547D"/>
    <w:rsid w:val="0091000D"/>
    <w:rsid w:val="00983531"/>
    <w:rsid w:val="00A305F8"/>
    <w:rsid w:val="00AC4B4A"/>
    <w:rsid w:val="00B662AD"/>
    <w:rsid w:val="00C0028F"/>
    <w:rsid w:val="00C01723"/>
    <w:rsid w:val="00CF4FEE"/>
    <w:rsid w:val="00DA4A50"/>
    <w:rsid w:val="00E31882"/>
    <w:rsid w:val="00E9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2020-08-05T05:23:00Z</cp:lastPrinted>
  <dcterms:created xsi:type="dcterms:W3CDTF">2020-07-06T10:44:00Z</dcterms:created>
  <dcterms:modified xsi:type="dcterms:W3CDTF">2020-08-06T05:33:00Z</dcterms:modified>
</cp:coreProperties>
</file>