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BC" w:rsidRDefault="00903ABC" w:rsidP="00903AB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903ABC" w:rsidRDefault="00903ABC" w:rsidP="00903ABC">
      <w:pPr>
        <w:rPr>
          <w:b/>
          <w:bCs/>
          <w:sz w:val="32"/>
          <w:szCs w:val="32"/>
          <w:lang w:val="uk-UA"/>
        </w:rPr>
      </w:pPr>
    </w:p>
    <w:p w:rsidR="00903ABC" w:rsidRDefault="00903ABC" w:rsidP="00903AB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291</w:t>
      </w:r>
    </w:p>
    <w:p w:rsidR="00903ABC" w:rsidRPr="00745D6D" w:rsidRDefault="00903ABC" w:rsidP="00903ABC">
      <w:pPr>
        <w:rPr>
          <w:b/>
          <w:sz w:val="28"/>
          <w:szCs w:val="28"/>
        </w:rPr>
      </w:pPr>
    </w:p>
    <w:p w:rsidR="00903ABC" w:rsidRDefault="00376FE4" w:rsidP="00903ABC">
      <w:pPr>
        <w:jc w:val="center"/>
        <w:rPr>
          <w:b/>
          <w:sz w:val="28"/>
          <w:szCs w:val="28"/>
          <w:lang w:val="uk-UA"/>
        </w:rPr>
      </w:pPr>
      <w:r w:rsidRPr="00376FE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376FE4">
        <w:rPr>
          <w:noProof/>
        </w:rPr>
        <w:pict>
          <v:line id="_x0000_s1137" style="position:absolute;left:0;text-align:left;z-index:251661312" from=".3pt,2.75pt" to="7.1pt,2.75pt"/>
        </w:pict>
      </w:r>
      <w:r w:rsidRPr="00376FE4">
        <w:rPr>
          <w:noProof/>
        </w:rPr>
        <w:pict>
          <v:line id="_x0000_s1138" style="position:absolute;left:0;text-align:left;z-index:251662336" from="200.45pt,2.7pt" to="207.25pt,2.7pt"/>
        </w:pict>
      </w:r>
      <w:r w:rsidRPr="00376FE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903ABC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господарства міста </w:t>
      </w:r>
      <w:r w:rsidR="00903ABC">
        <w:rPr>
          <w:b/>
          <w:i/>
          <w:sz w:val="28"/>
          <w:szCs w:val="28"/>
          <w:lang w:val="uk-UA"/>
        </w:rPr>
        <w:t>Синельни</w:t>
      </w:r>
      <w:r w:rsidRPr="00E573C4">
        <w:rPr>
          <w:b/>
          <w:i/>
          <w:sz w:val="28"/>
          <w:szCs w:val="28"/>
          <w:lang w:val="uk-UA"/>
        </w:rPr>
        <w:t xml:space="preserve">кового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>на 2017-2023 роки зі змінами</w:t>
      </w:r>
    </w:p>
    <w:p w:rsidR="004A412D" w:rsidRPr="00E573C4" w:rsidRDefault="004A412D" w:rsidP="004A412D">
      <w:pPr>
        <w:jc w:val="both"/>
        <w:rPr>
          <w:sz w:val="28"/>
          <w:szCs w:val="28"/>
          <w:lang w:val="uk-UA"/>
        </w:rPr>
      </w:pPr>
    </w:p>
    <w:p w:rsidR="004A412D" w:rsidRPr="00E573C4" w:rsidRDefault="004A412D" w:rsidP="004A412D">
      <w:pPr>
        <w:ind w:firstLine="720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Керуючись підпунктом 1 пункту а статті 27, пунктом 1 частини 2 </w:t>
      </w:r>
      <w:r w:rsidR="00983E07" w:rsidRPr="00E573C4">
        <w:rPr>
          <w:sz w:val="28"/>
          <w:szCs w:val="28"/>
          <w:lang w:val="uk-UA"/>
        </w:rPr>
        <w:t xml:space="preserve">               </w:t>
      </w:r>
      <w:r w:rsidRPr="00E573C4">
        <w:rPr>
          <w:sz w:val="28"/>
          <w:szCs w:val="28"/>
          <w:lang w:val="uk-UA"/>
        </w:rPr>
        <w:t>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1 «Паспорт програми реформування та розвитку житлово-комунального господарства міста Синельникового на 2017-2023 роки» </w:t>
      </w:r>
      <w:r w:rsidRPr="00E573C4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2017-2023 роки» Програми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4A412D" w:rsidRPr="00E573C4" w:rsidRDefault="004A412D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4.1. Підготувати проект рішення міської ради «Про внесення змін до </w:t>
      </w:r>
      <w:r w:rsidRPr="00E573C4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2017-2023 роки».</w:t>
      </w:r>
    </w:p>
    <w:p w:rsidR="004A412D" w:rsidRPr="00E573C4" w:rsidRDefault="00983E07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4</w:t>
      </w:r>
      <w:r w:rsidR="004A412D" w:rsidRPr="00E573C4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міста Синельникового на 2017-2023 роки.</w:t>
      </w:r>
    </w:p>
    <w:p w:rsidR="004A412D" w:rsidRPr="00E573C4" w:rsidRDefault="00983E07" w:rsidP="004A412D">
      <w:pPr>
        <w:ind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5</w:t>
      </w:r>
      <w:r w:rsidR="004A412D" w:rsidRPr="00E573C4">
        <w:rPr>
          <w:sz w:val="28"/>
          <w:szCs w:val="28"/>
          <w:lang w:val="uk-UA"/>
        </w:rPr>
        <w:t>.</w:t>
      </w:r>
      <w:r w:rsidR="004A412D" w:rsidRPr="00E573C4">
        <w:rPr>
          <w:sz w:val="28"/>
          <w:lang w:val="uk-UA"/>
        </w:rPr>
        <w:t> К</w:t>
      </w:r>
      <w:r w:rsidR="004A412D" w:rsidRPr="00E573C4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4A412D" w:rsidRPr="00E573C4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4A412D" w:rsidRPr="00E573C4">
        <w:rPr>
          <w:sz w:val="28"/>
          <w:szCs w:val="28"/>
          <w:lang w:val="uk-UA"/>
        </w:rPr>
        <w:t>.</w:t>
      </w:r>
    </w:p>
    <w:p w:rsidR="009A0010" w:rsidRDefault="009A0010" w:rsidP="001115D7">
      <w:pPr>
        <w:rPr>
          <w:sz w:val="27"/>
          <w:szCs w:val="27"/>
          <w:lang w:val="uk-UA"/>
        </w:rPr>
      </w:pPr>
    </w:p>
    <w:p w:rsidR="00DC428D" w:rsidRDefault="00DC428D" w:rsidP="001115D7">
      <w:pPr>
        <w:rPr>
          <w:sz w:val="27"/>
          <w:szCs w:val="27"/>
          <w:lang w:val="uk-UA"/>
        </w:rPr>
      </w:pPr>
    </w:p>
    <w:p w:rsidR="00DC428D" w:rsidRDefault="00DC428D" w:rsidP="001115D7">
      <w:pPr>
        <w:rPr>
          <w:sz w:val="27"/>
          <w:szCs w:val="27"/>
          <w:lang w:val="uk-UA"/>
        </w:rPr>
      </w:pPr>
    </w:p>
    <w:p w:rsidR="00DC428D" w:rsidRPr="00E573C4" w:rsidRDefault="00DC428D" w:rsidP="001115D7">
      <w:pPr>
        <w:rPr>
          <w:sz w:val="27"/>
          <w:szCs w:val="27"/>
          <w:lang w:val="uk-UA"/>
        </w:rPr>
      </w:pPr>
    </w:p>
    <w:p w:rsidR="001115D7" w:rsidRDefault="001115D7" w:rsidP="001115D7">
      <w:pPr>
        <w:rPr>
          <w:sz w:val="27"/>
          <w:szCs w:val="27"/>
          <w:lang w:val="uk-UA"/>
        </w:rPr>
      </w:pPr>
      <w:r w:rsidRPr="00E573C4">
        <w:rPr>
          <w:sz w:val="27"/>
          <w:szCs w:val="27"/>
          <w:lang w:val="uk-UA"/>
        </w:rPr>
        <w:t xml:space="preserve">Міський голова </w:t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  <w:t xml:space="preserve">          Д.І. ЗРАЖЕВСЬКИЙ</w:t>
      </w:r>
    </w:p>
    <w:p w:rsidR="00DC428D" w:rsidRDefault="00DC428D" w:rsidP="001115D7">
      <w:pPr>
        <w:rPr>
          <w:sz w:val="27"/>
          <w:szCs w:val="27"/>
          <w:lang w:val="uk-UA"/>
        </w:rPr>
      </w:pPr>
    </w:p>
    <w:p w:rsidR="00DC428D" w:rsidRDefault="00DC428D" w:rsidP="001115D7">
      <w:pPr>
        <w:rPr>
          <w:sz w:val="27"/>
          <w:szCs w:val="27"/>
          <w:lang w:val="uk-UA"/>
        </w:rPr>
      </w:pPr>
    </w:p>
    <w:p w:rsidR="00DC428D" w:rsidRDefault="00DC428D" w:rsidP="001115D7">
      <w:pPr>
        <w:rPr>
          <w:sz w:val="27"/>
          <w:szCs w:val="27"/>
          <w:lang w:val="uk-UA"/>
        </w:rPr>
      </w:pPr>
    </w:p>
    <w:p w:rsidR="00DC428D" w:rsidRPr="00E573C4" w:rsidRDefault="00DC428D" w:rsidP="001115D7">
      <w:pPr>
        <w:rPr>
          <w:sz w:val="27"/>
          <w:szCs w:val="27"/>
          <w:lang w:val="uk-UA"/>
        </w:rPr>
      </w:pP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lastRenderedPageBreak/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>Додаток 1</w:t>
      </w: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>до Програми</w:t>
      </w:r>
    </w:p>
    <w:p w:rsidR="009A0010" w:rsidRPr="00E573C4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 xml:space="preserve">ПАСПОРТ </w:t>
      </w: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2023 роки зі змінами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 Синельникового на 2017 – 2023 роки зі змінами.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 Синельникового на 2017 – 2023 роки.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Початок: 2017 рік, закінчення: 2023 рік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Загальні обсяги фінансування:</w:t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E573C4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E573C4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 xml:space="preserve">Обсяги фінансування, всього, 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За роками виконання, тис. грн.</w:t>
            </w:r>
          </w:p>
        </w:tc>
      </w:tr>
      <w:tr w:rsidR="009A0010" w:rsidRPr="00E573C4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2017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2023</w:t>
            </w:r>
          </w:p>
        </w:tc>
      </w:tr>
      <w:tr w:rsidR="007D0CE6" w:rsidRPr="00E573C4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Державний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Обласний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Міський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181578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573C4">
              <w:rPr>
                <w:b/>
                <w:sz w:val="21"/>
                <w:szCs w:val="21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7D0CE6" w:rsidRPr="00E573C4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Інші джерела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182436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</w:tr>
    </w:tbl>
    <w:p w:rsidR="009A0010" w:rsidRPr="00E573C4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10.    Очікувані результати виконання: Додаток 3</w:t>
      </w:r>
    </w:p>
    <w:p w:rsidR="009A0010" w:rsidRPr="00E573C4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E573C4">
        <w:rPr>
          <w:color w:val="000000"/>
          <w:sz w:val="26"/>
          <w:szCs w:val="26"/>
          <w:lang w:val="uk-UA" w:eastAsia="ar-SA"/>
        </w:rPr>
        <w:t>11. 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03ABC" w:rsidRPr="00E573C4" w:rsidRDefault="00903ABC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А.А.РОМАНОВСЬКИХ</w:t>
      </w:r>
    </w:p>
    <w:p w:rsidR="009A0010" w:rsidRPr="00E573C4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RPr="00E573C4" w:rsidSect="009A00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lastRenderedPageBreak/>
        <w:t>Додаток 2</w:t>
      </w: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E573C4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E573C4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E573C4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2017-2023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   тис. грн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населення. Отримання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сертифікатів.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DC428D" w:rsidTr="00E652A4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2023 року 40  ОСББ та доведення кількості ОСББ до 30% від загальної кількості будинків, які потребують створення ОСББ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ліфтового господарства міста. Заміна протягом 2017 року 3 одиниці ліфтів, які відпрацювали більше нормативного терміну (25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років). Покращення умов проживання 1336 мешканців  п</w:t>
                  </w:r>
                  <w:r w:rsidRPr="00E573C4">
                    <w:rPr>
                      <w:rFonts w:ascii="Calibri" w:hAnsi="Calibri" w:cs="Calibri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яти 9-ти поверхових будинків.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 багатоквартирних   будинків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гуртожитків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6.2.1. Погашення заборгованості  минулих років за електроенергію (за рішенням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br/>
                    <w:t>Синельниківське міське комунальне підприємство «Ввиробниче об'єднання житлово-комунального господарства»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для населення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спеціалізованих комунальних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BA2F93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  <w:r w:rsidR="00BA2F93"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218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Охорона та збереження зелених насаджень, утримання їх у здоровому, впорядкованому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стані, створення нових зелених  насаджень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0A728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пам’яток історії у справному технічному стані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6.9.Зовнішні оздоблювальні роботи, капітальний ремонт сміттєзбірників, придбання, огородження сміттєзбірників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DC428D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  <w:r w:rsidR="00E31B4E">
                    <w:rPr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Виготовлення технічних паспортів, звітів з розрахунку вартості об’єктів  благоустрою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 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Відсутність централізованого теплопостачання, економічний ефект понад 30 % економії енергоресурсів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DC428D" w:rsidTr="00E652A4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</w:t>
                  </w: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6564C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ради, Синельниківські міські комунальні підприємства «Водоканал», «Житлово-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поліпшення стану розрахунків із заробітної плати, за спожиті енергоносії, матеріально-технічні ресурси, з податків і зборів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3431">
              <w:trPr>
                <w:gridAfter w:val="2"/>
                <w:wAfter w:w="1612" w:type="dxa"/>
                <w:trHeight w:val="30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9.2.Поточні трансферти комунальному підприємству для забезпечення утримання в належному стані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1F4B6E" w:rsidP="0051332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 житлово-комунального господарства та комунальної власності міської ради, </w:t>
                  </w:r>
                  <w:r w:rsidR="00513328" w:rsidRPr="00E573C4">
                    <w:rPr>
                      <w:sz w:val="20"/>
                      <w:szCs w:val="20"/>
                      <w:lang w:val="uk-UA"/>
                    </w:rPr>
                    <w:t>Синельниківськ</w:t>
                  </w:r>
                  <w:r w:rsidR="00513328">
                    <w:rPr>
                      <w:sz w:val="20"/>
                      <w:szCs w:val="20"/>
                      <w:lang w:val="uk-UA"/>
                    </w:rPr>
                    <w:t>е</w:t>
                  </w:r>
                  <w:r w:rsidR="00513328" w:rsidRPr="00E573C4">
                    <w:rPr>
                      <w:sz w:val="20"/>
                      <w:szCs w:val="20"/>
                      <w:lang w:val="uk-UA"/>
                    </w:rPr>
                    <w:t xml:space="preserve"> міськ</w:t>
                  </w:r>
                  <w:r w:rsidR="00513328">
                    <w:rPr>
                      <w:sz w:val="20"/>
                      <w:szCs w:val="20"/>
                      <w:lang w:val="uk-UA"/>
                    </w:rPr>
                    <w:t>е</w:t>
                  </w:r>
                  <w:r w:rsidR="00513328" w:rsidRPr="00E573C4">
                    <w:rPr>
                      <w:sz w:val="20"/>
                      <w:szCs w:val="20"/>
                      <w:lang w:val="uk-UA"/>
                    </w:rPr>
                    <w:t xml:space="preserve"> комунальн</w:t>
                  </w:r>
                  <w:r w:rsidR="00513328">
                    <w:rPr>
                      <w:sz w:val="20"/>
                      <w:szCs w:val="20"/>
                      <w:lang w:val="uk-UA"/>
                    </w:rPr>
                    <w:t>е</w:t>
                  </w:r>
                  <w:r w:rsidR="00513328" w:rsidRPr="00E573C4">
                    <w:rPr>
                      <w:sz w:val="20"/>
                      <w:szCs w:val="20"/>
                      <w:lang w:val="uk-UA"/>
                    </w:rPr>
                    <w:t xml:space="preserve"> підприємств</w:t>
                  </w:r>
                  <w:r w:rsidR="00513328">
                    <w:rPr>
                      <w:sz w:val="20"/>
                      <w:szCs w:val="20"/>
                      <w:lang w:val="uk-UA"/>
                    </w:rPr>
                    <w:t>о</w:t>
                  </w:r>
                  <w:r w:rsidR="00513328" w:rsidRPr="00E573C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6854F2" w:rsidRPr="00E573C4">
                    <w:rPr>
                      <w:sz w:val="20"/>
                      <w:szCs w:val="20"/>
                      <w:lang w:val="uk-UA"/>
                    </w:rPr>
                    <w:t>«Виробниче об’єднання житлово-комунального господарства»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675</w:t>
                  </w:r>
                </w:p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C621E3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Забезпечення беззбиткової роботи підприємств</w:t>
                  </w:r>
                  <w:r>
                    <w:rPr>
                      <w:sz w:val="19"/>
                      <w:szCs w:val="19"/>
                      <w:lang w:val="uk-UA"/>
                    </w:rPr>
                    <w:t>а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 житлово-комунального господарства</w:t>
                  </w:r>
                </w:p>
              </w:tc>
            </w:tr>
            <w:tr w:rsidR="006854F2" w:rsidRPr="00E573C4" w:rsidTr="00BE6C8A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41A4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C36903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5167E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675</w:t>
                  </w:r>
                </w:p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3431">
              <w:trPr>
                <w:gridAfter w:val="2"/>
                <w:wAfter w:w="1612" w:type="dxa"/>
                <w:trHeight w:val="54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E573C4">
                    <w:rPr>
                      <w:rFonts w:ascii="Arial CYR" w:hAnsi="Arial CYR" w:cs="Arial CYR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єктів комунальної власності в цілях розвитку житлово - комунальної сфери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11.1 Погашення заборгованості з різниці у тарифах на послуги з 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Сприяння поліпшенню фінансового становища комунальних підприємств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Синельни-ківський міськрайонний центр зайнятості, Синельниківське міське комунальне підприємство «Виробниче об’єднання житлово-комунального господарства», Комунальне підприємство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Синельни-ківської міської ради «Ритульна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Збереження та приведення у належний стан об</w:t>
                  </w:r>
                  <w:r w:rsidRPr="00E573C4">
                    <w:rPr>
                      <w:rFonts w:ascii="Bookman Old Style" w:hAnsi="Bookman Old Style"/>
                      <w:sz w:val="19"/>
                      <w:szCs w:val="19"/>
                      <w:lang w:val="uk-UA"/>
                    </w:rPr>
                    <w:t>’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єктів благоустрою міста. Поліпшення санітарно-епідеміологічного благополуччя населення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 xml:space="preserve">Усього за програмою:                                      2017 – 2023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6854F2" w:rsidRPr="00E573C4" w:rsidTr="00E652A4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</w:tbl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 А.А.РОМАНОВСЬКИХ</w:t>
      </w: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lastRenderedPageBreak/>
        <w:t xml:space="preserve">Додаток 3  </w:t>
      </w: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E573C4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E573C4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9A0010" w:rsidRPr="00E573C4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Усього за програ</w:t>
            </w: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2020</w:t>
            </w:r>
          </w:p>
          <w:p w:rsidR="009A0010" w:rsidRPr="00E573C4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 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0E4F12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E573C4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  <w:r w:rsidR="00C81C48" w:rsidRPr="00E573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D0119C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4A412D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11.1. Погашення заборгованості з різниці у тарифах на послуги з 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благоустрою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E573C4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513328" w:rsidRDefault="00513328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513328" w:rsidRDefault="00513328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513328" w:rsidRPr="00E573C4" w:rsidRDefault="00513328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А.А.РОМАНОВСЬКИХ</w:t>
      </w:r>
    </w:p>
    <w:p w:rsidR="00461C46" w:rsidRPr="00E573C4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</w:p>
    <w:sectPr w:rsidR="00461C46" w:rsidRPr="00E573C4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BC" w:rsidRDefault="003148BC" w:rsidP="00532A7D">
      <w:r>
        <w:separator/>
      </w:r>
    </w:p>
  </w:endnote>
  <w:endnote w:type="continuationSeparator" w:id="1">
    <w:p w:rsidR="003148BC" w:rsidRDefault="003148BC" w:rsidP="0053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BC" w:rsidRDefault="003148BC" w:rsidP="00532A7D">
      <w:r>
        <w:separator/>
      </w:r>
    </w:p>
  </w:footnote>
  <w:footnote w:type="continuationSeparator" w:id="1">
    <w:p w:rsidR="003148BC" w:rsidRDefault="003148BC" w:rsidP="00532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5"/>
    <w:rsid w:val="00012FD3"/>
    <w:rsid w:val="00023782"/>
    <w:rsid w:val="000240E4"/>
    <w:rsid w:val="00024B2F"/>
    <w:rsid w:val="00056D70"/>
    <w:rsid w:val="000A6E3F"/>
    <w:rsid w:val="000A7286"/>
    <w:rsid w:val="000E4F12"/>
    <w:rsid w:val="000E6409"/>
    <w:rsid w:val="000F0908"/>
    <w:rsid w:val="00100632"/>
    <w:rsid w:val="001115D7"/>
    <w:rsid w:val="001514B3"/>
    <w:rsid w:val="001716AE"/>
    <w:rsid w:val="001A23E5"/>
    <w:rsid w:val="001F1F6C"/>
    <w:rsid w:val="001F4B6E"/>
    <w:rsid w:val="00241938"/>
    <w:rsid w:val="0025368F"/>
    <w:rsid w:val="002C0B6A"/>
    <w:rsid w:val="002D0A8C"/>
    <w:rsid w:val="002F7D70"/>
    <w:rsid w:val="003148BC"/>
    <w:rsid w:val="00333911"/>
    <w:rsid w:val="00376FE4"/>
    <w:rsid w:val="00386BFA"/>
    <w:rsid w:val="003A05D6"/>
    <w:rsid w:val="003D76CF"/>
    <w:rsid w:val="003D7E33"/>
    <w:rsid w:val="003F1936"/>
    <w:rsid w:val="004070FB"/>
    <w:rsid w:val="00411A1E"/>
    <w:rsid w:val="00433A31"/>
    <w:rsid w:val="00461C46"/>
    <w:rsid w:val="004743A3"/>
    <w:rsid w:val="004A412D"/>
    <w:rsid w:val="004A4219"/>
    <w:rsid w:val="004A53A0"/>
    <w:rsid w:val="004B4FE0"/>
    <w:rsid w:val="004D32DD"/>
    <w:rsid w:val="004E0C8C"/>
    <w:rsid w:val="004E4039"/>
    <w:rsid w:val="004E7246"/>
    <w:rsid w:val="00513328"/>
    <w:rsid w:val="00523A09"/>
    <w:rsid w:val="00532A7D"/>
    <w:rsid w:val="00580713"/>
    <w:rsid w:val="005A29CC"/>
    <w:rsid w:val="005C35BC"/>
    <w:rsid w:val="006546D3"/>
    <w:rsid w:val="006564CD"/>
    <w:rsid w:val="0065663D"/>
    <w:rsid w:val="006854F2"/>
    <w:rsid w:val="006E45AF"/>
    <w:rsid w:val="006E6719"/>
    <w:rsid w:val="00715B18"/>
    <w:rsid w:val="00715E08"/>
    <w:rsid w:val="007600E9"/>
    <w:rsid w:val="007618DC"/>
    <w:rsid w:val="007D0CE6"/>
    <w:rsid w:val="007E6D51"/>
    <w:rsid w:val="007F48DF"/>
    <w:rsid w:val="00801155"/>
    <w:rsid w:val="00812D37"/>
    <w:rsid w:val="00827B5D"/>
    <w:rsid w:val="00876E6A"/>
    <w:rsid w:val="008C723A"/>
    <w:rsid w:val="008F1C87"/>
    <w:rsid w:val="00903ABC"/>
    <w:rsid w:val="00916C73"/>
    <w:rsid w:val="0094722C"/>
    <w:rsid w:val="00983E07"/>
    <w:rsid w:val="009A0010"/>
    <w:rsid w:val="009A1F31"/>
    <w:rsid w:val="009D701F"/>
    <w:rsid w:val="00A2324E"/>
    <w:rsid w:val="00A320AC"/>
    <w:rsid w:val="00A65C7B"/>
    <w:rsid w:val="00A71B71"/>
    <w:rsid w:val="00A84049"/>
    <w:rsid w:val="00A96FBA"/>
    <w:rsid w:val="00B01038"/>
    <w:rsid w:val="00B05BB6"/>
    <w:rsid w:val="00B148E4"/>
    <w:rsid w:val="00B21ED1"/>
    <w:rsid w:val="00B332D3"/>
    <w:rsid w:val="00B3649D"/>
    <w:rsid w:val="00B66128"/>
    <w:rsid w:val="00B97439"/>
    <w:rsid w:val="00BA2F93"/>
    <w:rsid w:val="00BD617B"/>
    <w:rsid w:val="00BF1A67"/>
    <w:rsid w:val="00C325EB"/>
    <w:rsid w:val="00C50613"/>
    <w:rsid w:val="00C5334C"/>
    <w:rsid w:val="00C621E3"/>
    <w:rsid w:val="00C7351A"/>
    <w:rsid w:val="00C765D5"/>
    <w:rsid w:val="00C81C48"/>
    <w:rsid w:val="00CD1CD9"/>
    <w:rsid w:val="00D0119C"/>
    <w:rsid w:val="00D16380"/>
    <w:rsid w:val="00D332E9"/>
    <w:rsid w:val="00D74412"/>
    <w:rsid w:val="00DC428D"/>
    <w:rsid w:val="00E20AA8"/>
    <w:rsid w:val="00E31B4E"/>
    <w:rsid w:val="00E573C4"/>
    <w:rsid w:val="00E652A4"/>
    <w:rsid w:val="00E866B6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  <w:style w:type="paragraph" w:styleId="af2">
    <w:name w:val="header"/>
    <w:basedOn w:val="a0"/>
    <w:link w:val="af3"/>
    <w:uiPriority w:val="99"/>
    <w:semiHidden/>
    <w:unhideWhenUsed/>
    <w:rsid w:val="00532A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32A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A865-9F12-456E-90B4-D49635C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2020-08-25T06:44:00Z</cp:lastPrinted>
  <dcterms:created xsi:type="dcterms:W3CDTF">2020-06-09T12:44:00Z</dcterms:created>
  <dcterms:modified xsi:type="dcterms:W3CDTF">2020-08-27T13:20:00Z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