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974B0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14</w:t>
      </w:r>
      <w:r w:rsidR="00146A4B">
        <w:rPr>
          <w:bCs/>
          <w:sz w:val="26"/>
          <w:szCs w:val="26"/>
          <w:lang w:val="uk-UA"/>
        </w:rPr>
        <w:t xml:space="preserve"> квітня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151</w:t>
      </w:r>
    </w:p>
    <w:p w:rsidR="00974B0F" w:rsidRPr="00C41C4E" w:rsidRDefault="00974B0F" w:rsidP="00974B0F">
      <w:pPr>
        <w:jc w:val="both"/>
      </w:pPr>
    </w:p>
    <w:p w:rsidR="00974B0F" w:rsidRPr="003D16E0" w:rsidRDefault="00132699" w:rsidP="00974B0F">
      <w:pPr>
        <w:jc w:val="center"/>
        <w:rPr>
          <w:b/>
          <w:sz w:val="28"/>
          <w:szCs w:val="28"/>
        </w:rPr>
      </w:pPr>
      <w:r w:rsidRPr="00132699">
        <w:rPr>
          <w:noProof/>
          <w:lang w:val="uk-UA" w:eastAsia="uk-UA"/>
        </w:rPr>
        <w:pict>
          <v:line id="_x0000_s1139" style="position:absolute;left:0;text-align:left;z-index:25166336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132699">
        <w:rPr>
          <w:noProof/>
          <w:lang w:val="uk-UA" w:eastAsia="uk-UA"/>
        </w:rPr>
        <w:pict>
          <v:line id="_x0000_s1137" style="position:absolute;left:0;text-align:left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132699">
        <w:rPr>
          <w:noProof/>
          <w:lang w:val="uk-UA" w:eastAsia="uk-UA"/>
        </w:rPr>
        <w:pict>
          <v:line id="_x0000_s1138" style="position:absolute;left:0;text-align:left;z-index:25166233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132699">
        <w:rPr>
          <w:noProof/>
          <w:lang w:val="uk-UA" w:eastAsia="uk-UA"/>
        </w:rPr>
        <w:pict>
          <v:line id="_x0000_s1136" style="position:absolute;left:0;text-align:left;z-index:25166028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974B0F" w:rsidRPr="00D60974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 на об’єкт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«Улаштування посадкових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майданчиків на зупинках міського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громадського транспорту 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(по вул. Космічна, в районі буд. № 1)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м. Синельникове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 області -</w:t>
      </w:r>
    </w:p>
    <w:p w:rsidR="00974B0F" w:rsidRDefault="00974B0F" w:rsidP="00974B0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974B0F" w:rsidRPr="00974B0F" w:rsidRDefault="00974B0F" w:rsidP="00974B0F">
      <w:pPr>
        <w:jc w:val="both"/>
        <w:rPr>
          <w:b/>
          <w:i/>
          <w:sz w:val="20"/>
          <w:szCs w:val="20"/>
          <w:lang w:val="uk-UA"/>
        </w:rPr>
      </w:pPr>
    </w:p>
    <w:p w:rsidR="00974B0F" w:rsidRDefault="00974B0F" w:rsidP="00974B0F">
      <w:pPr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</w:t>
      </w:r>
      <w:r>
        <w:rPr>
          <w:sz w:val="28"/>
          <w:szCs w:val="28"/>
          <w:lang w:val="uk-UA"/>
        </w:rPr>
        <w:t xml:space="preserve">кошторисної частини проектної документації на об’єкт </w:t>
      </w:r>
      <w:r w:rsidRPr="002E7A89">
        <w:rPr>
          <w:sz w:val="28"/>
          <w:szCs w:val="28"/>
          <w:lang w:val="uk-UA"/>
        </w:rPr>
        <w:t xml:space="preserve"> </w:t>
      </w:r>
      <w:r w:rsidRPr="002F7409">
        <w:rPr>
          <w:sz w:val="28"/>
          <w:szCs w:val="28"/>
          <w:lang w:val="uk-UA"/>
        </w:rPr>
        <w:t>«</w:t>
      </w:r>
      <w:r w:rsidRPr="004C6389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 області - капітальний ремонт</w:t>
      </w:r>
      <w:r w:rsidRPr="002F7409">
        <w:rPr>
          <w:sz w:val="28"/>
          <w:szCs w:val="28"/>
          <w:lang w:val="uk-UA"/>
        </w:rPr>
        <w:t>»</w:t>
      </w:r>
      <w:r w:rsidRPr="002E7A89">
        <w:rPr>
          <w:sz w:val="28"/>
          <w:szCs w:val="28"/>
          <w:lang w:val="uk-UA"/>
        </w:rPr>
        <w:t>, розробленого товариством з обмеженою відповідальністю «Укрземторгпроект», позитивного висновку експерт</w:t>
      </w:r>
      <w:r>
        <w:rPr>
          <w:sz w:val="28"/>
          <w:szCs w:val="28"/>
          <w:lang w:val="uk-UA"/>
        </w:rPr>
        <w:t>ного звіту від 09.04.2020 № 28076</w:t>
      </w:r>
      <w:r w:rsidRPr="002E7A89">
        <w:rPr>
          <w:sz w:val="28"/>
          <w:szCs w:val="28"/>
          <w:lang w:val="uk-UA"/>
        </w:rPr>
        <w:t>, виконаного товариством з обмеженою відповідальністю «Експертиза МВК», виконавчий комітет</w:t>
      </w:r>
      <w:r w:rsidRPr="00D60974">
        <w:rPr>
          <w:sz w:val="28"/>
          <w:szCs w:val="28"/>
          <w:lang w:val="uk-UA"/>
        </w:rPr>
        <w:t xml:space="preserve"> Синельниківської міської ради ВИРІШИВ:</w:t>
      </w:r>
    </w:p>
    <w:p w:rsidR="00974B0F" w:rsidRDefault="00974B0F" w:rsidP="00974B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60974">
        <w:rPr>
          <w:sz w:val="28"/>
          <w:szCs w:val="28"/>
          <w:lang w:val="uk-UA"/>
        </w:rPr>
        <w:t xml:space="preserve">Затвердити </w:t>
      </w:r>
      <w:r w:rsidRPr="002F7409">
        <w:rPr>
          <w:sz w:val="28"/>
          <w:szCs w:val="28"/>
          <w:lang w:val="uk-UA"/>
        </w:rPr>
        <w:t>кошторисн</w:t>
      </w:r>
      <w:r>
        <w:rPr>
          <w:sz w:val="28"/>
          <w:szCs w:val="28"/>
          <w:lang w:val="uk-UA"/>
        </w:rPr>
        <w:t>у частину проектної</w:t>
      </w:r>
      <w:r w:rsidRPr="002F7409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2F7409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об’єкт </w:t>
      </w:r>
      <w:r w:rsidRPr="002F7409">
        <w:rPr>
          <w:sz w:val="28"/>
          <w:szCs w:val="28"/>
          <w:lang w:val="uk-UA"/>
        </w:rPr>
        <w:t xml:space="preserve"> «</w:t>
      </w:r>
      <w:r w:rsidRPr="007F1B3F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 області - капітальний ремонт</w:t>
      </w:r>
      <w:r>
        <w:rPr>
          <w:sz w:val="28"/>
          <w:szCs w:val="28"/>
          <w:lang w:val="uk-UA"/>
        </w:rPr>
        <w:t>»  в сумі 282,55988</w:t>
      </w:r>
      <w:r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Pr="007F1B3F">
        <w:rPr>
          <w:sz w:val="28"/>
          <w:szCs w:val="28"/>
          <w:lang w:val="uk-UA"/>
        </w:rPr>
        <w:t>Двісті вісімдесят дві тисячі п'ятсот п'ятдесят дев'ять гривень 88 копійок</w:t>
      </w:r>
      <w:r>
        <w:rPr>
          <w:sz w:val="28"/>
          <w:szCs w:val="28"/>
          <w:lang w:val="uk-UA"/>
        </w:rPr>
        <w:t>).</w:t>
      </w:r>
    </w:p>
    <w:p w:rsidR="00974B0F" w:rsidRDefault="00974B0F" w:rsidP="00974B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974B0F" w:rsidRDefault="00974B0F" w:rsidP="00974B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60974">
        <w:rPr>
          <w:sz w:val="28"/>
          <w:szCs w:val="28"/>
          <w:lang w:val="uk-UA"/>
        </w:rPr>
        <w:t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заступнику міського голови з питань діяльності виконавчих органів міської ради Яковіну В.Б.</w:t>
      </w:r>
    </w:p>
    <w:p w:rsidR="00974B0F" w:rsidRPr="00D60974" w:rsidRDefault="00974B0F" w:rsidP="00974B0F">
      <w:pPr>
        <w:ind w:firstLine="567"/>
        <w:jc w:val="both"/>
        <w:rPr>
          <w:sz w:val="28"/>
          <w:szCs w:val="28"/>
          <w:lang w:val="uk-UA"/>
        </w:rPr>
      </w:pPr>
    </w:p>
    <w:p w:rsidR="00974B0F" w:rsidRDefault="00974B0F" w:rsidP="00974B0F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974B0F" w:rsidSect="00974B0F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32699"/>
    <w:rsid w:val="0014012C"/>
    <w:rsid w:val="00145F97"/>
    <w:rsid w:val="00146A4B"/>
    <w:rsid w:val="00147BB9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7630C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073BC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61BE1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5D77"/>
    <w:rsid w:val="005E73AE"/>
    <w:rsid w:val="005F1F7E"/>
    <w:rsid w:val="005F711A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75FA9"/>
    <w:rsid w:val="00695BC5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4B0F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AF7FC0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84E53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D1BDC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2020-04-14T07:04:00Z</dcterms:created>
  <dcterms:modified xsi:type="dcterms:W3CDTF">2020-04-14T13:23:00Z</dcterms:modified>
</cp:coreProperties>
</file>