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776AAD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>Про роботу відділу архітектури та містобудування міської ради за 9 місяців 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№304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70700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1C32CC" w:rsidRPr="00597ED3">
              <w:rPr>
                <w:lang w:val="uk-UA"/>
              </w:rPr>
              <w:t>обот</w:t>
            </w:r>
            <w:r>
              <w:rPr>
                <w:lang w:val="uk-UA"/>
              </w:rPr>
              <w:t>а</w:t>
            </w:r>
            <w:r w:rsidR="001C32CC" w:rsidRPr="00597ED3">
              <w:rPr>
                <w:lang w:val="uk-UA"/>
              </w:rPr>
              <w:t xml:space="preserve"> відділу архітектури та містобудування міської ради за 9 місяців 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rFonts w:eastAsia="Times New Roman"/>
                <w:bCs/>
                <w:iCs/>
                <w:lang w:val="uk-UA"/>
              </w:rPr>
              <w:t xml:space="preserve">Про затвердження мережі </w:t>
            </w:r>
            <w:r w:rsidRPr="00597ED3">
              <w:rPr>
                <w:iCs/>
                <w:lang w:val="uk-UA"/>
              </w:rPr>
              <w:t xml:space="preserve">загальноосвітніх шкіл, навчально-виховного комплексу, дошкільних навчальних закладів міста та контингенту учнів і дітей </w:t>
            </w:r>
            <w:r w:rsidRPr="00597ED3">
              <w:rPr>
                <w:rFonts w:eastAsia="Times New Roman"/>
                <w:bCs/>
                <w:iCs/>
                <w:lang w:val="uk-UA"/>
              </w:rPr>
              <w:t>дошкільного віку в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№305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освіти міської ради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rFonts w:eastAsia="Times New Roman"/>
                <w:bCs/>
                <w:iCs/>
                <w:lang w:val="uk-UA"/>
              </w:rPr>
              <w:t>З</w:t>
            </w:r>
            <w:r w:rsidR="001C32CC" w:rsidRPr="00597ED3">
              <w:rPr>
                <w:rFonts w:eastAsia="Times New Roman"/>
                <w:bCs/>
                <w:iCs/>
                <w:lang w:val="uk-UA"/>
              </w:rPr>
              <w:t xml:space="preserve">атвердження мережі </w:t>
            </w:r>
            <w:r w:rsidR="001C32CC" w:rsidRPr="00597ED3">
              <w:rPr>
                <w:iCs/>
                <w:lang w:val="uk-UA"/>
              </w:rPr>
              <w:t xml:space="preserve">загальноосвітніх шкіл, навчально-виховного комплексу, дошкільних навчальних закладів міста та контингенту учнів і дітей </w:t>
            </w:r>
            <w:r w:rsidR="001C32CC" w:rsidRPr="00597ED3">
              <w:rPr>
                <w:rFonts w:eastAsia="Times New Roman"/>
                <w:bCs/>
                <w:iCs/>
                <w:lang w:val="uk-UA"/>
              </w:rPr>
              <w:t>дошкільного віку в них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bCs/>
                <w:lang w:val="uk-UA"/>
              </w:rPr>
              <w:t xml:space="preserve">Про погодження змін до </w:t>
            </w:r>
            <w:r w:rsidRPr="00597ED3">
              <w:rPr>
                <w:lang w:val="uk-UA"/>
              </w:rPr>
              <w:t xml:space="preserve">Програми забезпечення </w:t>
            </w:r>
            <w:r w:rsidRPr="00597ED3">
              <w:rPr>
                <w:lang w:val="uk-UA"/>
              </w:rPr>
              <w:lastRenderedPageBreak/>
              <w:t xml:space="preserve">громадського порядку та громадської безпеки на території міста Синельникове на період до </w:t>
            </w:r>
            <w:r>
              <w:rPr>
                <w:lang w:val="uk-UA"/>
              </w:rPr>
              <w:t xml:space="preserve">                   </w:t>
            </w:r>
            <w:r w:rsidRPr="00597ED3">
              <w:rPr>
                <w:lang w:val="uk-UA"/>
              </w:rPr>
              <w:t>2022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№306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F758F5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спеціальної, військової та </w:t>
            </w:r>
            <w:r>
              <w:rPr>
                <w:rFonts w:ascii="Times New Roman" w:hAnsi="Times New Roman"/>
                <w:sz w:val="28"/>
              </w:rPr>
              <w:lastRenderedPageBreak/>
              <w:t>мобілізаційної роботи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П</w:t>
            </w:r>
            <w:r w:rsidR="001C32CC" w:rsidRPr="00597ED3">
              <w:rPr>
                <w:bCs/>
                <w:lang w:val="uk-UA"/>
              </w:rPr>
              <w:t xml:space="preserve">огодження змін до </w:t>
            </w:r>
            <w:r w:rsidR="001C32CC" w:rsidRPr="00597ED3">
              <w:rPr>
                <w:lang w:val="uk-UA"/>
              </w:rPr>
              <w:t xml:space="preserve">Програми забезпечення </w:t>
            </w:r>
            <w:r w:rsidR="001C32CC" w:rsidRPr="00597ED3">
              <w:rPr>
                <w:lang w:val="uk-UA"/>
              </w:rPr>
              <w:lastRenderedPageBreak/>
              <w:t xml:space="preserve">громадського порядку та громадської безпеки на території міста Синельникове на період до </w:t>
            </w:r>
            <w:r w:rsidR="001C32CC">
              <w:rPr>
                <w:lang w:val="uk-UA"/>
              </w:rPr>
              <w:t xml:space="preserve">                   </w:t>
            </w:r>
            <w:r w:rsidR="001C32CC" w:rsidRPr="00597ED3">
              <w:rPr>
                <w:lang w:val="uk-UA"/>
              </w:rPr>
              <w:t>2022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погодження проекту міської програми «Здоров’я населення </w:t>
            </w:r>
            <w:proofErr w:type="spellStart"/>
            <w:r w:rsidRPr="00597ED3">
              <w:rPr>
                <w:lang w:val="uk-UA"/>
              </w:rPr>
              <w:t>м.Синельникового</w:t>
            </w:r>
            <w:proofErr w:type="spellEnd"/>
            <w:r w:rsidRPr="00597ED3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                  </w:t>
            </w:r>
            <w:r w:rsidRPr="00597ED3">
              <w:rPr>
                <w:lang w:val="uk-UA"/>
              </w:rPr>
              <w:t>2020-2024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№307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F758F5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військової та мобілізаційної роботи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32CC" w:rsidRPr="00597ED3">
              <w:rPr>
                <w:lang w:val="uk-UA"/>
              </w:rPr>
              <w:t xml:space="preserve">огодження проекту міської програми «Здоров’я населення </w:t>
            </w:r>
            <w:proofErr w:type="spellStart"/>
            <w:r w:rsidR="001C32CC" w:rsidRPr="00597ED3">
              <w:rPr>
                <w:lang w:val="uk-UA"/>
              </w:rPr>
              <w:t>м.Синельникового</w:t>
            </w:r>
            <w:proofErr w:type="spellEnd"/>
            <w:r w:rsidR="001C32CC" w:rsidRPr="00597ED3">
              <w:rPr>
                <w:lang w:val="uk-UA"/>
              </w:rPr>
              <w:t xml:space="preserve"> на </w:t>
            </w:r>
            <w:r w:rsidR="001C32CC">
              <w:rPr>
                <w:lang w:val="uk-UA"/>
              </w:rPr>
              <w:t xml:space="preserve">                  </w:t>
            </w:r>
            <w:r w:rsidR="001C32CC" w:rsidRPr="00597ED3">
              <w:rPr>
                <w:lang w:val="uk-UA"/>
              </w:rPr>
              <w:t>2020-2024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70700B">
        <w:trPr>
          <w:trHeight w:val="41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>Про погодження проекту комплексної програми захисту населення і територій 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№308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F758F5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32CC" w:rsidRPr="00597ED3">
              <w:rPr>
                <w:lang w:val="uk-UA"/>
              </w:rPr>
              <w:t xml:space="preserve">огодження проекту комплексної програми захисту населення і територій м. Синельникового від надзвичайних ситуацій та забезпечення пожежної безпеки </w:t>
            </w:r>
            <w:r w:rsidR="001C32CC" w:rsidRPr="00597ED3">
              <w:rPr>
                <w:lang w:val="uk-UA"/>
              </w:rPr>
              <w:lastRenderedPageBreak/>
              <w:t>до 2024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погодження змін до міської цільової соціальної програми розвитку цивільного захисту в </w:t>
            </w:r>
            <w:proofErr w:type="spellStart"/>
            <w:r w:rsidRPr="00597ED3">
              <w:rPr>
                <w:lang w:val="uk-UA"/>
              </w:rPr>
              <w:t>м.Синельникове</w:t>
            </w:r>
            <w:proofErr w:type="spellEnd"/>
            <w:r w:rsidRPr="00597ED3">
              <w:rPr>
                <w:lang w:val="uk-UA"/>
              </w:rPr>
              <w:t xml:space="preserve"> на 2011-2020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№309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F758F5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32CC" w:rsidRPr="00597ED3">
              <w:rPr>
                <w:lang w:val="uk-UA"/>
              </w:rPr>
              <w:t>огодження змін до міської цільової соціальної програми розвитку цивільного захисту в м.</w:t>
            </w:r>
            <w:r>
              <w:rPr>
                <w:lang w:val="uk-UA"/>
              </w:rPr>
              <w:t> </w:t>
            </w:r>
            <w:r w:rsidR="001C32CC" w:rsidRPr="00597ED3">
              <w:rPr>
                <w:lang w:val="uk-UA"/>
              </w:rPr>
              <w:t>Синельникове на 2011-2020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направлення клопотання щодо присвоєння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почесного звання «Мати – героїня»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№310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70700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C32CC" w:rsidRPr="00597ED3">
              <w:rPr>
                <w:lang w:val="uk-UA"/>
              </w:rPr>
              <w:t>лопотання</w:t>
            </w:r>
            <w:r>
              <w:rPr>
                <w:lang w:val="uk-UA"/>
              </w:rPr>
              <w:t>,</w:t>
            </w:r>
            <w:r w:rsidR="001C32CC" w:rsidRPr="00597ED3">
              <w:rPr>
                <w:lang w:val="uk-UA"/>
              </w:rPr>
              <w:t xml:space="preserve"> почесн</w:t>
            </w:r>
            <w:r>
              <w:rPr>
                <w:lang w:val="uk-UA"/>
              </w:rPr>
              <w:t>е</w:t>
            </w:r>
            <w:r w:rsidR="001C32CC" w:rsidRPr="00597ED3">
              <w:rPr>
                <w:lang w:val="uk-UA"/>
              </w:rPr>
              <w:t xml:space="preserve"> звання «Мати – героїня»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597ED3">
              <w:rPr>
                <w:color w:val="000000"/>
                <w:lang w:val="uk-UA"/>
              </w:rPr>
              <w:t xml:space="preserve">Про зміни та доповнення до колективного договору Виробничого структурного підрозділу </w:t>
            </w:r>
            <w:proofErr w:type="spellStart"/>
            <w:r w:rsidRPr="00597ED3">
              <w:rPr>
                <w:color w:val="000000"/>
                <w:lang w:val="uk-UA"/>
              </w:rPr>
              <w:t>„Синельниківський</w:t>
            </w:r>
            <w:proofErr w:type="spellEnd"/>
            <w:r w:rsidRPr="00597ED3">
              <w:rPr>
                <w:color w:val="000000"/>
                <w:lang w:val="uk-UA"/>
              </w:rPr>
              <w:t xml:space="preserve"> колійний ремонтно-механічний </w:t>
            </w:r>
            <w:proofErr w:type="spellStart"/>
            <w:r w:rsidRPr="00597ED3">
              <w:rPr>
                <w:color w:val="000000"/>
                <w:lang w:val="uk-UA"/>
              </w:rPr>
              <w:t>завод”</w:t>
            </w:r>
            <w:proofErr w:type="spellEnd"/>
            <w:r w:rsidRPr="00597ED3">
              <w:rPr>
                <w:color w:val="000000"/>
                <w:lang w:val="uk-UA"/>
              </w:rPr>
              <w:t xml:space="preserve"> </w:t>
            </w:r>
            <w:r w:rsidRPr="00597ED3">
              <w:rPr>
                <w:color w:val="000000"/>
                <w:lang w:val="uk-UA"/>
              </w:rPr>
              <w:lastRenderedPageBreak/>
              <w:t xml:space="preserve">філії </w:t>
            </w:r>
            <w:proofErr w:type="spellStart"/>
            <w:r w:rsidRPr="00597ED3">
              <w:rPr>
                <w:color w:val="000000"/>
                <w:lang w:val="uk-UA"/>
              </w:rPr>
              <w:t>„Центр</w:t>
            </w:r>
            <w:proofErr w:type="spellEnd"/>
            <w:r w:rsidRPr="00597ED3">
              <w:rPr>
                <w:color w:val="000000"/>
                <w:lang w:val="uk-UA"/>
              </w:rPr>
              <w:t xml:space="preserve"> з ремонту та експлуатації колійних </w:t>
            </w:r>
            <w:proofErr w:type="spellStart"/>
            <w:r w:rsidRPr="00597ED3">
              <w:rPr>
                <w:color w:val="000000"/>
                <w:lang w:val="uk-UA"/>
              </w:rPr>
              <w:t>машин”</w:t>
            </w:r>
            <w:proofErr w:type="spellEnd"/>
            <w:r w:rsidRPr="00597ED3">
              <w:rPr>
                <w:color w:val="000000"/>
                <w:lang w:val="uk-UA"/>
              </w:rPr>
              <w:t xml:space="preserve"> Акціонерного товариства </w:t>
            </w:r>
            <w:proofErr w:type="spellStart"/>
            <w:r w:rsidRPr="00597ED3">
              <w:rPr>
                <w:color w:val="000000"/>
                <w:lang w:val="uk-UA"/>
              </w:rPr>
              <w:t>„Українська</w:t>
            </w:r>
            <w:proofErr w:type="spellEnd"/>
            <w:r w:rsidRPr="00597ED3">
              <w:rPr>
                <w:color w:val="000000"/>
                <w:lang w:val="uk-UA"/>
              </w:rPr>
              <w:t xml:space="preserve"> </w:t>
            </w:r>
            <w:proofErr w:type="spellStart"/>
            <w:r w:rsidRPr="00597ED3">
              <w:rPr>
                <w:color w:val="000000"/>
                <w:lang w:val="uk-UA"/>
              </w:rPr>
              <w:t>залізниця”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№311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70700B" w:rsidP="001C32CC">
            <w:pPr>
              <w:pStyle w:val="a5"/>
              <w:ind w:left="0"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1C32CC" w:rsidRPr="00597ED3">
              <w:rPr>
                <w:color w:val="000000"/>
                <w:lang w:val="uk-UA"/>
              </w:rPr>
              <w:t xml:space="preserve">міни та доповнення до колективного договору Виробничого структурного підрозділу </w:t>
            </w:r>
            <w:proofErr w:type="spellStart"/>
            <w:r w:rsidR="001C32CC" w:rsidRPr="00597ED3">
              <w:rPr>
                <w:color w:val="000000"/>
                <w:lang w:val="uk-UA"/>
              </w:rPr>
              <w:t>„Синельниківський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колійний ремонтно-механічний </w:t>
            </w:r>
            <w:proofErr w:type="spellStart"/>
            <w:r w:rsidR="001C32CC" w:rsidRPr="00597ED3">
              <w:rPr>
                <w:color w:val="000000"/>
                <w:lang w:val="uk-UA"/>
              </w:rPr>
              <w:t>завод”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</w:t>
            </w:r>
            <w:r w:rsidR="001C32CC" w:rsidRPr="00597ED3">
              <w:rPr>
                <w:color w:val="000000"/>
                <w:lang w:val="uk-UA"/>
              </w:rPr>
              <w:lastRenderedPageBreak/>
              <w:t xml:space="preserve">філії </w:t>
            </w:r>
            <w:proofErr w:type="spellStart"/>
            <w:r w:rsidR="001C32CC" w:rsidRPr="00597ED3">
              <w:rPr>
                <w:color w:val="000000"/>
                <w:lang w:val="uk-UA"/>
              </w:rPr>
              <w:t>„Центр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з ремонту та експлуатації колійних </w:t>
            </w:r>
            <w:proofErr w:type="spellStart"/>
            <w:r w:rsidR="001C32CC" w:rsidRPr="00597ED3">
              <w:rPr>
                <w:color w:val="000000"/>
                <w:lang w:val="uk-UA"/>
              </w:rPr>
              <w:t>машин”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Акціонерного товариства </w:t>
            </w:r>
            <w:proofErr w:type="spellStart"/>
            <w:r w:rsidR="001C32CC" w:rsidRPr="00597ED3">
              <w:rPr>
                <w:color w:val="000000"/>
                <w:lang w:val="uk-UA"/>
              </w:rPr>
              <w:t>„Українська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</w:t>
            </w:r>
            <w:proofErr w:type="spellStart"/>
            <w:r w:rsidR="001C32CC" w:rsidRPr="00597ED3">
              <w:rPr>
                <w:color w:val="000000"/>
                <w:lang w:val="uk-UA"/>
              </w:rPr>
              <w:t>залізниця”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597ED3">
              <w:rPr>
                <w:color w:val="000000"/>
                <w:lang w:val="uk-UA"/>
              </w:rPr>
              <w:t xml:space="preserve">Про визначення Управління праці та соціального захисту населення міської ради </w:t>
            </w:r>
            <w:proofErr w:type="spellStart"/>
            <w:r w:rsidRPr="00597ED3">
              <w:rPr>
                <w:color w:val="000000"/>
                <w:lang w:val="uk-UA"/>
              </w:rPr>
              <w:t>реєструючим</w:t>
            </w:r>
            <w:proofErr w:type="spellEnd"/>
            <w:r w:rsidRPr="00597ED3">
              <w:rPr>
                <w:color w:val="000000"/>
                <w:lang w:val="uk-UA"/>
              </w:rPr>
              <w:t xml:space="preserve"> органом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№312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C32CC" w:rsidRPr="00597ED3">
              <w:rPr>
                <w:color w:val="000000"/>
                <w:lang w:val="uk-UA"/>
              </w:rPr>
              <w:t>изначення</w:t>
            </w:r>
            <w:r>
              <w:rPr>
                <w:color w:val="000000"/>
                <w:lang w:val="uk-UA"/>
              </w:rPr>
              <w:t>,</w:t>
            </w:r>
            <w:r w:rsidR="001C32CC" w:rsidRPr="00597ED3">
              <w:rPr>
                <w:color w:val="000000"/>
                <w:lang w:val="uk-UA"/>
              </w:rPr>
              <w:t xml:space="preserve"> Управління праці та соціального захисту населення міської ради</w:t>
            </w:r>
            <w:r>
              <w:rPr>
                <w:color w:val="000000"/>
                <w:lang w:val="uk-UA"/>
              </w:rPr>
              <w:t>,</w:t>
            </w:r>
            <w:r w:rsidR="001C32CC" w:rsidRPr="00597ED3">
              <w:rPr>
                <w:color w:val="000000"/>
                <w:lang w:val="uk-UA"/>
              </w:rPr>
              <w:t xml:space="preserve"> </w:t>
            </w:r>
            <w:proofErr w:type="spellStart"/>
            <w:r w:rsidR="001C32CC" w:rsidRPr="00597ED3">
              <w:rPr>
                <w:color w:val="000000"/>
                <w:lang w:val="uk-UA"/>
              </w:rPr>
              <w:t>реєструючи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="001C32CC" w:rsidRPr="00597ED3">
              <w:rPr>
                <w:color w:val="000000"/>
                <w:lang w:val="uk-UA"/>
              </w:rPr>
              <w:t xml:space="preserve"> органом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>Про погодження змін до Програми енергозбереження для об’єднань співвласників багатоквартирних будинків міста Синельникового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№313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32CC" w:rsidRPr="00597ED3">
              <w:rPr>
                <w:lang w:val="uk-UA"/>
              </w:rPr>
              <w:t>огодження змін до Програми енергозбереження для об’єднань співвласників багатоквартирних будинків міста Синельникового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постановку громадянина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№314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1C32CC" w:rsidRPr="00597ED3">
              <w:rPr>
                <w:lang w:val="uk-UA"/>
              </w:rPr>
              <w:t>остановк</w:t>
            </w:r>
            <w:r>
              <w:rPr>
                <w:lang w:val="uk-UA"/>
              </w:rPr>
              <w:t>а,</w:t>
            </w:r>
            <w:r w:rsidR="001C32CC" w:rsidRPr="00597ED3">
              <w:rPr>
                <w:lang w:val="uk-UA"/>
              </w:rPr>
              <w:t xml:space="preserve"> квартирн</w:t>
            </w:r>
            <w:r>
              <w:rPr>
                <w:lang w:val="uk-UA"/>
              </w:rPr>
              <w:t>а</w:t>
            </w:r>
            <w:r w:rsidR="001C32CC" w:rsidRPr="00597ED3">
              <w:rPr>
                <w:lang w:val="uk-UA"/>
              </w:rPr>
              <w:t xml:space="preserve"> черг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>Про затвердження протоколу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Pr="00597ED3">
              <w:rPr>
                <w:lang w:val="uk-UA"/>
              </w:rPr>
              <w:t>Синельниківське</w:t>
            </w:r>
            <w:proofErr w:type="spellEnd"/>
            <w:r w:rsidRPr="00597ED3">
              <w:rPr>
                <w:lang w:val="uk-UA"/>
              </w:rPr>
              <w:t xml:space="preserve"> локомотивне депо»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№315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C32CC" w:rsidRPr="00597ED3">
              <w:rPr>
                <w:lang w:val="uk-UA"/>
              </w:rPr>
              <w:t>атвердження протоколу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="001C32CC" w:rsidRPr="00597ED3">
              <w:rPr>
                <w:lang w:val="uk-UA"/>
              </w:rPr>
              <w:t>Синельниківське</w:t>
            </w:r>
            <w:proofErr w:type="spellEnd"/>
            <w:r w:rsidR="001C32CC" w:rsidRPr="00597ED3">
              <w:rPr>
                <w:lang w:val="uk-UA"/>
              </w:rPr>
              <w:t xml:space="preserve"> локомотивне депо»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0D0BA0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присвоєння поштової адреси новоутвореному об'єкту </w:t>
            </w:r>
            <w:r w:rsidRPr="00597ED3">
              <w:rPr>
                <w:lang w:val="uk-UA"/>
              </w:rPr>
              <w:lastRenderedPageBreak/>
              <w:t xml:space="preserve">нерухомого майна по вул.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</w:t>
            </w:r>
            <w:r w:rsidRPr="00597ED3">
              <w:rPr>
                <w:color w:val="000000"/>
                <w:lang w:val="uk-UA"/>
              </w:rPr>
              <w:t xml:space="preserve">виділений в натурі </w:t>
            </w:r>
            <w:r w:rsidRPr="00597ED3">
              <w:rPr>
                <w:lang w:val="uk-UA"/>
              </w:rPr>
              <w:t xml:space="preserve">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№316</w:t>
            </w:r>
          </w:p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 w:rsidRPr="001A1113">
              <w:rPr>
                <w:rFonts w:ascii="Times New Roman" w:hAnsi="Times New Roman"/>
                <w:sz w:val="28"/>
              </w:rPr>
              <w:lastRenderedPageBreak/>
              <w:t>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597ED3">
              <w:rPr>
                <w:lang w:val="uk-UA"/>
              </w:rPr>
              <w:t>оштов</w:t>
            </w:r>
            <w:r>
              <w:rPr>
                <w:lang w:val="uk-UA"/>
              </w:rPr>
              <w:t>а</w:t>
            </w:r>
            <w:r w:rsidRPr="00597ED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597ED3">
              <w:rPr>
                <w:lang w:val="uk-UA"/>
              </w:rPr>
              <w:t xml:space="preserve"> об'єкт нерухомого майна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</w:tr>
      <w:tr w:rsidR="000D0BA0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</w:t>
            </w:r>
            <w:r w:rsidRPr="00597ED3">
              <w:rPr>
                <w:color w:val="000000"/>
                <w:lang w:val="uk-UA"/>
              </w:rPr>
              <w:t xml:space="preserve">виділений в натурі </w:t>
            </w:r>
            <w:r w:rsidRPr="00597ED3">
              <w:rPr>
                <w:lang w:val="uk-UA"/>
              </w:rPr>
              <w:t xml:space="preserve">громадянину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№317</w:t>
            </w:r>
          </w:p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r w:rsidRPr="00AD47F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97ED3">
              <w:rPr>
                <w:lang w:val="uk-UA"/>
              </w:rPr>
              <w:t>оштов</w:t>
            </w:r>
            <w:r>
              <w:rPr>
                <w:lang w:val="uk-UA"/>
              </w:rPr>
              <w:t>а</w:t>
            </w:r>
            <w:r w:rsidRPr="00597ED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597ED3">
              <w:rPr>
                <w:lang w:val="uk-UA"/>
              </w:rPr>
              <w:t xml:space="preserve"> об'єкт нерухомого майна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</w:tr>
      <w:tr w:rsidR="000D0BA0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 xml:space="preserve">                      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№318</w:t>
            </w:r>
          </w:p>
          <w:p w:rsidR="000D0BA0" w:rsidRDefault="000D0BA0" w:rsidP="000D0BA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r w:rsidRPr="00AD47F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97ED3">
              <w:rPr>
                <w:lang w:val="uk-UA"/>
              </w:rPr>
              <w:t>оштов</w:t>
            </w:r>
            <w:r>
              <w:rPr>
                <w:lang w:val="uk-UA"/>
              </w:rPr>
              <w:t>а</w:t>
            </w:r>
            <w:r w:rsidRPr="00597ED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597ED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597ED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597ED3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A0" w:rsidRDefault="000D0BA0" w:rsidP="000D0BA0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присвоєння поштової адреси об'єктам нерухомого майна на вул.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збудовані 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№319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97ED3">
              <w:rPr>
                <w:lang w:val="uk-UA"/>
              </w:rPr>
              <w:t>оштов</w:t>
            </w:r>
            <w:r>
              <w:rPr>
                <w:lang w:val="uk-UA"/>
              </w:rPr>
              <w:t>а</w:t>
            </w:r>
            <w:r w:rsidRPr="00597ED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597ED3">
              <w:rPr>
                <w:lang w:val="uk-UA"/>
              </w:rPr>
              <w:t xml:space="preserve"> </w:t>
            </w:r>
            <w:r w:rsidR="001C32CC" w:rsidRPr="00597ED3">
              <w:rPr>
                <w:lang w:val="uk-UA"/>
              </w:rPr>
              <w:t>об'єкт</w:t>
            </w:r>
            <w:r>
              <w:rPr>
                <w:lang w:val="uk-UA"/>
              </w:rPr>
              <w:t>и</w:t>
            </w:r>
            <w:r w:rsidR="001C32CC" w:rsidRPr="00597ED3">
              <w:rPr>
                <w:lang w:val="uk-UA"/>
              </w:rPr>
              <w:t xml:space="preserve"> нерухомого майна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№320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377A6C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32CC" w:rsidRPr="00597ED3">
              <w:rPr>
                <w:lang w:val="uk-UA"/>
              </w:rPr>
              <w:t>оштов</w:t>
            </w:r>
            <w:r>
              <w:rPr>
                <w:lang w:val="uk-UA"/>
              </w:rPr>
              <w:t>а</w:t>
            </w:r>
            <w:r w:rsidR="001C32CC" w:rsidRPr="00597ED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="001C32CC" w:rsidRPr="00597ED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="001C32CC" w:rsidRPr="00597ED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="001C32CC" w:rsidRPr="00597ED3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>Про внесення змін до рішення виконавчого комітету Синельниківської міської ради від 28 серпня 2019 року № 268 «Про присвоєння поштової адреси новоутвореному об’єкту нерухомого майна на вул.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, що виділений в натурі громадянці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>."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№321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r w:rsidRPr="00377A6C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1C32CC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32CC" w:rsidRPr="00597ED3">
              <w:rPr>
                <w:lang w:val="uk-UA"/>
              </w:rPr>
              <w:t>несення змін до рішення виконавчого комітету Синельниківської міської ради від 28 серпня 2019 року № 268 «Про присвоєння поштової адреси новоутвореному об’єкту нерухомого майна на вул.</w:t>
            </w:r>
            <w:r w:rsidR="001C32CC">
              <w:rPr>
                <w:lang w:val="uk-UA"/>
              </w:rPr>
              <w:t>*</w:t>
            </w:r>
            <w:r w:rsidR="001C32CC" w:rsidRPr="00597ED3">
              <w:rPr>
                <w:lang w:val="uk-UA"/>
              </w:rPr>
              <w:t xml:space="preserve">, що виділений в натурі громадянці </w:t>
            </w:r>
            <w:r w:rsidR="001C32CC">
              <w:rPr>
                <w:lang w:val="uk-UA"/>
              </w:rPr>
              <w:t>*</w:t>
            </w:r>
            <w:r w:rsidR="001C32CC" w:rsidRPr="00597ED3">
              <w:rPr>
                <w:lang w:val="uk-UA"/>
              </w:rPr>
              <w:t>."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на продаж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№322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C32CC" w:rsidRPr="00597ED3">
              <w:rPr>
                <w:lang w:val="uk-UA"/>
              </w:rPr>
              <w:t>озвіл</w:t>
            </w:r>
            <w:r>
              <w:rPr>
                <w:lang w:val="uk-UA"/>
              </w:rPr>
              <w:t xml:space="preserve">, </w:t>
            </w:r>
            <w:r w:rsidR="001C32CC" w:rsidRPr="00597ED3">
              <w:rPr>
                <w:lang w:val="uk-UA"/>
              </w:rPr>
              <w:t>продаж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визначення місця проживання малолітньої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з батьком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№323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C32CC" w:rsidRPr="00597ED3">
              <w:rPr>
                <w:lang w:val="uk-UA"/>
              </w:rPr>
              <w:t>ісц</w:t>
            </w:r>
            <w:r>
              <w:rPr>
                <w:lang w:val="uk-UA"/>
              </w:rPr>
              <w:t>е</w:t>
            </w:r>
            <w:r w:rsidR="001C32CC" w:rsidRPr="00597ED3">
              <w:rPr>
                <w:lang w:val="uk-UA"/>
              </w:rPr>
              <w:t xml:space="preserve"> проживання</w:t>
            </w:r>
            <w:r>
              <w:rPr>
                <w:lang w:val="uk-UA"/>
              </w:rPr>
              <w:t>,</w:t>
            </w:r>
            <w:r w:rsidR="001C32CC" w:rsidRPr="00597ED3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надання малолітній </w:t>
            </w:r>
            <w:r>
              <w:rPr>
                <w:lang w:val="uk-UA"/>
              </w:rPr>
              <w:t xml:space="preserve">* </w:t>
            </w:r>
            <w:r w:rsidRPr="00597ED3">
              <w:rPr>
                <w:lang w:val="uk-UA"/>
              </w:rPr>
              <w:t>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№324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C32CC" w:rsidRPr="00597ED3">
              <w:rPr>
                <w:lang w:val="uk-UA"/>
              </w:rPr>
              <w:t>алолітн</w:t>
            </w:r>
            <w:r>
              <w:rPr>
                <w:lang w:val="uk-UA"/>
              </w:rPr>
              <w:t>я,</w:t>
            </w:r>
            <w:r w:rsidR="001C32CC">
              <w:rPr>
                <w:lang w:val="uk-UA"/>
              </w:rPr>
              <w:t xml:space="preserve"> </w:t>
            </w:r>
            <w:r w:rsidR="001C32CC" w:rsidRPr="00597ED3">
              <w:rPr>
                <w:lang w:val="uk-UA"/>
              </w:rPr>
              <w:t>статус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влаштування до дитячого будинку сімейного типу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 на спільне проживання і виховання малолітньої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№325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32CC" w:rsidRPr="00597ED3">
              <w:rPr>
                <w:lang w:val="uk-UA"/>
              </w:rPr>
              <w:t>лаштування</w:t>
            </w:r>
            <w:r>
              <w:rPr>
                <w:lang w:val="uk-UA"/>
              </w:rPr>
              <w:t>,</w:t>
            </w:r>
            <w:r w:rsidR="001C32CC" w:rsidRPr="00597ED3">
              <w:rPr>
                <w:lang w:val="uk-UA"/>
              </w:rPr>
              <w:t xml:space="preserve"> дитяч</w:t>
            </w:r>
            <w:r>
              <w:rPr>
                <w:lang w:val="uk-UA"/>
              </w:rPr>
              <w:t>ий</w:t>
            </w:r>
            <w:r w:rsidR="001C32CC" w:rsidRPr="00597ED3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 xml:space="preserve">ок сімейного типу, </w:t>
            </w:r>
            <w:r w:rsidR="001C32CC" w:rsidRPr="00597ED3">
              <w:rPr>
                <w:lang w:val="uk-UA"/>
              </w:rPr>
              <w:t>спільне проживання</w:t>
            </w:r>
            <w:r>
              <w:rPr>
                <w:lang w:val="uk-UA"/>
              </w:rPr>
              <w:t>,</w:t>
            </w:r>
            <w:r w:rsidR="001C32CC" w:rsidRPr="00597ED3">
              <w:rPr>
                <w:lang w:val="uk-UA"/>
              </w:rPr>
              <w:t xml:space="preserve"> виховання</w:t>
            </w:r>
            <w:r>
              <w:rPr>
                <w:lang w:val="uk-UA"/>
              </w:rPr>
              <w:t>,</w:t>
            </w:r>
            <w:r w:rsidR="001C32CC" w:rsidRPr="00597ED3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встановлення опіки над малолітнім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№326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1C32CC" w:rsidRPr="00597ED3">
              <w:rPr>
                <w:lang w:val="uk-UA"/>
              </w:rPr>
              <w:t>пік</w:t>
            </w:r>
            <w:r>
              <w:rPr>
                <w:lang w:val="uk-UA"/>
              </w:rPr>
              <w:t>а,</w:t>
            </w:r>
            <w:r w:rsidR="001C32CC" w:rsidRPr="00597ED3">
              <w:rPr>
                <w:lang w:val="uk-UA"/>
              </w:rPr>
              <w:t xml:space="preserve"> малолітні</w:t>
            </w:r>
            <w:r>
              <w:rPr>
                <w:lang w:val="uk-UA"/>
              </w:rPr>
              <w:t>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визначення днів побачень </w:t>
            </w:r>
            <w:r>
              <w:rPr>
                <w:lang w:val="uk-UA"/>
              </w:rPr>
              <w:t>*</w:t>
            </w:r>
            <w:r w:rsidRPr="00597ED3">
              <w:rPr>
                <w:lang w:val="uk-UA"/>
              </w:rPr>
              <w:t xml:space="preserve">з його малолітньою донькою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№327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0D0BA0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C32CC" w:rsidRPr="00597ED3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побачень, </w:t>
            </w:r>
            <w:r w:rsidR="001C32CC" w:rsidRPr="00597ED3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  <w:r w:rsidR="001C32CC" w:rsidRPr="00597ED3">
              <w:rPr>
                <w:lang w:val="uk-UA"/>
              </w:rPr>
              <w:t xml:space="preserve"> доньк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  <w:tr w:rsidR="001C32CC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Pr="00597ED3" w:rsidRDefault="001C32CC" w:rsidP="001C32CC">
            <w:pPr>
              <w:pStyle w:val="a5"/>
              <w:ind w:left="0" w:right="-2" w:firstLine="0"/>
              <w:rPr>
                <w:lang w:val="uk-UA"/>
              </w:rPr>
            </w:pPr>
            <w:r w:rsidRPr="00597ED3">
              <w:rPr>
                <w:lang w:val="uk-UA"/>
              </w:rPr>
              <w:t xml:space="preserve">Про доповнення до рішення </w:t>
            </w:r>
            <w:r w:rsidRPr="00597ED3">
              <w:rPr>
                <w:lang w:val="uk-UA"/>
              </w:rPr>
              <w:lastRenderedPageBreak/>
              <w:t>виконавчого комітету Синельниківської міської ради від 28.08.2019 №257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№328</w:t>
            </w:r>
          </w:p>
          <w:p w:rsidR="001C32CC" w:rsidRDefault="001C32CC" w:rsidP="001C32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23.10.2019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Pr="00597ED3" w:rsidRDefault="000D0BA0" w:rsidP="001C32CC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="001C32CC" w:rsidRPr="00597ED3">
              <w:rPr>
                <w:lang w:val="uk-UA"/>
              </w:rPr>
              <w:t xml:space="preserve">оповнення до рішення </w:t>
            </w:r>
            <w:r w:rsidR="001C32CC" w:rsidRPr="00597ED3">
              <w:rPr>
                <w:lang w:val="uk-UA"/>
              </w:rPr>
              <w:lastRenderedPageBreak/>
              <w:t>виконавчого комітету Синельниківської міської ради від 28.08.2019 №257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C" w:rsidRDefault="001C32CC" w:rsidP="001C32C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99E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BA0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2CC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504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978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22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4A9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45A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00B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022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748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7E3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C3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5E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66E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48E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E92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486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366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36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dcterms:created xsi:type="dcterms:W3CDTF">2015-08-18T10:23:00Z</dcterms:created>
  <dcterms:modified xsi:type="dcterms:W3CDTF">2019-10-29T06:12:00Z</dcterms:modified>
</cp:coreProperties>
</file>