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F2" w:rsidRDefault="001D6EF2" w:rsidP="001D6EF2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1D6EF2" w:rsidRDefault="001D6EF2" w:rsidP="001D6EF2">
      <w:pPr>
        <w:rPr>
          <w:b/>
          <w:bCs/>
          <w:sz w:val="32"/>
          <w:szCs w:val="32"/>
          <w:lang w:val="uk-UA"/>
        </w:rPr>
      </w:pPr>
    </w:p>
    <w:p w:rsidR="001D6EF2" w:rsidRDefault="001D6EF2" w:rsidP="001D6EF2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 вересня 2019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285</w:t>
      </w:r>
    </w:p>
    <w:p w:rsidR="001D6EF2" w:rsidRPr="00745D6D" w:rsidRDefault="001D6EF2" w:rsidP="001D6EF2">
      <w:pPr>
        <w:rPr>
          <w:b/>
          <w:sz w:val="28"/>
          <w:szCs w:val="28"/>
        </w:rPr>
      </w:pPr>
    </w:p>
    <w:p w:rsidR="001D6EF2" w:rsidRDefault="00372A1B" w:rsidP="001D6EF2">
      <w:pPr>
        <w:jc w:val="center"/>
        <w:rPr>
          <w:b/>
          <w:sz w:val="28"/>
          <w:szCs w:val="28"/>
          <w:lang w:val="uk-UA"/>
        </w:rPr>
      </w:pPr>
      <w:r w:rsidRPr="00372A1B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372A1B">
        <w:rPr>
          <w:noProof/>
        </w:rPr>
        <w:pict>
          <v:line id="_x0000_s1137" style="position:absolute;left:0;text-align:left;z-index:251661312" from=".3pt,2.75pt" to="7.1pt,2.75pt"/>
        </w:pict>
      </w:r>
      <w:r w:rsidRPr="00372A1B">
        <w:rPr>
          <w:noProof/>
        </w:rPr>
        <w:pict>
          <v:line id="_x0000_s1138" style="position:absolute;left:0;text-align:left;z-index:251662336" from="200.45pt,2.7pt" to="207.25pt,2.7pt"/>
        </w:pict>
      </w:r>
      <w:r w:rsidRPr="00372A1B">
        <w:rPr>
          <w:noProof/>
        </w:rPr>
        <w:pict>
          <v:line id="_x0000_s1136" style="position:absolute;left:0;text-align:left;z-index:251660288" from=".3pt,2.85pt" to=".3pt,9.65pt"/>
        </w:pict>
      </w:r>
    </w:p>
    <w:p w:rsidR="001752C2" w:rsidRPr="00F55720" w:rsidRDefault="001752C2" w:rsidP="001752C2">
      <w:pPr>
        <w:jc w:val="both"/>
        <w:rPr>
          <w:b/>
          <w:i/>
          <w:sz w:val="28"/>
          <w:szCs w:val="28"/>
          <w:lang w:val="uk-UA"/>
        </w:rPr>
      </w:pPr>
      <w:r w:rsidRPr="00001C1C">
        <w:rPr>
          <w:b/>
          <w:i/>
          <w:sz w:val="28"/>
          <w:szCs w:val="28"/>
          <w:lang w:val="uk-UA"/>
        </w:rPr>
        <w:t>Про поховання громадян</w:t>
      </w:r>
      <w:proofErr w:type="spellStart"/>
      <w:r w:rsidR="00F55720">
        <w:rPr>
          <w:b/>
          <w:i/>
          <w:sz w:val="28"/>
          <w:szCs w:val="28"/>
          <w:lang w:val="uk-UA"/>
        </w:rPr>
        <w:t>ина</w:t>
      </w:r>
      <w:proofErr w:type="spellEnd"/>
    </w:p>
    <w:p w:rsidR="001752C2" w:rsidRPr="000147F3" w:rsidRDefault="001752C2" w:rsidP="001752C2">
      <w:pPr>
        <w:jc w:val="both"/>
        <w:rPr>
          <w:sz w:val="28"/>
          <w:szCs w:val="28"/>
          <w:lang w:val="uk-UA"/>
        </w:rPr>
      </w:pPr>
    </w:p>
    <w:p w:rsidR="00FB06CC" w:rsidRPr="00B94716" w:rsidRDefault="00FB06CC" w:rsidP="000147F3">
      <w:pPr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>
        <w:rPr>
          <w:color w:val="000000" w:themeColor="text1"/>
          <w:sz w:val="28"/>
          <w:szCs w:val="28"/>
          <w:lang w:val="uk-UA"/>
        </w:rPr>
        <w:t>під</w:t>
      </w:r>
      <w:r w:rsidRPr="00B94716">
        <w:rPr>
          <w:color w:val="000000" w:themeColor="text1"/>
          <w:sz w:val="28"/>
          <w:szCs w:val="28"/>
          <w:lang w:val="uk-UA"/>
        </w:rPr>
        <w:t>пункту 4</w:t>
      </w:r>
      <w:r w:rsidR="007D1293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>
        <w:rPr>
          <w:color w:val="000000" w:themeColor="text1"/>
          <w:sz w:val="28"/>
          <w:szCs w:val="28"/>
          <w:lang w:val="uk-UA"/>
        </w:rPr>
        <w:t>«</w:t>
      </w:r>
      <w:r w:rsidR="007D1293">
        <w:rPr>
          <w:color w:val="000000" w:themeColor="text1"/>
          <w:sz w:val="28"/>
          <w:szCs w:val="28"/>
          <w:lang w:val="uk-UA"/>
        </w:rPr>
        <w:t>а</w:t>
      </w:r>
      <w:r w:rsidR="00CB4E84">
        <w:rPr>
          <w:color w:val="000000" w:themeColor="text1"/>
          <w:sz w:val="28"/>
          <w:szCs w:val="28"/>
          <w:lang w:val="uk-UA"/>
        </w:rPr>
        <w:t>»</w:t>
      </w:r>
      <w:r w:rsidR="007D1293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B94716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в Україні», статей 8, 16 Закону України «Про поховання та похоронну справу», </w:t>
      </w:r>
      <w:r w:rsidRPr="00B21C97">
        <w:rPr>
          <w:color w:val="000000" w:themeColor="text1"/>
          <w:sz w:val="28"/>
          <w:szCs w:val="28"/>
          <w:lang w:val="uk-UA"/>
        </w:rPr>
        <w:t xml:space="preserve">рішення міської ради від 11.12.2018 </w:t>
      </w:r>
      <w:r w:rsidR="000147F3">
        <w:rPr>
          <w:color w:val="000000" w:themeColor="text1"/>
          <w:sz w:val="28"/>
          <w:szCs w:val="28"/>
          <w:lang w:val="uk-UA"/>
        </w:rPr>
        <w:t xml:space="preserve">                           </w:t>
      </w:r>
      <w:r w:rsidRPr="00B21C97">
        <w:rPr>
          <w:color w:val="000000" w:themeColor="text1"/>
          <w:sz w:val="28"/>
          <w:szCs w:val="28"/>
          <w:lang w:val="uk-UA"/>
        </w:rPr>
        <w:t>№613-36/VІI «Про бюджет міста на 2019 рік»,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листа Синельниківського відділу поліції Головного управління </w:t>
      </w:r>
      <w:r w:rsidR="00CD3D8D">
        <w:rPr>
          <w:color w:val="000000" w:themeColor="text1"/>
          <w:sz w:val="28"/>
          <w:szCs w:val="28"/>
          <w:lang w:val="uk-UA"/>
        </w:rPr>
        <w:t>Н</w:t>
      </w:r>
      <w:r w:rsidR="00C11B23" w:rsidRPr="00C20979">
        <w:rPr>
          <w:color w:val="000000" w:themeColor="text1"/>
          <w:sz w:val="28"/>
          <w:szCs w:val="28"/>
          <w:lang w:val="uk-UA"/>
        </w:rPr>
        <w:t>аціональної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поліції в </w:t>
      </w:r>
      <w:r w:rsidR="00C20979">
        <w:rPr>
          <w:color w:val="000000" w:themeColor="text1"/>
          <w:sz w:val="28"/>
          <w:szCs w:val="28"/>
          <w:lang w:val="uk-UA"/>
        </w:rPr>
        <w:t>Дніпропетровській області від 26</w:t>
      </w:r>
      <w:r w:rsidR="003078CC" w:rsidRPr="00C20979">
        <w:rPr>
          <w:color w:val="000000" w:themeColor="text1"/>
          <w:sz w:val="28"/>
          <w:szCs w:val="28"/>
          <w:lang w:val="uk-UA"/>
        </w:rPr>
        <w:t>.0</w:t>
      </w:r>
      <w:r w:rsidR="00C20979">
        <w:rPr>
          <w:color w:val="000000" w:themeColor="text1"/>
          <w:sz w:val="28"/>
          <w:szCs w:val="28"/>
          <w:lang w:val="uk-UA"/>
        </w:rPr>
        <w:t>7</w:t>
      </w:r>
      <w:r w:rsidR="003078CC" w:rsidRPr="00C20979">
        <w:rPr>
          <w:color w:val="000000" w:themeColor="text1"/>
          <w:sz w:val="28"/>
          <w:szCs w:val="28"/>
          <w:lang w:val="uk-UA"/>
        </w:rPr>
        <w:t>.2019 № 52/2-</w:t>
      </w:r>
      <w:r w:rsidR="00C20979">
        <w:rPr>
          <w:color w:val="000000" w:themeColor="text1"/>
          <w:sz w:val="28"/>
          <w:szCs w:val="28"/>
          <w:lang w:val="uk-UA"/>
        </w:rPr>
        <w:t>7797</w:t>
      </w:r>
      <w:r w:rsidRPr="00B94716">
        <w:rPr>
          <w:color w:val="000000" w:themeColor="text1"/>
          <w:sz w:val="28"/>
          <w:szCs w:val="28"/>
          <w:lang w:val="uk-UA"/>
        </w:rPr>
        <w:t>, виконавчий комітет Синельниківської міської ради ВИРІШИВ</w:t>
      </w:r>
      <w:r w:rsidRPr="00B94716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B94716" w:rsidRDefault="001752C2" w:rsidP="000147F3">
      <w:pPr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1752C2" w:rsidRPr="00B94716" w:rsidRDefault="000147F3" w:rsidP="000147F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1. </w:t>
      </w:r>
      <w:r w:rsidR="001752C2" w:rsidRPr="00B94716">
        <w:rPr>
          <w:color w:val="000000" w:themeColor="text1"/>
          <w:sz w:val="28"/>
          <w:szCs w:val="28"/>
          <w:lang w:val="uk-UA"/>
        </w:rPr>
        <w:t>Доручити комунальному підприємству Синельниківської міської ради «Ритуальн</w:t>
      </w:r>
      <w:r w:rsidR="00C76224" w:rsidRPr="00B94716">
        <w:rPr>
          <w:color w:val="000000" w:themeColor="text1"/>
          <w:sz w:val="28"/>
          <w:szCs w:val="28"/>
          <w:lang w:val="uk-UA"/>
        </w:rPr>
        <w:t>а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B94716">
        <w:rPr>
          <w:color w:val="000000" w:themeColor="text1"/>
          <w:sz w:val="28"/>
          <w:szCs w:val="28"/>
          <w:lang w:val="uk-UA"/>
        </w:rPr>
        <w:t>служба</w:t>
      </w:r>
      <w:r w:rsidR="001752C2" w:rsidRPr="00B94716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="001752C2" w:rsidRPr="00B94716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="001752C2" w:rsidRPr="00B94716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B94716">
        <w:rPr>
          <w:color w:val="000000" w:themeColor="text1"/>
          <w:sz w:val="28"/>
          <w:szCs w:val="28"/>
          <w:lang w:val="uk-UA"/>
        </w:rPr>
        <w:t xml:space="preserve"> труп</w:t>
      </w:r>
      <w:r w:rsidR="00DF4C80" w:rsidRPr="00B94716">
        <w:rPr>
          <w:color w:val="000000" w:themeColor="text1"/>
          <w:sz w:val="28"/>
          <w:szCs w:val="28"/>
          <w:lang w:val="uk-UA"/>
        </w:rPr>
        <w:t>а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C20979">
        <w:rPr>
          <w:color w:val="000000" w:themeColor="text1"/>
          <w:sz w:val="28"/>
          <w:szCs w:val="28"/>
          <w:lang w:val="uk-UA"/>
        </w:rPr>
        <w:t>невідомого чоловіка похилого віку 60-65 років</w:t>
      </w:r>
      <w:r w:rsidR="001752C2" w:rsidRPr="00B94716">
        <w:rPr>
          <w:color w:val="000000" w:themeColor="text1"/>
          <w:sz w:val="28"/>
          <w:szCs w:val="28"/>
          <w:lang w:val="uk-UA"/>
        </w:rPr>
        <w:t>, як</w:t>
      </w:r>
      <w:r w:rsidR="00F55720">
        <w:rPr>
          <w:color w:val="000000" w:themeColor="text1"/>
          <w:sz w:val="28"/>
          <w:szCs w:val="28"/>
          <w:lang w:val="uk-UA"/>
        </w:rPr>
        <w:t>ий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DF4C80" w:rsidRPr="00B94716">
        <w:rPr>
          <w:color w:val="000000" w:themeColor="text1"/>
          <w:sz w:val="28"/>
          <w:szCs w:val="28"/>
          <w:lang w:val="uk-UA"/>
        </w:rPr>
        <w:t>не ма</w:t>
      </w:r>
      <w:r w:rsidR="00F55720">
        <w:rPr>
          <w:color w:val="000000" w:themeColor="text1"/>
          <w:sz w:val="28"/>
          <w:szCs w:val="28"/>
          <w:lang w:val="uk-UA"/>
        </w:rPr>
        <w:t>в</w:t>
      </w:r>
      <w:r w:rsidR="00DF4C80" w:rsidRPr="00B94716">
        <w:rPr>
          <w:color w:val="000000" w:themeColor="text1"/>
          <w:sz w:val="28"/>
          <w:szCs w:val="28"/>
          <w:lang w:val="uk-UA"/>
        </w:rPr>
        <w:t xml:space="preserve"> постійного місця проживання</w:t>
      </w:r>
      <w:r w:rsidR="0055160D">
        <w:rPr>
          <w:color w:val="000000" w:themeColor="text1"/>
          <w:sz w:val="28"/>
          <w:szCs w:val="28"/>
          <w:lang w:val="uk-UA"/>
        </w:rPr>
        <w:t xml:space="preserve"> та</w:t>
      </w:r>
      <w:r w:rsidR="004E30A9" w:rsidRPr="00B94716">
        <w:rPr>
          <w:color w:val="000000" w:themeColor="text1"/>
          <w:sz w:val="28"/>
          <w:szCs w:val="28"/>
          <w:lang w:val="uk-UA"/>
        </w:rPr>
        <w:t xml:space="preserve"> родинних зв’язків</w:t>
      </w:r>
      <w:r w:rsidR="00B94716" w:rsidRPr="00B94716">
        <w:rPr>
          <w:color w:val="000000" w:themeColor="text1"/>
          <w:sz w:val="28"/>
          <w:szCs w:val="28"/>
          <w:lang w:val="uk-UA"/>
        </w:rPr>
        <w:t>.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</w:t>
      </w:r>
    </w:p>
    <w:p w:rsidR="001752C2" w:rsidRPr="00B94716" w:rsidRDefault="000147F3" w:rsidP="000147F3">
      <w:pPr>
        <w:tabs>
          <w:tab w:val="left" w:pos="540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</w:t>
      </w:r>
      <w:r w:rsidR="001752C2" w:rsidRPr="00B94716">
        <w:rPr>
          <w:color w:val="000000" w:themeColor="text1"/>
          <w:sz w:val="28"/>
          <w:szCs w:val="28"/>
          <w:lang w:val="uk-UA"/>
        </w:rPr>
        <w:t>Організацію роботи по виконанню</w:t>
      </w:r>
      <w:r w:rsidR="00595A35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="001752C2" w:rsidRPr="00B94716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="001752C2" w:rsidRPr="00B94716">
        <w:rPr>
          <w:color w:val="000000" w:themeColor="text1"/>
          <w:sz w:val="28"/>
          <w:szCs w:val="28"/>
          <w:lang w:val="uk-UA"/>
        </w:rPr>
        <w:t xml:space="preserve"> А.А., контроль </w:t>
      </w:r>
      <w:r>
        <w:rPr>
          <w:color w:val="000000" w:themeColor="text1"/>
          <w:sz w:val="28"/>
          <w:szCs w:val="28"/>
          <w:lang w:val="uk-UA"/>
        </w:rPr>
        <w:t>–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першому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B94716">
        <w:rPr>
          <w:color w:val="000000" w:themeColor="text1"/>
          <w:sz w:val="28"/>
          <w:szCs w:val="28"/>
          <w:lang w:val="uk-UA"/>
        </w:rPr>
        <w:t>заступнику міського голови з питань діяльності виконавчих органів міської ради Яковіну В.Б.</w:t>
      </w:r>
    </w:p>
    <w:p w:rsidR="001752C2" w:rsidRPr="00595A35" w:rsidRDefault="001752C2" w:rsidP="000147F3">
      <w:pPr>
        <w:ind w:firstLine="709"/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733B62" w:rsidRDefault="00733B62" w:rsidP="00733B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Виконувач обов’язків</w:t>
      </w:r>
    </w:p>
    <w:p w:rsidR="00733B62" w:rsidRPr="00ED3CD2" w:rsidRDefault="00733B62" w:rsidP="00733B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В.Б.ЯКОВІН</w:t>
      </w:r>
    </w:p>
    <w:sectPr w:rsidR="00733B62" w:rsidRPr="00ED3CD2" w:rsidSect="000147F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C1C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7F3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EF2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14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A1B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B62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9E1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3D8D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BDE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610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11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2019-09-20T11:40:00Z</cp:lastPrinted>
  <dcterms:created xsi:type="dcterms:W3CDTF">2019-07-31T13:15:00Z</dcterms:created>
  <dcterms:modified xsi:type="dcterms:W3CDTF">2019-09-26T06:36:00Z</dcterms:modified>
</cp:coreProperties>
</file>