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E3" w:rsidRDefault="00DC31E3" w:rsidP="00DC31E3">
      <w:pPr>
        <w:spacing w:after="0" w:line="240" w:lineRule="auto"/>
        <w:jc w:val="center"/>
        <w:rPr>
          <w:rFonts w:ascii="Times New Roman" w:hAnsi="Times New Roman"/>
          <w:sz w:val="32"/>
          <w:szCs w:val="32"/>
        </w:rPr>
      </w:pPr>
    </w:p>
    <w:p w:rsidR="00DC31E3" w:rsidRDefault="00DC31E3" w:rsidP="00DC31E3">
      <w:pPr>
        <w:spacing w:after="0" w:line="240" w:lineRule="auto"/>
        <w:jc w:val="center"/>
        <w:rPr>
          <w:rFonts w:ascii="Times New Roman" w:hAnsi="Times New Roman"/>
          <w:b/>
          <w:spacing w:val="120"/>
          <w:sz w:val="32"/>
          <w:szCs w:val="32"/>
        </w:rPr>
      </w:pPr>
      <w:r>
        <w:rPr>
          <w:rFonts w:ascii="Times New Roman" w:hAnsi="Times New Roman"/>
          <w:b/>
          <w:spacing w:val="120"/>
          <w:sz w:val="32"/>
          <w:szCs w:val="32"/>
        </w:rPr>
        <w:t>РОЗПОРЯДЖЕННЯ</w:t>
      </w:r>
    </w:p>
    <w:p w:rsidR="00DC31E3" w:rsidRDefault="00DC31E3" w:rsidP="00DC31E3">
      <w:pPr>
        <w:spacing w:after="0" w:line="240" w:lineRule="auto"/>
        <w:jc w:val="both"/>
        <w:rPr>
          <w:rFonts w:ascii="Times New Roman" w:hAnsi="Times New Roman"/>
          <w:sz w:val="20"/>
          <w:szCs w:val="20"/>
        </w:rPr>
      </w:pPr>
    </w:p>
    <w:p w:rsidR="00DC31E3" w:rsidRDefault="00DC31E3" w:rsidP="00DC31E3">
      <w:pPr>
        <w:spacing w:after="0" w:line="240" w:lineRule="auto"/>
        <w:jc w:val="both"/>
        <w:rPr>
          <w:rFonts w:ascii="Times New Roman" w:hAnsi="Times New Roman"/>
          <w:sz w:val="20"/>
          <w:szCs w:val="20"/>
        </w:rPr>
      </w:pPr>
    </w:p>
    <w:tbl>
      <w:tblPr>
        <w:tblW w:w="0" w:type="auto"/>
        <w:tblLayout w:type="fixed"/>
        <w:tblLook w:val="0000"/>
      </w:tblPr>
      <w:tblGrid>
        <w:gridCol w:w="3190"/>
        <w:gridCol w:w="3190"/>
        <w:gridCol w:w="3190"/>
      </w:tblGrid>
      <w:tr w:rsidR="00DC31E3" w:rsidTr="00461AA6">
        <w:tc>
          <w:tcPr>
            <w:tcW w:w="3190" w:type="dxa"/>
            <w:shd w:val="clear" w:color="auto" w:fill="auto"/>
          </w:tcPr>
          <w:p w:rsidR="00DC31E3" w:rsidRDefault="001B33FD" w:rsidP="001B33FD">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02.02.2018</w:t>
            </w:r>
          </w:p>
        </w:tc>
        <w:tc>
          <w:tcPr>
            <w:tcW w:w="3190" w:type="dxa"/>
            <w:shd w:val="clear" w:color="auto" w:fill="auto"/>
          </w:tcPr>
          <w:p w:rsidR="00DC31E3" w:rsidRDefault="00DC31E3" w:rsidP="00DC31E3">
            <w:pPr>
              <w:snapToGrid w:val="0"/>
              <w:spacing w:after="0" w:line="240" w:lineRule="auto"/>
              <w:jc w:val="center"/>
              <w:rPr>
                <w:rFonts w:ascii="Times New Roman" w:hAnsi="Times New Roman"/>
                <w:sz w:val="28"/>
                <w:szCs w:val="28"/>
              </w:rPr>
            </w:pPr>
            <w:r>
              <w:rPr>
                <w:rFonts w:ascii="Times New Roman" w:hAnsi="Times New Roman"/>
                <w:sz w:val="28"/>
                <w:szCs w:val="28"/>
              </w:rPr>
              <w:t xml:space="preserve">м. </w:t>
            </w:r>
            <w:proofErr w:type="gramStart"/>
            <w:r>
              <w:rPr>
                <w:rFonts w:ascii="Times New Roman" w:hAnsi="Times New Roman"/>
                <w:sz w:val="28"/>
                <w:szCs w:val="28"/>
              </w:rPr>
              <w:t>Синельникове</w:t>
            </w:r>
            <w:proofErr w:type="gramEnd"/>
            <w:r>
              <w:rPr>
                <w:rFonts w:ascii="Times New Roman" w:hAnsi="Times New Roman"/>
                <w:sz w:val="28"/>
                <w:szCs w:val="28"/>
              </w:rPr>
              <w:t xml:space="preserve"> </w:t>
            </w:r>
          </w:p>
        </w:tc>
        <w:tc>
          <w:tcPr>
            <w:tcW w:w="3190" w:type="dxa"/>
            <w:shd w:val="clear" w:color="auto" w:fill="auto"/>
          </w:tcPr>
          <w:p w:rsidR="00DC31E3" w:rsidRDefault="00DC31E3" w:rsidP="001B33FD">
            <w:pPr>
              <w:snapToGrid w:val="0"/>
              <w:spacing w:after="0" w:line="240" w:lineRule="auto"/>
              <w:jc w:val="center"/>
              <w:rPr>
                <w:rFonts w:ascii="Times New Roman" w:hAnsi="Times New Roman"/>
                <w:sz w:val="28"/>
                <w:szCs w:val="28"/>
              </w:rPr>
            </w:pPr>
            <w:r>
              <w:rPr>
                <w:rFonts w:ascii="Times New Roman" w:hAnsi="Times New Roman"/>
                <w:sz w:val="28"/>
                <w:szCs w:val="28"/>
              </w:rPr>
              <w:t>№</w:t>
            </w:r>
            <w:r w:rsidR="001B33FD">
              <w:rPr>
                <w:rFonts w:ascii="Times New Roman" w:hAnsi="Times New Roman"/>
                <w:sz w:val="28"/>
                <w:szCs w:val="28"/>
              </w:rPr>
              <w:t>20-р</w:t>
            </w:r>
          </w:p>
        </w:tc>
      </w:tr>
    </w:tbl>
    <w:p w:rsidR="00DC31E3" w:rsidRDefault="00DC31E3" w:rsidP="00DC31E3">
      <w:pPr>
        <w:spacing w:after="0" w:line="240" w:lineRule="auto"/>
        <w:jc w:val="both"/>
      </w:pPr>
    </w:p>
    <w:p w:rsidR="00DC31E3" w:rsidRDefault="00DC31E3" w:rsidP="00DC31E3">
      <w:pPr>
        <w:spacing w:after="0" w:line="240" w:lineRule="auto"/>
        <w:jc w:val="both"/>
        <w:rPr>
          <w:rFonts w:ascii="Times New Roman" w:hAnsi="Times New Roman"/>
          <w:szCs w:val="28"/>
        </w:rPr>
      </w:pPr>
    </w:p>
    <w:p w:rsidR="00DC31E3" w:rsidRDefault="00DC31E3" w:rsidP="00DC31E3">
      <w:pPr>
        <w:spacing w:after="0" w:line="240" w:lineRule="auto"/>
        <w:ind w:hanging="180"/>
        <w:rPr>
          <w:rFonts w:ascii="Times New Roman" w:hAnsi="Times New Roman"/>
          <w:szCs w:val="28"/>
        </w:rPr>
      </w:pPr>
      <w:r>
        <w:rPr>
          <w:rFonts w:ascii="Times New Roman" w:hAnsi="Times New Roman"/>
          <w:szCs w:val="28"/>
        </w:rPr>
        <w:t xml:space="preserve">⌐                                                 </w:t>
      </w:r>
      <w:r w:rsidR="00390AEF">
        <w:rPr>
          <w:rFonts w:ascii="Times New Roman" w:hAnsi="Times New Roman"/>
          <w:szCs w:val="28"/>
          <w:lang w:val="uk-UA"/>
        </w:rPr>
        <w:tab/>
      </w:r>
      <w:r w:rsidR="00390AEF">
        <w:rPr>
          <w:rFonts w:ascii="Times New Roman" w:hAnsi="Times New Roman"/>
          <w:szCs w:val="28"/>
          <w:lang w:val="uk-UA"/>
        </w:rPr>
        <w:tab/>
      </w:r>
      <w:r>
        <w:rPr>
          <w:rFonts w:ascii="Times New Roman" w:hAnsi="Times New Roman"/>
          <w:szCs w:val="28"/>
        </w:rPr>
        <w:t xml:space="preserve">        ¬</w:t>
      </w:r>
    </w:p>
    <w:p w:rsidR="002D10EE" w:rsidRDefault="00DC31E3" w:rsidP="002D10EE">
      <w:pPr>
        <w:spacing w:after="0" w:line="240" w:lineRule="auto"/>
        <w:ind w:right="5678"/>
        <w:jc w:val="both"/>
        <w:rPr>
          <w:rFonts w:ascii="Times New Roman" w:hAnsi="Times New Roman"/>
          <w:sz w:val="28"/>
          <w:szCs w:val="28"/>
          <w:lang w:val="uk-UA"/>
        </w:rPr>
      </w:pPr>
      <w:r>
        <w:rPr>
          <w:rFonts w:ascii="Times New Roman" w:hAnsi="Times New Roman"/>
          <w:sz w:val="28"/>
          <w:szCs w:val="28"/>
          <w:lang w:val="uk-UA"/>
        </w:rPr>
        <w:t>Про затвердження плану</w:t>
      </w:r>
      <w:r w:rsidR="00390AEF">
        <w:rPr>
          <w:rFonts w:ascii="Times New Roman" w:hAnsi="Times New Roman"/>
          <w:sz w:val="28"/>
          <w:szCs w:val="28"/>
          <w:lang w:val="uk-UA"/>
        </w:rPr>
        <w:t xml:space="preserve"> </w:t>
      </w:r>
      <w:r>
        <w:rPr>
          <w:rFonts w:ascii="Times New Roman" w:hAnsi="Times New Roman"/>
          <w:sz w:val="28"/>
          <w:szCs w:val="28"/>
          <w:lang w:val="uk-UA"/>
        </w:rPr>
        <w:t xml:space="preserve">заходів </w:t>
      </w:r>
      <w:r w:rsidR="002D10EE">
        <w:rPr>
          <w:rFonts w:ascii="Times New Roman" w:hAnsi="Times New Roman"/>
          <w:sz w:val="28"/>
          <w:szCs w:val="28"/>
          <w:lang w:val="uk-UA"/>
        </w:rPr>
        <w:t>щодо реалізації</w:t>
      </w:r>
      <w:r w:rsidR="00390AEF">
        <w:rPr>
          <w:rFonts w:ascii="Times New Roman" w:hAnsi="Times New Roman"/>
          <w:sz w:val="28"/>
          <w:szCs w:val="28"/>
          <w:lang w:val="uk-UA"/>
        </w:rPr>
        <w:t xml:space="preserve"> </w:t>
      </w:r>
      <w:r w:rsidR="002D10EE">
        <w:rPr>
          <w:rFonts w:ascii="Times New Roman" w:hAnsi="Times New Roman"/>
          <w:sz w:val="28"/>
          <w:szCs w:val="28"/>
          <w:lang w:val="uk-UA"/>
        </w:rPr>
        <w:t>на території міста</w:t>
      </w:r>
      <w:r w:rsidR="00390AEF">
        <w:rPr>
          <w:rFonts w:ascii="Times New Roman" w:hAnsi="Times New Roman"/>
          <w:sz w:val="28"/>
          <w:szCs w:val="28"/>
          <w:lang w:val="uk-UA"/>
        </w:rPr>
        <w:t> </w:t>
      </w:r>
      <w:r w:rsidR="002D10EE">
        <w:rPr>
          <w:rFonts w:ascii="Times New Roman" w:hAnsi="Times New Roman"/>
          <w:sz w:val="28"/>
          <w:szCs w:val="28"/>
          <w:lang w:val="uk-UA"/>
        </w:rPr>
        <w:t>Синельникове</w:t>
      </w:r>
      <w:r w:rsidR="00390AEF">
        <w:rPr>
          <w:rFonts w:ascii="Times New Roman" w:hAnsi="Times New Roman"/>
          <w:sz w:val="28"/>
          <w:szCs w:val="28"/>
          <w:lang w:val="uk-UA"/>
        </w:rPr>
        <w:t xml:space="preserve"> </w:t>
      </w:r>
      <w:proofErr w:type="spellStart"/>
      <w:r w:rsidR="002D10EE">
        <w:rPr>
          <w:rFonts w:ascii="Times New Roman" w:hAnsi="Times New Roman"/>
          <w:sz w:val="28"/>
          <w:szCs w:val="28"/>
          <w:lang w:val="uk-UA"/>
        </w:rPr>
        <w:t>правопросвітницького</w:t>
      </w:r>
      <w:proofErr w:type="spellEnd"/>
      <w:r w:rsidR="002D10EE">
        <w:rPr>
          <w:rFonts w:ascii="Times New Roman" w:hAnsi="Times New Roman"/>
          <w:sz w:val="28"/>
          <w:szCs w:val="28"/>
          <w:lang w:val="uk-UA"/>
        </w:rPr>
        <w:t xml:space="preserve"> проекту «Я маю право!»</w:t>
      </w:r>
    </w:p>
    <w:p w:rsidR="00DC31E3" w:rsidRDefault="00DC31E3" w:rsidP="00DC31E3">
      <w:pPr>
        <w:spacing w:after="0" w:line="240" w:lineRule="auto"/>
        <w:ind w:right="5678"/>
        <w:jc w:val="both"/>
        <w:rPr>
          <w:rFonts w:ascii="Times New Roman" w:hAnsi="Times New Roman"/>
          <w:sz w:val="28"/>
          <w:szCs w:val="28"/>
          <w:lang w:val="uk-UA"/>
        </w:rPr>
      </w:pPr>
    </w:p>
    <w:p w:rsidR="002D10EE" w:rsidRDefault="00DC31E3" w:rsidP="00C6332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Керуючись Законом України «Пр</w:t>
      </w:r>
      <w:r w:rsidR="00C703ED">
        <w:rPr>
          <w:rFonts w:ascii="Times New Roman" w:hAnsi="Times New Roman"/>
          <w:sz w:val="28"/>
          <w:szCs w:val="28"/>
          <w:lang w:val="uk-UA"/>
        </w:rPr>
        <w:t>о місцеве самоврядування в Україні</w:t>
      </w:r>
      <w:r>
        <w:rPr>
          <w:rFonts w:ascii="Times New Roman" w:hAnsi="Times New Roman"/>
          <w:sz w:val="28"/>
          <w:szCs w:val="28"/>
          <w:lang w:val="uk-UA"/>
        </w:rPr>
        <w:t xml:space="preserve">», </w:t>
      </w:r>
      <w:r w:rsidR="002D10EE">
        <w:rPr>
          <w:rFonts w:ascii="Times New Roman" w:hAnsi="Times New Roman"/>
          <w:sz w:val="28"/>
          <w:szCs w:val="28"/>
          <w:lang w:val="uk-UA"/>
        </w:rPr>
        <w:t>на виконання Указу Президента України від 14.11.2017 №361/2017 «Про оголошення в Україні 2018 року Роком реалізації право просвітницького проекту «Я маю право!», розпорядженням голови Дніпропетровської обласної державної адміністрації від 12.01.2018 № Р-7/0/3-18 «Про затвердження регіонального плану заходів щодо реалізації на території Дніпропетровської області право просвітницького проекту «Я маю право», з метою здійснення заходів, спрямованих на формування у суспільстві правової культури та правової свідомості, сприяння підвищенню рівня знань та поінформованості громадян щодо реалізації та захисту своїх прав</w:t>
      </w:r>
      <w:r>
        <w:rPr>
          <w:rFonts w:ascii="Times New Roman" w:hAnsi="Times New Roman"/>
          <w:sz w:val="28"/>
          <w:szCs w:val="28"/>
          <w:lang w:val="uk-UA"/>
        </w:rPr>
        <w:t xml:space="preserve">, </w:t>
      </w:r>
      <w:r w:rsidR="002D10EE">
        <w:rPr>
          <w:rFonts w:ascii="Times New Roman" w:hAnsi="Times New Roman"/>
          <w:sz w:val="28"/>
          <w:szCs w:val="28"/>
          <w:lang w:val="uk-UA"/>
        </w:rPr>
        <w:t>гарантованих Конституцією та законами України, у різних сферах життя:</w:t>
      </w:r>
    </w:p>
    <w:p w:rsidR="00DC31E3" w:rsidRDefault="00DC31E3" w:rsidP="00DC31E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00390AEF">
        <w:rPr>
          <w:rFonts w:ascii="Times New Roman" w:hAnsi="Times New Roman"/>
          <w:sz w:val="28"/>
          <w:szCs w:val="28"/>
          <w:lang w:val="uk-UA"/>
        </w:rPr>
        <w:tab/>
      </w:r>
      <w:r w:rsidR="000317B1">
        <w:rPr>
          <w:rFonts w:ascii="Times New Roman" w:hAnsi="Times New Roman"/>
          <w:sz w:val="28"/>
          <w:szCs w:val="28"/>
          <w:lang w:val="uk-UA"/>
        </w:rPr>
        <w:t>Затвердити</w:t>
      </w:r>
      <w:r w:rsidRPr="00DC31E3">
        <w:rPr>
          <w:rFonts w:ascii="Times New Roman" w:hAnsi="Times New Roman"/>
          <w:sz w:val="28"/>
          <w:szCs w:val="28"/>
          <w:lang w:val="uk-UA"/>
        </w:rPr>
        <w:t xml:space="preserve"> </w:t>
      </w:r>
      <w:r w:rsidR="00ED4589">
        <w:rPr>
          <w:rFonts w:ascii="Times New Roman" w:hAnsi="Times New Roman"/>
          <w:sz w:val="28"/>
          <w:szCs w:val="28"/>
          <w:lang w:val="uk-UA"/>
        </w:rPr>
        <w:t xml:space="preserve">план заходів </w:t>
      </w:r>
      <w:r w:rsidR="002D10EE">
        <w:rPr>
          <w:rFonts w:ascii="Times New Roman" w:hAnsi="Times New Roman"/>
          <w:sz w:val="28"/>
          <w:szCs w:val="28"/>
          <w:lang w:val="uk-UA"/>
        </w:rPr>
        <w:t>реалізації на території міста Синельникове право просвітницького проекту «Я маю право!»</w:t>
      </w:r>
      <w:r w:rsidR="00390AEF">
        <w:rPr>
          <w:rFonts w:ascii="Times New Roman" w:hAnsi="Times New Roman"/>
          <w:sz w:val="28"/>
          <w:szCs w:val="28"/>
          <w:lang w:val="uk-UA"/>
        </w:rPr>
        <w:t xml:space="preserve"> згідно з додатком</w:t>
      </w:r>
      <w:r w:rsidRPr="00DC31E3">
        <w:rPr>
          <w:rFonts w:ascii="Times New Roman" w:hAnsi="Times New Roman"/>
          <w:sz w:val="28"/>
          <w:szCs w:val="28"/>
          <w:lang w:val="uk-UA"/>
        </w:rPr>
        <w:t>.</w:t>
      </w:r>
    </w:p>
    <w:p w:rsidR="00436AE4" w:rsidRDefault="00C703ED" w:rsidP="00DC31E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390AEF">
        <w:rPr>
          <w:rFonts w:ascii="Times New Roman" w:hAnsi="Times New Roman"/>
          <w:sz w:val="28"/>
          <w:szCs w:val="28"/>
          <w:lang w:val="uk-UA"/>
        </w:rPr>
        <w:tab/>
      </w:r>
      <w:r>
        <w:rPr>
          <w:rFonts w:ascii="Times New Roman" w:hAnsi="Times New Roman"/>
          <w:sz w:val="28"/>
          <w:szCs w:val="28"/>
          <w:lang w:val="uk-UA"/>
        </w:rPr>
        <w:t>Відд</w:t>
      </w:r>
      <w:r w:rsidR="00ED4589">
        <w:rPr>
          <w:rFonts w:ascii="Times New Roman" w:hAnsi="Times New Roman"/>
          <w:sz w:val="28"/>
          <w:szCs w:val="28"/>
          <w:lang w:val="uk-UA"/>
        </w:rPr>
        <w:t>ілу освіти міської ради /Афанасьєва</w:t>
      </w:r>
      <w:r>
        <w:rPr>
          <w:rFonts w:ascii="Times New Roman" w:hAnsi="Times New Roman"/>
          <w:sz w:val="28"/>
          <w:szCs w:val="28"/>
          <w:lang w:val="uk-UA"/>
        </w:rPr>
        <w:t>/, відділу культури та туризму міської ради /Красюк/, головному спеціалісту з інформа</w:t>
      </w:r>
      <w:r w:rsidR="00F95ACD">
        <w:rPr>
          <w:rFonts w:ascii="Times New Roman" w:hAnsi="Times New Roman"/>
          <w:sz w:val="28"/>
          <w:szCs w:val="28"/>
          <w:lang w:val="uk-UA"/>
        </w:rPr>
        <w:t>ційної діяльності та комунікацій</w:t>
      </w:r>
      <w:r>
        <w:rPr>
          <w:rFonts w:ascii="Times New Roman" w:hAnsi="Times New Roman"/>
          <w:sz w:val="28"/>
          <w:szCs w:val="28"/>
          <w:lang w:val="uk-UA"/>
        </w:rPr>
        <w:t xml:space="preserve"> з громад</w:t>
      </w:r>
      <w:r w:rsidR="00390AEF">
        <w:rPr>
          <w:rFonts w:ascii="Times New Roman" w:hAnsi="Times New Roman"/>
          <w:sz w:val="28"/>
          <w:szCs w:val="28"/>
          <w:lang w:val="uk-UA"/>
        </w:rPr>
        <w:t>сь</w:t>
      </w:r>
      <w:r>
        <w:rPr>
          <w:rFonts w:ascii="Times New Roman" w:hAnsi="Times New Roman"/>
          <w:sz w:val="28"/>
          <w:szCs w:val="28"/>
          <w:lang w:val="uk-UA"/>
        </w:rPr>
        <w:t>кістю /Ісаєвій/</w:t>
      </w:r>
      <w:r w:rsidR="007B224E">
        <w:rPr>
          <w:rFonts w:ascii="Times New Roman" w:hAnsi="Times New Roman"/>
          <w:sz w:val="28"/>
          <w:szCs w:val="28"/>
          <w:lang w:val="uk-UA"/>
        </w:rPr>
        <w:t xml:space="preserve">, </w:t>
      </w:r>
      <w:r w:rsidR="00F465E3">
        <w:rPr>
          <w:rFonts w:ascii="Times New Roman" w:hAnsi="Times New Roman"/>
          <w:sz w:val="28"/>
          <w:szCs w:val="28"/>
          <w:lang w:val="uk-UA"/>
        </w:rPr>
        <w:t>Синельниківськ</w:t>
      </w:r>
      <w:r w:rsidR="00390AEF">
        <w:rPr>
          <w:rFonts w:ascii="Times New Roman" w:hAnsi="Times New Roman"/>
          <w:sz w:val="28"/>
          <w:szCs w:val="28"/>
          <w:lang w:val="uk-UA"/>
        </w:rPr>
        <w:t>ому</w:t>
      </w:r>
      <w:r w:rsidR="00F465E3">
        <w:rPr>
          <w:rFonts w:ascii="Times New Roman" w:hAnsi="Times New Roman"/>
          <w:sz w:val="28"/>
          <w:szCs w:val="28"/>
          <w:lang w:val="uk-UA"/>
        </w:rPr>
        <w:t xml:space="preserve"> бюро правової допомоги Першого Дніпровського місцевого центру з надання безоплатної вторинної правової допомоги /</w:t>
      </w:r>
      <w:proofErr w:type="spellStart"/>
      <w:r w:rsidR="00F465E3">
        <w:rPr>
          <w:rFonts w:ascii="Times New Roman" w:hAnsi="Times New Roman"/>
          <w:sz w:val="28"/>
          <w:szCs w:val="28"/>
          <w:lang w:val="uk-UA"/>
        </w:rPr>
        <w:t>Черваньов</w:t>
      </w:r>
      <w:proofErr w:type="spellEnd"/>
      <w:r w:rsidR="00390AEF">
        <w:rPr>
          <w:rFonts w:ascii="Times New Roman" w:hAnsi="Times New Roman"/>
          <w:sz w:val="28"/>
          <w:szCs w:val="28"/>
          <w:lang w:val="uk-UA"/>
        </w:rPr>
        <w:t xml:space="preserve"> за згодою/,</w:t>
      </w:r>
      <w:r w:rsidR="00F465E3">
        <w:rPr>
          <w:rFonts w:ascii="Times New Roman" w:hAnsi="Times New Roman"/>
          <w:sz w:val="28"/>
          <w:szCs w:val="28"/>
          <w:lang w:val="uk-UA"/>
        </w:rPr>
        <w:t xml:space="preserve"> </w:t>
      </w:r>
      <w:r>
        <w:rPr>
          <w:rFonts w:ascii="Times New Roman" w:hAnsi="Times New Roman"/>
          <w:sz w:val="28"/>
          <w:szCs w:val="28"/>
          <w:lang w:val="uk-UA"/>
        </w:rPr>
        <w:t>нада</w:t>
      </w:r>
      <w:r w:rsidR="00390AEF">
        <w:rPr>
          <w:rFonts w:ascii="Times New Roman" w:hAnsi="Times New Roman"/>
          <w:sz w:val="28"/>
          <w:szCs w:val="28"/>
          <w:lang w:val="uk-UA"/>
        </w:rPr>
        <w:t>ва</w:t>
      </w:r>
      <w:r>
        <w:rPr>
          <w:rFonts w:ascii="Times New Roman" w:hAnsi="Times New Roman"/>
          <w:sz w:val="28"/>
          <w:szCs w:val="28"/>
          <w:lang w:val="uk-UA"/>
        </w:rPr>
        <w:t>ти звіти щодо проведення відповідних заходів до юриди</w:t>
      </w:r>
      <w:r w:rsidR="000C19D3">
        <w:rPr>
          <w:rFonts w:ascii="Times New Roman" w:hAnsi="Times New Roman"/>
          <w:sz w:val="28"/>
          <w:szCs w:val="28"/>
          <w:lang w:val="uk-UA"/>
        </w:rPr>
        <w:t>чного відділ</w:t>
      </w:r>
      <w:r w:rsidR="00ED4589">
        <w:rPr>
          <w:rFonts w:ascii="Times New Roman" w:hAnsi="Times New Roman"/>
          <w:sz w:val="28"/>
          <w:szCs w:val="28"/>
          <w:lang w:val="uk-UA"/>
        </w:rPr>
        <w:t>у міської</w:t>
      </w:r>
      <w:r w:rsidR="00C6332A">
        <w:rPr>
          <w:rFonts w:ascii="Times New Roman" w:hAnsi="Times New Roman"/>
          <w:sz w:val="28"/>
          <w:szCs w:val="28"/>
          <w:lang w:val="uk-UA"/>
        </w:rPr>
        <w:t xml:space="preserve"> ради щоквартально, до 25 числа місяця, наступного за звітним періодом</w:t>
      </w:r>
      <w:r>
        <w:rPr>
          <w:rFonts w:ascii="Times New Roman" w:hAnsi="Times New Roman"/>
          <w:sz w:val="28"/>
          <w:szCs w:val="28"/>
          <w:lang w:val="uk-UA"/>
        </w:rPr>
        <w:t>.</w:t>
      </w:r>
    </w:p>
    <w:p w:rsidR="00436AE4" w:rsidRDefault="00436AE4" w:rsidP="00DC31E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390AEF">
        <w:rPr>
          <w:rFonts w:ascii="Times New Roman" w:hAnsi="Times New Roman"/>
          <w:sz w:val="28"/>
          <w:szCs w:val="28"/>
          <w:lang w:val="uk-UA"/>
        </w:rPr>
        <w:tab/>
      </w:r>
      <w:r>
        <w:rPr>
          <w:rFonts w:ascii="Times New Roman" w:hAnsi="Times New Roman"/>
          <w:sz w:val="28"/>
          <w:szCs w:val="28"/>
          <w:lang w:val="uk-UA"/>
        </w:rPr>
        <w:t>Координацію роботи щодо виконання розпорядження п</w:t>
      </w:r>
      <w:r w:rsidR="00C703ED">
        <w:rPr>
          <w:rFonts w:ascii="Times New Roman" w:hAnsi="Times New Roman"/>
          <w:sz w:val="28"/>
          <w:szCs w:val="28"/>
          <w:lang w:val="uk-UA"/>
        </w:rPr>
        <w:t>окласти на юридичний відділ місь</w:t>
      </w:r>
      <w:r w:rsidR="000E0E4B">
        <w:rPr>
          <w:rFonts w:ascii="Times New Roman" w:hAnsi="Times New Roman"/>
          <w:sz w:val="28"/>
          <w:szCs w:val="28"/>
          <w:lang w:val="uk-UA"/>
        </w:rPr>
        <w:t xml:space="preserve">кої ради /Зімодро/, контроль залишаю за собою. </w:t>
      </w:r>
    </w:p>
    <w:p w:rsidR="00390AEF" w:rsidRDefault="00390AEF" w:rsidP="00DC31E3">
      <w:pPr>
        <w:spacing w:after="0" w:line="240" w:lineRule="auto"/>
        <w:ind w:firstLine="709"/>
        <w:jc w:val="both"/>
        <w:rPr>
          <w:rFonts w:ascii="Times New Roman" w:hAnsi="Times New Roman"/>
          <w:sz w:val="28"/>
          <w:szCs w:val="28"/>
          <w:lang w:val="uk-UA"/>
        </w:rPr>
      </w:pPr>
    </w:p>
    <w:p w:rsidR="00390AEF" w:rsidRPr="00DC31E3" w:rsidRDefault="00390AEF" w:rsidP="00390AEF">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Виконуюча обов’язки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Т.Г.КУЧЕРУК</w:t>
      </w:r>
    </w:p>
    <w:p w:rsidR="00ED4589" w:rsidRDefault="00ED4589" w:rsidP="00DC31E3">
      <w:pPr>
        <w:spacing w:after="0"/>
        <w:rPr>
          <w:rFonts w:ascii="Times New Roman" w:hAnsi="Times New Roman" w:cs="Times New Roman"/>
          <w:sz w:val="28"/>
          <w:szCs w:val="28"/>
          <w:lang w:val="uk-UA"/>
        </w:rPr>
      </w:pPr>
    </w:p>
    <w:p w:rsidR="006C30B6" w:rsidRDefault="006C30B6" w:rsidP="00DC31E3">
      <w:pPr>
        <w:spacing w:after="0"/>
        <w:rPr>
          <w:rFonts w:ascii="Times New Roman" w:hAnsi="Times New Roman" w:cs="Times New Roman"/>
          <w:sz w:val="28"/>
          <w:szCs w:val="28"/>
          <w:lang w:val="uk-UA"/>
        </w:rPr>
      </w:pPr>
    </w:p>
    <w:p w:rsidR="006C30B6" w:rsidRDefault="006C30B6" w:rsidP="00DC31E3">
      <w:pPr>
        <w:spacing w:after="0"/>
        <w:rPr>
          <w:rFonts w:ascii="Times New Roman" w:hAnsi="Times New Roman" w:cs="Times New Roman"/>
          <w:sz w:val="28"/>
          <w:szCs w:val="28"/>
          <w:lang w:val="uk-UA"/>
        </w:rPr>
      </w:pPr>
    </w:p>
    <w:p w:rsidR="00436AE4" w:rsidRDefault="00436AE4" w:rsidP="00DC31E3">
      <w:pPr>
        <w:spacing w:after="0"/>
        <w:rPr>
          <w:rFonts w:ascii="Times New Roman" w:hAnsi="Times New Roman" w:cs="Times New Roman"/>
          <w:sz w:val="28"/>
          <w:szCs w:val="28"/>
          <w:lang w:val="uk-UA"/>
        </w:rPr>
      </w:pPr>
      <w:r>
        <w:rPr>
          <w:rFonts w:ascii="Times New Roman" w:hAnsi="Times New Roman" w:cs="Times New Roman"/>
          <w:sz w:val="28"/>
          <w:szCs w:val="28"/>
          <w:lang w:val="uk-UA"/>
        </w:rPr>
        <w:t>Підготувала:</w:t>
      </w:r>
      <w:r w:rsidR="00390AEF">
        <w:rPr>
          <w:rFonts w:ascii="Times New Roman" w:hAnsi="Times New Roman" w:cs="Times New Roman"/>
          <w:sz w:val="28"/>
          <w:szCs w:val="28"/>
          <w:lang w:val="uk-UA"/>
        </w:rPr>
        <w:tab/>
      </w:r>
      <w:r w:rsidR="00390AEF">
        <w:rPr>
          <w:rFonts w:ascii="Times New Roman" w:hAnsi="Times New Roman" w:cs="Times New Roman"/>
          <w:sz w:val="28"/>
          <w:szCs w:val="28"/>
          <w:lang w:val="uk-UA"/>
        </w:rPr>
        <w:tab/>
      </w:r>
      <w:r w:rsidR="00910BA6">
        <w:rPr>
          <w:rFonts w:ascii="Times New Roman" w:hAnsi="Times New Roman" w:cs="Times New Roman"/>
          <w:sz w:val="28"/>
          <w:szCs w:val="28"/>
          <w:lang w:val="uk-UA"/>
        </w:rPr>
        <w:t xml:space="preserve">Є.П. </w:t>
      </w:r>
      <w:proofErr w:type="spellStart"/>
      <w:r w:rsidR="00910BA6">
        <w:rPr>
          <w:rFonts w:ascii="Times New Roman" w:hAnsi="Times New Roman" w:cs="Times New Roman"/>
          <w:sz w:val="28"/>
          <w:szCs w:val="28"/>
          <w:lang w:val="uk-UA"/>
        </w:rPr>
        <w:t>Тарабара</w:t>
      </w:r>
      <w:proofErr w:type="spellEnd"/>
    </w:p>
    <w:p w:rsidR="00910BA6" w:rsidRDefault="00436AE4" w:rsidP="00390AEF">
      <w:pPr>
        <w:spacing w:after="0"/>
        <w:rPr>
          <w:rFonts w:ascii="Times New Roman" w:hAnsi="Times New Roman" w:cs="Times New Roman"/>
          <w:sz w:val="28"/>
          <w:szCs w:val="28"/>
          <w:lang w:val="uk-UA"/>
        </w:rPr>
      </w:pPr>
      <w:r>
        <w:rPr>
          <w:rFonts w:ascii="Times New Roman" w:hAnsi="Times New Roman" w:cs="Times New Roman"/>
          <w:sz w:val="28"/>
          <w:szCs w:val="28"/>
          <w:lang w:val="uk-UA"/>
        </w:rPr>
        <w:t>Узгоджено:</w:t>
      </w:r>
      <w:r w:rsidR="00390AEF">
        <w:rPr>
          <w:rFonts w:ascii="Times New Roman" w:hAnsi="Times New Roman" w:cs="Times New Roman"/>
          <w:sz w:val="28"/>
          <w:szCs w:val="28"/>
          <w:lang w:val="uk-UA"/>
        </w:rPr>
        <w:tab/>
      </w:r>
      <w:r w:rsidR="00390AEF">
        <w:rPr>
          <w:rFonts w:ascii="Times New Roman" w:hAnsi="Times New Roman" w:cs="Times New Roman"/>
          <w:sz w:val="28"/>
          <w:szCs w:val="28"/>
          <w:lang w:val="uk-UA"/>
        </w:rPr>
        <w:tab/>
      </w:r>
      <w:r w:rsidR="00390AEF">
        <w:rPr>
          <w:rFonts w:ascii="Times New Roman" w:hAnsi="Times New Roman" w:cs="Times New Roman"/>
          <w:sz w:val="28"/>
          <w:szCs w:val="28"/>
          <w:lang w:val="uk-UA"/>
        </w:rPr>
        <w:tab/>
      </w:r>
      <w:r w:rsidR="00C6332A">
        <w:rPr>
          <w:rFonts w:ascii="Times New Roman" w:hAnsi="Times New Roman" w:cs="Times New Roman"/>
          <w:sz w:val="28"/>
          <w:szCs w:val="28"/>
          <w:lang w:val="uk-UA"/>
        </w:rPr>
        <w:t>А.О. Ковтун</w:t>
      </w:r>
    </w:p>
    <w:p w:rsidR="006C30B6" w:rsidRDefault="006C30B6" w:rsidP="00390AEF">
      <w:pPr>
        <w:spacing w:after="0"/>
        <w:rPr>
          <w:rFonts w:ascii="Times New Roman" w:hAnsi="Times New Roman" w:cs="Times New Roman"/>
          <w:sz w:val="28"/>
          <w:szCs w:val="28"/>
          <w:lang w:val="uk-UA"/>
        </w:rPr>
      </w:pPr>
    </w:p>
    <w:p w:rsidR="006C30B6" w:rsidRDefault="006C30B6" w:rsidP="00390AEF">
      <w:pPr>
        <w:spacing w:after="0"/>
        <w:rPr>
          <w:rFonts w:ascii="Times New Roman" w:hAnsi="Times New Roman" w:cs="Times New Roman"/>
          <w:sz w:val="28"/>
          <w:szCs w:val="28"/>
          <w:lang w:val="uk-UA"/>
        </w:rPr>
      </w:pPr>
    </w:p>
    <w:p w:rsidR="006C30B6" w:rsidRDefault="006C30B6" w:rsidP="00390AEF">
      <w:pPr>
        <w:spacing w:after="0"/>
        <w:rPr>
          <w:rFonts w:ascii="Times New Roman" w:hAnsi="Times New Roman" w:cs="Times New Roman"/>
          <w:sz w:val="28"/>
          <w:szCs w:val="28"/>
          <w:lang w:val="uk-UA"/>
        </w:rPr>
      </w:pPr>
    </w:p>
    <w:p w:rsidR="006C30B6" w:rsidRPr="006C30B6" w:rsidRDefault="006C30B6" w:rsidP="006C30B6">
      <w:pPr>
        <w:spacing w:after="0" w:line="240" w:lineRule="auto"/>
        <w:ind w:firstLine="5670"/>
        <w:jc w:val="both"/>
        <w:rPr>
          <w:rFonts w:ascii="Times New Roman" w:hAnsi="Times New Roman" w:cs="Times New Roman"/>
          <w:sz w:val="24"/>
          <w:szCs w:val="24"/>
          <w:lang w:val="uk-UA"/>
        </w:rPr>
      </w:pPr>
      <w:r w:rsidRPr="006C30B6">
        <w:rPr>
          <w:rFonts w:ascii="Times New Roman" w:hAnsi="Times New Roman" w:cs="Times New Roman"/>
          <w:sz w:val="24"/>
          <w:szCs w:val="24"/>
          <w:lang w:val="uk-UA"/>
        </w:rPr>
        <w:lastRenderedPageBreak/>
        <w:t xml:space="preserve">Додаток </w:t>
      </w:r>
    </w:p>
    <w:p w:rsidR="006C30B6" w:rsidRPr="006C30B6" w:rsidRDefault="006C30B6" w:rsidP="006C30B6">
      <w:pPr>
        <w:spacing w:after="0" w:line="240" w:lineRule="auto"/>
        <w:ind w:firstLine="5670"/>
        <w:rPr>
          <w:rFonts w:ascii="Times New Roman" w:hAnsi="Times New Roman" w:cs="Times New Roman"/>
          <w:sz w:val="24"/>
          <w:szCs w:val="24"/>
          <w:lang w:val="uk-UA"/>
        </w:rPr>
      </w:pPr>
      <w:r w:rsidRPr="006C30B6">
        <w:rPr>
          <w:rFonts w:ascii="Times New Roman" w:hAnsi="Times New Roman" w:cs="Times New Roman"/>
          <w:sz w:val="24"/>
          <w:szCs w:val="24"/>
          <w:lang w:val="uk-UA"/>
        </w:rPr>
        <w:t>до розпорядження міського голови</w:t>
      </w:r>
    </w:p>
    <w:p w:rsidR="006C30B6" w:rsidRPr="006C30B6" w:rsidRDefault="006C30B6" w:rsidP="006C30B6">
      <w:pPr>
        <w:spacing w:after="0" w:line="240" w:lineRule="auto"/>
        <w:ind w:firstLine="5670"/>
        <w:rPr>
          <w:rFonts w:ascii="Times New Roman" w:hAnsi="Times New Roman" w:cs="Times New Roman"/>
          <w:sz w:val="24"/>
          <w:szCs w:val="24"/>
          <w:lang w:val="uk-UA"/>
        </w:rPr>
      </w:pPr>
      <w:r w:rsidRPr="006C30B6">
        <w:rPr>
          <w:rFonts w:ascii="Times New Roman" w:hAnsi="Times New Roman" w:cs="Times New Roman"/>
          <w:sz w:val="24"/>
          <w:szCs w:val="24"/>
          <w:lang w:val="uk-UA"/>
        </w:rPr>
        <w:t>02.02.2018 №20-р</w:t>
      </w:r>
    </w:p>
    <w:p w:rsidR="006C30B6" w:rsidRDefault="006C30B6" w:rsidP="006C30B6">
      <w:pPr>
        <w:spacing w:after="0"/>
        <w:ind w:firstLine="709"/>
        <w:rPr>
          <w:rFonts w:ascii="Times New Roman" w:hAnsi="Times New Roman" w:cs="Times New Roman"/>
          <w:sz w:val="28"/>
          <w:szCs w:val="28"/>
          <w:lang w:val="uk-UA"/>
        </w:rPr>
      </w:pPr>
    </w:p>
    <w:p w:rsidR="006C30B6" w:rsidRDefault="006C30B6" w:rsidP="006C30B6">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 заходів щодо реалізації на території міста Синельникове</w:t>
      </w:r>
    </w:p>
    <w:p w:rsidR="006C30B6" w:rsidRPr="00322B03" w:rsidRDefault="006C30B6" w:rsidP="006C30B6">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правопросвітницького</w:t>
      </w:r>
      <w:proofErr w:type="spellEnd"/>
      <w:r>
        <w:rPr>
          <w:rFonts w:ascii="Times New Roman" w:hAnsi="Times New Roman" w:cs="Times New Roman"/>
          <w:b/>
          <w:sz w:val="28"/>
          <w:szCs w:val="28"/>
          <w:lang w:val="uk-UA"/>
        </w:rPr>
        <w:t xml:space="preserve"> проекту «Я маю право!»</w:t>
      </w:r>
    </w:p>
    <w:p w:rsidR="006C30B6" w:rsidRDefault="006C30B6" w:rsidP="006C30B6">
      <w:pPr>
        <w:spacing w:after="0"/>
        <w:ind w:firstLine="709"/>
        <w:jc w:val="center"/>
        <w:rPr>
          <w:rFonts w:ascii="Times New Roman" w:hAnsi="Times New Roman" w:cs="Times New Roman"/>
          <w:sz w:val="28"/>
          <w:szCs w:val="28"/>
          <w:lang w:val="uk-UA"/>
        </w:rPr>
      </w:pPr>
    </w:p>
    <w:tbl>
      <w:tblPr>
        <w:tblStyle w:val="a6"/>
        <w:tblW w:w="0" w:type="auto"/>
        <w:tblLook w:val="04A0"/>
      </w:tblPr>
      <w:tblGrid>
        <w:gridCol w:w="921"/>
        <w:gridCol w:w="3866"/>
        <w:gridCol w:w="1717"/>
        <w:gridCol w:w="3350"/>
      </w:tblGrid>
      <w:tr w:rsidR="006C30B6" w:rsidTr="00537AD0">
        <w:trPr>
          <w:trHeight w:val="717"/>
        </w:trPr>
        <w:tc>
          <w:tcPr>
            <w:tcW w:w="921" w:type="dxa"/>
          </w:tcPr>
          <w:p w:rsidR="006C30B6" w:rsidRPr="00322B03" w:rsidRDefault="006C30B6" w:rsidP="00537AD0">
            <w:pPr>
              <w:jc w:val="center"/>
              <w:rPr>
                <w:rFonts w:ascii="Times New Roman" w:hAnsi="Times New Roman" w:cs="Times New Roman"/>
                <w:b/>
                <w:sz w:val="28"/>
                <w:szCs w:val="28"/>
                <w:lang w:val="uk-UA"/>
              </w:rPr>
            </w:pPr>
            <w:r w:rsidRPr="00322B03">
              <w:rPr>
                <w:rFonts w:ascii="Times New Roman" w:hAnsi="Times New Roman" w:cs="Times New Roman"/>
                <w:b/>
                <w:sz w:val="28"/>
                <w:szCs w:val="28"/>
                <w:lang w:val="uk-UA"/>
              </w:rPr>
              <w:t>№ з/п</w:t>
            </w:r>
          </w:p>
        </w:tc>
        <w:tc>
          <w:tcPr>
            <w:tcW w:w="6584" w:type="dxa"/>
          </w:tcPr>
          <w:p w:rsidR="006C30B6" w:rsidRPr="00322B03" w:rsidRDefault="006C30B6" w:rsidP="00537AD0">
            <w:pPr>
              <w:jc w:val="center"/>
              <w:rPr>
                <w:rFonts w:ascii="Times New Roman" w:hAnsi="Times New Roman" w:cs="Times New Roman"/>
                <w:b/>
                <w:sz w:val="28"/>
                <w:szCs w:val="28"/>
                <w:lang w:val="uk-UA"/>
              </w:rPr>
            </w:pPr>
            <w:r w:rsidRPr="00322B03">
              <w:rPr>
                <w:rFonts w:ascii="Times New Roman" w:hAnsi="Times New Roman" w:cs="Times New Roman"/>
                <w:b/>
                <w:sz w:val="28"/>
                <w:szCs w:val="28"/>
                <w:lang w:val="uk-UA"/>
              </w:rPr>
              <w:t>Заходи</w:t>
            </w:r>
          </w:p>
        </w:tc>
        <w:tc>
          <w:tcPr>
            <w:tcW w:w="1920" w:type="dxa"/>
          </w:tcPr>
          <w:p w:rsidR="006C30B6" w:rsidRPr="00322B03" w:rsidRDefault="006C30B6" w:rsidP="00537AD0">
            <w:pPr>
              <w:jc w:val="center"/>
              <w:rPr>
                <w:rFonts w:ascii="Times New Roman" w:hAnsi="Times New Roman" w:cs="Times New Roman"/>
                <w:b/>
                <w:sz w:val="28"/>
                <w:szCs w:val="28"/>
                <w:lang w:val="uk-UA"/>
              </w:rPr>
            </w:pPr>
            <w:r w:rsidRPr="00322B03">
              <w:rPr>
                <w:rFonts w:ascii="Times New Roman" w:hAnsi="Times New Roman" w:cs="Times New Roman"/>
                <w:b/>
                <w:sz w:val="28"/>
                <w:szCs w:val="28"/>
                <w:lang w:val="uk-UA"/>
              </w:rPr>
              <w:t>Термін виконання</w:t>
            </w:r>
          </w:p>
        </w:tc>
        <w:tc>
          <w:tcPr>
            <w:tcW w:w="5361" w:type="dxa"/>
          </w:tcPr>
          <w:p w:rsidR="006C30B6" w:rsidRPr="00322B03" w:rsidRDefault="006C30B6" w:rsidP="00537AD0">
            <w:pPr>
              <w:jc w:val="center"/>
              <w:rPr>
                <w:rFonts w:ascii="Times New Roman" w:hAnsi="Times New Roman" w:cs="Times New Roman"/>
                <w:b/>
                <w:sz w:val="28"/>
                <w:szCs w:val="28"/>
                <w:lang w:val="uk-UA"/>
              </w:rPr>
            </w:pPr>
            <w:r w:rsidRPr="00322B03">
              <w:rPr>
                <w:rFonts w:ascii="Times New Roman" w:hAnsi="Times New Roman" w:cs="Times New Roman"/>
                <w:b/>
                <w:sz w:val="28"/>
                <w:szCs w:val="28"/>
                <w:lang w:val="uk-UA"/>
              </w:rPr>
              <w:t>Відповідальні за виконання</w:t>
            </w:r>
          </w:p>
        </w:tc>
      </w:tr>
      <w:tr w:rsidR="006C30B6" w:rsidRPr="006C30B6" w:rsidTr="00537AD0">
        <w:tc>
          <w:tcPr>
            <w:tcW w:w="921" w:type="dxa"/>
          </w:tcPr>
          <w:p w:rsidR="006C30B6" w:rsidRDefault="006C30B6" w:rsidP="00537AD0">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584" w:type="dxa"/>
          </w:tcPr>
          <w:p w:rsidR="006C30B6" w:rsidRDefault="006C30B6" w:rsidP="00537AD0">
            <w:p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проведення відповідної інформаційно-роз</w:t>
            </w:r>
            <w:r w:rsidRPr="008173E2">
              <w:rPr>
                <w:rFonts w:ascii="Times New Roman" w:hAnsi="Times New Roman" w:cs="Times New Roman"/>
                <w:sz w:val="28"/>
                <w:szCs w:val="28"/>
                <w:lang w:val="uk-UA"/>
              </w:rPr>
              <w:t>’</w:t>
            </w:r>
            <w:r>
              <w:rPr>
                <w:rFonts w:ascii="Times New Roman" w:hAnsi="Times New Roman" w:cs="Times New Roman"/>
                <w:sz w:val="28"/>
                <w:szCs w:val="28"/>
                <w:lang w:val="uk-UA"/>
              </w:rPr>
              <w:t>яснювальної роботи серед населення, спрямованої на підвищення рівня знань та поінформованості громадян щодо реалізації та захисту своїх прав, гарантованих Конституцією та законами України, у різних сферах життя, у тому числі у засобах масової інформації</w:t>
            </w:r>
          </w:p>
        </w:tc>
        <w:tc>
          <w:tcPr>
            <w:tcW w:w="1920" w:type="dxa"/>
          </w:tcPr>
          <w:p w:rsidR="006C30B6" w:rsidRDefault="006C30B6" w:rsidP="00537AD0">
            <w:pPr>
              <w:jc w:val="center"/>
              <w:rPr>
                <w:rFonts w:ascii="Times New Roman" w:hAnsi="Times New Roman" w:cs="Times New Roman"/>
                <w:sz w:val="28"/>
                <w:szCs w:val="28"/>
                <w:lang w:val="uk-UA"/>
              </w:rPr>
            </w:pPr>
            <w:r>
              <w:rPr>
                <w:rFonts w:ascii="Times New Roman" w:hAnsi="Times New Roman" w:cs="Times New Roman"/>
                <w:sz w:val="28"/>
                <w:szCs w:val="28"/>
                <w:lang w:val="uk-UA"/>
              </w:rPr>
              <w:t>2018 рік</w:t>
            </w:r>
          </w:p>
        </w:tc>
        <w:tc>
          <w:tcPr>
            <w:tcW w:w="5361" w:type="dxa"/>
          </w:tcPr>
          <w:p w:rsidR="006C30B6" w:rsidRDefault="006C30B6" w:rsidP="00537AD0">
            <w:pPr>
              <w:jc w:val="both"/>
              <w:rPr>
                <w:rFonts w:ascii="Times New Roman" w:hAnsi="Times New Roman" w:cs="Times New Roman"/>
                <w:sz w:val="28"/>
                <w:szCs w:val="28"/>
                <w:lang w:val="uk-UA"/>
              </w:rPr>
            </w:pPr>
            <w:r>
              <w:rPr>
                <w:rFonts w:ascii="Times New Roman" w:hAnsi="Times New Roman"/>
                <w:sz w:val="28"/>
                <w:szCs w:val="28"/>
                <w:lang w:val="uk-UA"/>
              </w:rPr>
              <w:t xml:space="preserve">Юридичний відділ міської ради; </w:t>
            </w:r>
            <w:proofErr w:type="spellStart"/>
            <w:r>
              <w:rPr>
                <w:rFonts w:ascii="Times New Roman" w:hAnsi="Times New Roman" w:cs="Times New Roman"/>
                <w:sz w:val="28"/>
                <w:szCs w:val="28"/>
                <w:lang w:val="uk-UA"/>
              </w:rPr>
              <w:t>Синельниківське</w:t>
            </w:r>
            <w:proofErr w:type="spellEnd"/>
            <w:r>
              <w:rPr>
                <w:rFonts w:ascii="Times New Roman" w:hAnsi="Times New Roman" w:cs="Times New Roman"/>
                <w:sz w:val="28"/>
                <w:szCs w:val="28"/>
                <w:lang w:val="uk-UA"/>
              </w:rPr>
              <w:t xml:space="preserve"> бюро правової допомоги Першого Дніпровського місцевого центру з надання безоплатної вторинної правової допомоги (за згодою);</w:t>
            </w:r>
          </w:p>
          <w:p w:rsidR="006C30B6" w:rsidRDefault="006C30B6" w:rsidP="00537AD0">
            <w:pPr>
              <w:jc w:val="both"/>
              <w:rPr>
                <w:rFonts w:ascii="Times New Roman" w:hAnsi="Times New Roman" w:cs="Times New Roman"/>
                <w:sz w:val="28"/>
                <w:szCs w:val="28"/>
                <w:lang w:val="uk-UA"/>
              </w:rPr>
            </w:pPr>
            <w:r>
              <w:rPr>
                <w:rFonts w:ascii="Times New Roman" w:hAnsi="Times New Roman"/>
                <w:sz w:val="28"/>
                <w:szCs w:val="28"/>
                <w:lang w:val="uk-UA"/>
              </w:rPr>
              <w:t>Головний спеціаліст з інформаційної діяльності та комунікації з громадськістю,</w:t>
            </w:r>
          </w:p>
        </w:tc>
      </w:tr>
      <w:tr w:rsidR="006C30B6" w:rsidRPr="006C30B6" w:rsidTr="00537AD0">
        <w:tc>
          <w:tcPr>
            <w:tcW w:w="921" w:type="dxa"/>
          </w:tcPr>
          <w:p w:rsidR="006C30B6" w:rsidRDefault="006C30B6" w:rsidP="00537AD0">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584" w:type="dxa"/>
          </w:tcPr>
          <w:p w:rsidR="006C30B6" w:rsidRDefault="006C30B6" w:rsidP="00537AD0">
            <w:p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проведення із залученням закладів освіти, культури, установ та організацій олімпіад, конкурсів, лекцій, «круглих столів», семінарів, тренінгів та інших заходів, спрямованих на підвищення рівня знань громадян щодо реалізації та захисту своїх прав, гарантованих Конституцією та законами України, у різних сферах життя</w:t>
            </w:r>
          </w:p>
        </w:tc>
        <w:tc>
          <w:tcPr>
            <w:tcW w:w="1920" w:type="dxa"/>
          </w:tcPr>
          <w:p w:rsidR="006C30B6" w:rsidRDefault="006C30B6" w:rsidP="00537AD0">
            <w:pPr>
              <w:jc w:val="center"/>
              <w:rPr>
                <w:rFonts w:ascii="Times New Roman" w:hAnsi="Times New Roman" w:cs="Times New Roman"/>
                <w:sz w:val="28"/>
                <w:szCs w:val="28"/>
                <w:lang w:val="uk-UA"/>
              </w:rPr>
            </w:pPr>
            <w:r>
              <w:rPr>
                <w:rFonts w:ascii="Times New Roman" w:hAnsi="Times New Roman" w:cs="Times New Roman"/>
                <w:sz w:val="28"/>
                <w:szCs w:val="28"/>
                <w:lang w:val="uk-UA"/>
              </w:rPr>
              <w:t>2018 рік</w:t>
            </w:r>
          </w:p>
        </w:tc>
        <w:tc>
          <w:tcPr>
            <w:tcW w:w="5361" w:type="dxa"/>
          </w:tcPr>
          <w:p w:rsidR="006C30B6" w:rsidRDefault="006C30B6" w:rsidP="00537AD0">
            <w:pPr>
              <w:jc w:val="both"/>
              <w:rPr>
                <w:rFonts w:ascii="Times New Roman" w:hAnsi="Times New Roman" w:cs="Times New Roman"/>
                <w:sz w:val="28"/>
                <w:szCs w:val="28"/>
                <w:lang w:val="uk-UA"/>
              </w:rPr>
            </w:pPr>
            <w:r>
              <w:rPr>
                <w:rFonts w:ascii="Times New Roman" w:hAnsi="Times New Roman" w:cs="Times New Roman"/>
                <w:sz w:val="28"/>
                <w:szCs w:val="28"/>
                <w:lang w:val="uk-UA"/>
              </w:rPr>
              <w:t>Відділ освіти міської ради;</w:t>
            </w:r>
          </w:p>
          <w:p w:rsidR="006C30B6" w:rsidRDefault="006C30B6" w:rsidP="00537AD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культури та туризму міської ради; </w:t>
            </w:r>
            <w:proofErr w:type="spellStart"/>
            <w:r>
              <w:rPr>
                <w:rFonts w:ascii="Times New Roman" w:hAnsi="Times New Roman" w:cs="Times New Roman"/>
                <w:sz w:val="28"/>
                <w:szCs w:val="28"/>
                <w:lang w:val="uk-UA"/>
              </w:rPr>
              <w:t>Синельниківське</w:t>
            </w:r>
            <w:proofErr w:type="spellEnd"/>
            <w:r>
              <w:rPr>
                <w:rFonts w:ascii="Times New Roman" w:hAnsi="Times New Roman" w:cs="Times New Roman"/>
                <w:sz w:val="28"/>
                <w:szCs w:val="28"/>
                <w:lang w:val="uk-UA"/>
              </w:rPr>
              <w:t xml:space="preserve"> бюро правової допомоги Першого Дніпровського місцевого центру з надання безоплатної вторинної правової допомоги (за згодою)</w:t>
            </w:r>
          </w:p>
        </w:tc>
      </w:tr>
    </w:tbl>
    <w:p w:rsidR="006C30B6" w:rsidRDefault="006C30B6" w:rsidP="006C30B6">
      <w:pPr>
        <w:spacing w:after="0"/>
        <w:rPr>
          <w:rFonts w:ascii="Times New Roman" w:hAnsi="Times New Roman" w:cs="Times New Roman"/>
          <w:sz w:val="28"/>
          <w:szCs w:val="28"/>
          <w:lang w:val="uk-UA"/>
        </w:rPr>
      </w:pPr>
    </w:p>
    <w:p w:rsidR="006C30B6" w:rsidRDefault="006C30B6" w:rsidP="006C30B6">
      <w:pPr>
        <w:spacing w:after="0"/>
        <w:rPr>
          <w:rFonts w:ascii="Times New Roman" w:hAnsi="Times New Roman" w:cs="Times New Roman"/>
          <w:sz w:val="28"/>
          <w:szCs w:val="28"/>
          <w:lang w:val="uk-UA"/>
        </w:rPr>
      </w:pPr>
    </w:p>
    <w:p w:rsidR="006C30B6" w:rsidRDefault="006C30B6" w:rsidP="006C30B6">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Виконуюча</w:t>
      </w:r>
    </w:p>
    <w:p w:rsidR="006C30B6" w:rsidRPr="00DC31E3" w:rsidRDefault="006C30B6" w:rsidP="006C30B6">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обов»язки</w:t>
      </w:r>
      <w:proofErr w:type="spellEnd"/>
      <w:r>
        <w:rPr>
          <w:rFonts w:ascii="Times New Roman" w:hAnsi="Times New Roman"/>
          <w:sz w:val="28"/>
          <w:szCs w:val="28"/>
          <w:lang w:val="uk-UA"/>
        </w:rPr>
        <w:t xml:space="preserve">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Т.Г.КУЧЕРУК</w:t>
      </w:r>
    </w:p>
    <w:p w:rsidR="006C30B6" w:rsidRDefault="006C30B6" w:rsidP="006C30B6">
      <w:pPr>
        <w:spacing w:after="0"/>
        <w:rPr>
          <w:rFonts w:ascii="Times New Roman" w:hAnsi="Times New Roman" w:cs="Times New Roman"/>
          <w:sz w:val="28"/>
          <w:szCs w:val="28"/>
          <w:lang w:val="uk-UA"/>
        </w:rPr>
      </w:pPr>
    </w:p>
    <w:p w:rsidR="006C30B6" w:rsidRPr="00322B03" w:rsidRDefault="006C30B6" w:rsidP="006C30B6">
      <w:pPr>
        <w:spacing w:after="0"/>
        <w:rPr>
          <w:rFonts w:ascii="Times New Roman" w:hAnsi="Times New Roman" w:cs="Times New Roman"/>
          <w:sz w:val="28"/>
          <w:szCs w:val="28"/>
          <w:lang w:val="uk-UA"/>
        </w:rPr>
      </w:pPr>
    </w:p>
    <w:p w:rsidR="006C30B6" w:rsidRPr="00DC31E3" w:rsidRDefault="006C30B6" w:rsidP="00390AEF">
      <w:pPr>
        <w:spacing w:after="0"/>
        <w:rPr>
          <w:rFonts w:ascii="Times New Roman" w:hAnsi="Times New Roman" w:cs="Times New Roman"/>
          <w:sz w:val="28"/>
          <w:szCs w:val="28"/>
          <w:lang w:val="uk-UA"/>
        </w:rPr>
      </w:pPr>
    </w:p>
    <w:sectPr w:rsidR="006C30B6" w:rsidRPr="00DC31E3" w:rsidSect="00390AE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4CE8"/>
    <w:multiLevelType w:val="hybridMultilevel"/>
    <w:tmpl w:val="BFBAE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9270B5"/>
    <w:multiLevelType w:val="hybridMultilevel"/>
    <w:tmpl w:val="0E6241D6"/>
    <w:lvl w:ilvl="0" w:tplc="03285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31E3"/>
    <w:rsid w:val="000317B1"/>
    <w:rsid w:val="00060B7C"/>
    <w:rsid w:val="00095B78"/>
    <w:rsid w:val="000C19D3"/>
    <w:rsid w:val="000C7837"/>
    <w:rsid w:val="000E0E4B"/>
    <w:rsid w:val="000F36ED"/>
    <w:rsid w:val="001B33FD"/>
    <w:rsid w:val="001F4FC6"/>
    <w:rsid w:val="001F7990"/>
    <w:rsid w:val="002A3FAC"/>
    <w:rsid w:val="002D10EE"/>
    <w:rsid w:val="00390AEF"/>
    <w:rsid w:val="00391D85"/>
    <w:rsid w:val="00397826"/>
    <w:rsid w:val="003D4B22"/>
    <w:rsid w:val="00436AE4"/>
    <w:rsid w:val="004A4988"/>
    <w:rsid w:val="004B1095"/>
    <w:rsid w:val="005865A5"/>
    <w:rsid w:val="005B6C04"/>
    <w:rsid w:val="00626647"/>
    <w:rsid w:val="006908C4"/>
    <w:rsid w:val="006C30B6"/>
    <w:rsid w:val="007507BC"/>
    <w:rsid w:val="007659A7"/>
    <w:rsid w:val="007B224E"/>
    <w:rsid w:val="007D051F"/>
    <w:rsid w:val="0086071E"/>
    <w:rsid w:val="00862644"/>
    <w:rsid w:val="00864ED7"/>
    <w:rsid w:val="008661B0"/>
    <w:rsid w:val="00910BA6"/>
    <w:rsid w:val="009A0D96"/>
    <w:rsid w:val="00A166F3"/>
    <w:rsid w:val="00B26D76"/>
    <w:rsid w:val="00BF7F64"/>
    <w:rsid w:val="00C326D5"/>
    <w:rsid w:val="00C6332A"/>
    <w:rsid w:val="00C703ED"/>
    <w:rsid w:val="00CB346B"/>
    <w:rsid w:val="00DC31E3"/>
    <w:rsid w:val="00E23E2A"/>
    <w:rsid w:val="00E45EE8"/>
    <w:rsid w:val="00E9118D"/>
    <w:rsid w:val="00EB48C0"/>
    <w:rsid w:val="00ED4589"/>
    <w:rsid w:val="00F465E3"/>
    <w:rsid w:val="00F62F24"/>
    <w:rsid w:val="00F95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8D"/>
  </w:style>
  <w:style w:type="paragraph" w:styleId="3">
    <w:name w:val="heading 3"/>
    <w:basedOn w:val="a"/>
    <w:next w:val="a"/>
    <w:link w:val="30"/>
    <w:qFormat/>
    <w:rsid w:val="00DC31E3"/>
    <w:pPr>
      <w:keepNext/>
      <w:tabs>
        <w:tab w:val="num" w:pos="0"/>
      </w:tabs>
      <w:suppressAutoHyphens/>
      <w:spacing w:before="120" w:after="0" w:line="240" w:lineRule="auto"/>
      <w:ind w:left="567"/>
      <w:outlineLvl w:val="2"/>
    </w:pPr>
    <w:rPr>
      <w:rFonts w:ascii="Antiqua" w:eastAsia="Times New Roman" w:hAnsi="Antiqua" w:cs="Times New Roman"/>
      <w:b/>
      <w:i/>
      <w:sz w:val="26"/>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C31E3"/>
    <w:rPr>
      <w:rFonts w:ascii="Antiqua" w:eastAsia="Times New Roman" w:hAnsi="Antiqua" w:cs="Times New Roman"/>
      <w:b/>
      <w:i/>
      <w:sz w:val="26"/>
      <w:szCs w:val="20"/>
      <w:lang w:val="uk-UA" w:eastAsia="ar-SA"/>
    </w:rPr>
  </w:style>
  <w:style w:type="paragraph" w:styleId="a3">
    <w:name w:val="Balloon Text"/>
    <w:basedOn w:val="a"/>
    <w:link w:val="a4"/>
    <w:uiPriority w:val="99"/>
    <w:semiHidden/>
    <w:unhideWhenUsed/>
    <w:rsid w:val="00DC31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1E3"/>
    <w:rPr>
      <w:rFonts w:ascii="Tahoma" w:hAnsi="Tahoma" w:cs="Tahoma"/>
      <w:sz w:val="16"/>
      <w:szCs w:val="16"/>
    </w:rPr>
  </w:style>
  <w:style w:type="paragraph" w:styleId="a5">
    <w:name w:val="List Paragraph"/>
    <w:basedOn w:val="a"/>
    <w:uiPriority w:val="34"/>
    <w:qFormat/>
    <w:rsid w:val="00DC31E3"/>
    <w:pPr>
      <w:ind w:left="720"/>
      <w:contextualSpacing/>
    </w:pPr>
  </w:style>
  <w:style w:type="table" w:styleId="a6">
    <w:name w:val="Table Grid"/>
    <w:basedOn w:val="a1"/>
    <w:uiPriority w:val="59"/>
    <w:rsid w:val="006C30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B605-C18D-4057-BC81-B979E567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33</cp:revision>
  <cp:lastPrinted>2018-02-01T09:23:00Z</cp:lastPrinted>
  <dcterms:created xsi:type="dcterms:W3CDTF">2007-01-04T12:57:00Z</dcterms:created>
  <dcterms:modified xsi:type="dcterms:W3CDTF">2018-02-09T06:29:00Z</dcterms:modified>
</cp:coreProperties>
</file>