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3"/>
        <w:gridCol w:w="957"/>
        <w:gridCol w:w="1974"/>
        <w:gridCol w:w="2421"/>
        <w:gridCol w:w="544"/>
        <w:gridCol w:w="1754"/>
        <w:gridCol w:w="1412"/>
        <w:gridCol w:w="1339"/>
        <w:gridCol w:w="497"/>
      </w:tblGrid>
      <w:tr w:rsidR="001E4C42" w:rsidRPr="00E878FD" w:rsidTr="00FB739F">
        <w:trPr>
          <w:trHeight w:val="1693"/>
        </w:trPr>
        <w:tc>
          <w:tcPr>
            <w:tcW w:w="25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extDirection w:val="btLr"/>
            <w:vAlign w:val="center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1E4C42" w:rsidRPr="00E878FD" w:rsidTr="00FB739F">
        <w:trPr>
          <w:trHeight w:val="270"/>
        </w:trPr>
        <w:tc>
          <w:tcPr>
            <w:tcW w:w="25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99" w:type="pct"/>
          </w:tcPr>
          <w:p w:rsidR="00CE0A32" w:rsidRPr="00321172" w:rsidRDefault="00CE0A32" w:rsidP="00CE0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72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міського бюджету за 2017 рік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70" w:type="pct"/>
          </w:tcPr>
          <w:p w:rsidR="00CE0A32" w:rsidRPr="00321172" w:rsidRDefault="00CE0A32" w:rsidP="00CE0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1172">
              <w:rPr>
                <w:rFonts w:ascii="Times New Roman" w:hAnsi="Times New Roman"/>
                <w:sz w:val="28"/>
                <w:szCs w:val="28"/>
              </w:rPr>
              <w:t>огодження звіту про виконання міського бюджету за 2017 рік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354919">
        <w:trPr>
          <w:trHeight w:val="274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99" w:type="pct"/>
          </w:tcPr>
          <w:p w:rsidR="00CE0A32" w:rsidRPr="00321172" w:rsidRDefault="00CE0A32" w:rsidP="00CE0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72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Програми соціально-економічного та культурного розвитку міста на 2017 рік за 12 місяців 2017 року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70" w:type="pct"/>
          </w:tcPr>
          <w:p w:rsidR="00CE0A32" w:rsidRPr="00321172" w:rsidRDefault="00CE0A32" w:rsidP="00CE0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1172">
              <w:rPr>
                <w:rFonts w:ascii="Times New Roman" w:hAnsi="Times New Roman"/>
                <w:sz w:val="28"/>
                <w:szCs w:val="28"/>
              </w:rPr>
              <w:t>огодження звіту про виконання Програми соціально-економічного та культурного розвитку міста на 2017 рік за 12 місяців 2017 року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99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321172">
              <w:rPr>
                <w:lang w:val="uk-UA"/>
              </w:rPr>
              <w:t xml:space="preserve">Про план роботи виконавчого комітету Синельниківської міської ради на ІІ квартал </w:t>
            </w:r>
            <w:r>
              <w:rPr>
                <w:lang w:val="uk-UA"/>
              </w:rPr>
              <w:t xml:space="preserve">                  </w:t>
            </w:r>
            <w:r w:rsidRPr="00321172">
              <w:rPr>
                <w:lang w:val="uk-UA"/>
              </w:rPr>
              <w:t>2018 року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70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21172">
              <w:rPr>
                <w:lang w:val="uk-UA"/>
              </w:rPr>
              <w:t xml:space="preserve">лан роботи виконавчого комітету Синельниківської міської ради на ІІ квартал </w:t>
            </w:r>
            <w:r>
              <w:rPr>
                <w:lang w:val="uk-UA"/>
              </w:rPr>
              <w:t xml:space="preserve">                  </w:t>
            </w:r>
            <w:r w:rsidRPr="00321172">
              <w:rPr>
                <w:lang w:val="uk-UA"/>
              </w:rPr>
              <w:t>2018 року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799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321172">
              <w:rPr>
                <w:lang w:val="uk-UA"/>
              </w:rPr>
              <w:t>Про підсумки роботи зі зверненнями громадян у виконавчому комітеті Синельниківської міської ради в 2017 році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70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21172">
              <w:rPr>
                <w:lang w:val="uk-UA"/>
              </w:rPr>
              <w:t>ідсумки роботи зі зверненнями громадян у виконавчому комітеті Синельниківської міської ради в 2017 році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99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321172">
              <w:rPr>
                <w:lang w:val="uk-UA"/>
              </w:rPr>
              <w:t>Про стан документообігу та рівень виконавської дисципліни у виконавчому комітеті Синельниківської міської ради за 2017 рік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70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321172">
              <w:rPr>
                <w:lang w:val="uk-UA"/>
              </w:rPr>
              <w:t>тан документообігу та рівень виконавської дисципліни у виконавчому комітеті Синельниківської міської ради за 2017 рік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99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321172">
              <w:rPr>
                <w:lang w:val="uk-UA"/>
              </w:rPr>
              <w:t>Про внесення змін до регламенту роботи виконавчого комітету Синельниківської міської ради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70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21172">
              <w:rPr>
                <w:lang w:val="uk-UA"/>
              </w:rPr>
              <w:t>несення змін до регламенту роботи виконавчого комітету Синельниківської міської ради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99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37D6E">
              <w:rPr>
                <w:lang w:val="uk-UA"/>
              </w:rPr>
              <w:t xml:space="preserve">Про внесення доповнень до </w:t>
            </w:r>
            <w:r w:rsidRPr="00D37D6E">
              <w:rPr>
                <w:lang w:val="uk-UA"/>
              </w:rPr>
              <w:lastRenderedPageBreak/>
              <w:t xml:space="preserve">Інструкції з діловодства у </w:t>
            </w:r>
            <w:proofErr w:type="spellStart"/>
            <w:r w:rsidRPr="00D37D6E">
              <w:rPr>
                <w:lang w:val="uk-UA"/>
              </w:rPr>
              <w:t>Синельниківській</w:t>
            </w:r>
            <w:proofErr w:type="spellEnd"/>
            <w:r w:rsidRPr="00D37D6E">
              <w:rPr>
                <w:lang w:val="uk-UA"/>
              </w:rPr>
              <w:t xml:space="preserve"> міській раді та її виконавчих органах.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</w:rPr>
              <w:lastRenderedPageBreak/>
              <w:t>ради</w:t>
            </w:r>
          </w:p>
        </w:tc>
        <w:tc>
          <w:tcPr>
            <w:tcW w:w="770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  <w:r w:rsidRPr="00D37D6E">
              <w:rPr>
                <w:lang w:val="uk-UA"/>
              </w:rPr>
              <w:t xml:space="preserve">несення доповнень до </w:t>
            </w:r>
            <w:r w:rsidRPr="00D37D6E">
              <w:rPr>
                <w:lang w:val="uk-UA"/>
              </w:rPr>
              <w:lastRenderedPageBreak/>
              <w:t xml:space="preserve">Інструкції з діловодства у </w:t>
            </w:r>
            <w:proofErr w:type="spellStart"/>
            <w:r w:rsidRPr="00D37D6E">
              <w:rPr>
                <w:lang w:val="uk-UA"/>
              </w:rPr>
              <w:t>Синельниківській</w:t>
            </w:r>
            <w:proofErr w:type="spellEnd"/>
            <w:r w:rsidRPr="00D37D6E">
              <w:rPr>
                <w:lang w:val="uk-UA"/>
              </w:rPr>
              <w:t xml:space="preserve"> міській раді та її виконавчих органах.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799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37D6E">
              <w:rPr>
                <w:lang w:val="uk-UA"/>
              </w:rPr>
              <w:t>Про погодження проекту міської програми розвитку культури в м. Синельникове на                         2018-2022 роки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культури та туризму міської ради</w:t>
            </w:r>
          </w:p>
        </w:tc>
        <w:tc>
          <w:tcPr>
            <w:tcW w:w="770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37D6E">
              <w:rPr>
                <w:lang w:val="uk-UA"/>
              </w:rPr>
              <w:t xml:space="preserve">огодження проекту міської програми розвитку культури в </w:t>
            </w:r>
            <w:r>
              <w:rPr>
                <w:lang w:val="uk-UA"/>
              </w:rPr>
              <w:t xml:space="preserve">                   </w:t>
            </w:r>
            <w:r w:rsidRPr="00D37D6E">
              <w:rPr>
                <w:lang w:val="uk-UA"/>
              </w:rPr>
              <w:t>м. Синельникове на 2018-2022 роки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99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37D6E">
              <w:rPr>
                <w:lang w:val="uk-UA"/>
              </w:rPr>
              <w:t>Про комісію з питань захисту прав дитини при виконавчому комітеті Синельниківської міської ради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D37D6E">
              <w:rPr>
                <w:lang w:val="uk-UA"/>
              </w:rPr>
              <w:t>омісі</w:t>
            </w:r>
            <w:r>
              <w:rPr>
                <w:lang w:val="uk-UA"/>
              </w:rPr>
              <w:t>я</w:t>
            </w:r>
            <w:r w:rsidRPr="00D37D6E">
              <w:rPr>
                <w:lang w:val="uk-UA"/>
              </w:rPr>
              <w:t xml:space="preserve"> з питань захисту прав дитини при виконавчому комітеті Синельниківської міської ради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99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37D6E">
              <w:rPr>
                <w:lang w:val="uk-UA"/>
              </w:rPr>
              <w:t xml:space="preserve">Про визначення місця проживання малолітніх дітей: </w:t>
            </w:r>
            <w:r>
              <w:rPr>
                <w:lang w:val="uk-UA"/>
              </w:rPr>
              <w:t>*</w:t>
            </w:r>
            <w:r w:rsidRPr="00D37D6E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*</w:t>
            </w:r>
            <w:r w:rsidRPr="00D37D6E">
              <w:rPr>
                <w:lang w:val="uk-UA"/>
              </w:rPr>
              <w:t xml:space="preserve"> з матір’ю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37D6E">
              <w:rPr>
                <w:lang w:val="uk-UA"/>
              </w:rPr>
              <w:t>изначення місця проживання малолітніх дітей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799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37D6E">
              <w:rPr>
                <w:lang w:val="uk-UA"/>
              </w:rPr>
              <w:t xml:space="preserve">Про дозвіл на отримання свідоцтва про право на спадщину </w:t>
            </w:r>
            <w:r w:rsidRPr="00D37D6E">
              <w:rPr>
                <w:lang w:val="uk-UA"/>
              </w:rPr>
              <w:lastRenderedPageBreak/>
              <w:t xml:space="preserve">на 1/2 частку житлового будинку, розташованого за адресою: </w:t>
            </w:r>
            <w:r>
              <w:rPr>
                <w:lang w:val="uk-UA"/>
              </w:rPr>
              <w:t>*</w:t>
            </w:r>
            <w:r w:rsidRPr="00D37D6E">
              <w:rPr>
                <w:lang w:val="uk-UA"/>
              </w:rPr>
              <w:t xml:space="preserve"> на ім’я неповнолітньої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D37D6E">
              <w:rPr>
                <w:lang w:val="uk-UA"/>
              </w:rPr>
              <w:t xml:space="preserve">озвіл на отримання свідоцтва про право на </w:t>
            </w:r>
            <w:r w:rsidRPr="00D37D6E">
              <w:rPr>
                <w:lang w:val="uk-UA"/>
              </w:rPr>
              <w:lastRenderedPageBreak/>
              <w:t>спадщину на 1/2 частку житлового будинку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</w:t>
            </w:r>
          </w:p>
        </w:tc>
        <w:tc>
          <w:tcPr>
            <w:tcW w:w="799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321172">
              <w:rPr>
                <w:lang w:val="uk-UA"/>
              </w:rPr>
              <w:t>Про Комісію з розгляду заяв членів сімей загиблих та осіб з інвалідністю – учасників антитерористичної операції про виплату грошової компенсації за належні для отримання жилі приміщення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321172">
              <w:rPr>
                <w:lang w:val="uk-UA"/>
              </w:rPr>
              <w:t>омісі</w:t>
            </w:r>
            <w:r>
              <w:rPr>
                <w:lang w:val="uk-UA"/>
              </w:rPr>
              <w:t>я</w:t>
            </w:r>
            <w:r w:rsidRPr="00321172">
              <w:rPr>
                <w:lang w:val="uk-UA"/>
              </w:rPr>
              <w:t xml:space="preserve"> з розгляду заяв членів сімей загиблих та осіб з інвалідністю – учасників антитерористичної операції про виплату грошової компенсації за належні для отримання жилі приміщення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799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37D6E">
              <w:rPr>
                <w:bCs/>
                <w:iCs/>
                <w:lang w:val="uk-UA"/>
              </w:rPr>
              <w:t xml:space="preserve">Про комісію з питань призначення державних адресних </w:t>
            </w:r>
            <w:proofErr w:type="spellStart"/>
            <w:r w:rsidRPr="00D37D6E">
              <w:rPr>
                <w:bCs/>
                <w:iCs/>
                <w:lang w:val="uk-UA"/>
              </w:rPr>
              <w:t>допомог</w:t>
            </w:r>
            <w:proofErr w:type="spellEnd"/>
            <w:r w:rsidRPr="00D37D6E">
              <w:rPr>
                <w:bCs/>
                <w:iCs/>
                <w:lang w:val="uk-UA"/>
              </w:rPr>
              <w:t xml:space="preserve"> та Положення про неї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>К</w:t>
            </w:r>
            <w:r w:rsidRPr="00D37D6E">
              <w:rPr>
                <w:bCs/>
                <w:iCs/>
                <w:lang w:val="uk-UA"/>
              </w:rPr>
              <w:t>омісі</w:t>
            </w:r>
            <w:r>
              <w:rPr>
                <w:bCs/>
                <w:iCs/>
                <w:lang w:val="uk-UA"/>
              </w:rPr>
              <w:t>я</w:t>
            </w:r>
            <w:r w:rsidRPr="00D37D6E">
              <w:rPr>
                <w:bCs/>
                <w:iCs/>
                <w:lang w:val="uk-UA"/>
              </w:rPr>
              <w:t xml:space="preserve"> з питань призначення державних адресних </w:t>
            </w:r>
            <w:proofErr w:type="spellStart"/>
            <w:r w:rsidRPr="00D37D6E">
              <w:rPr>
                <w:bCs/>
                <w:iCs/>
                <w:lang w:val="uk-UA"/>
              </w:rPr>
              <w:t>допомог</w:t>
            </w:r>
            <w:proofErr w:type="spellEnd"/>
            <w:r w:rsidRPr="00D37D6E">
              <w:rPr>
                <w:bCs/>
                <w:iCs/>
                <w:lang w:val="uk-UA"/>
              </w:rPr>
              <w:t xml:space="preserve"> та Положення про неї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799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37D6E">
              <w:rPr>
                <w:lang w:val="uk-UA"/>
              </w:rPr>
              <w:t xml:space="preserve">Про зміни до колективного </w:t>
            </w:r>
            <w:r w:rsidRPr="00D37D6E">
              <w:rPr>
                <w:lang w:val="uk-UA"/>
              </w:rPr>
              <w:lastRenderedPageBreak/>
              <w:t>договору Товариства з обмеженою відповідальністю „ІНТЕРФОМ-ДНІПРО”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праці та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соціального захисту населення міської ради</w:t>
            </w:r>
          </w:p>
        </w:tc>
        <w:tc>
          <w:tcPr>
            <w:tcW w:w="770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З</w:t>
            </w:r>
            <w:r w:rsidRPr="00D37D6E">
              <w:rPr>
                <w:lang w:val="uk-UA"/>
              </w:rPr>
              <w:t xml:space="preserve">міни до колективного </w:t>
            </w:r>
            <w:r w:rsidRPr="00D37D6E">
              <w:rPr>
                <w:lang w:val="uk-UA"/>
              </w:rPr>
              <w:lastRenderedPageBreak/>
              <w:t>договору Товариства з обмеженою відповідальністю „ІНТЕРФОМ-ДНІПРО”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</w:t>
            </w:r>
          </w:p>
        </w:tc>
        <w:tc>
          <w:tcPr>
            <w:tcW w:w="799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37D6E">
              <w:rPr>
                <w:lang w:val="uk-UA"/>
              </w:rPr>
              <w:t>Про колективний договір Синельниківського міськрайонного центру зайнятості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D37D6E">
              <w:rPr>
                <w:lang w:val="uk-UA"/>
              </w:rPr>
              <w:t>олективний договір Синельниківського міськрайонного центру зайнятості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99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37D6E">
              <w:rPr>
                <w:lang w:val="uk-UA"/>
              </w:rPr>
              <w:t>Про затвердження актів з визначення та відшкодування збитків власнику землі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D37D6E">
              <w:rPr>
                <w:lang w:val="uk-UA"/>
              </w:rPr>
              <w:t xml:space="preserve">атвердження </w:t>
            </w:r>
            <w:r>
              <w:rPr>
                <w:lang w:val="uk-UA"/>
              </w:rPr>
              <w:t>а</w:t>
            </w:r>
            <w:r w:rsidRPr="00D37D6E">
              <w:rPr>
                <w:lang w:val="uk-UA"/>
              </w:rPr>
              <w:t>ктів з визначення та відшкодування збитків власнику землі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799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37D6E">
              <w:rPr>
                <w:lang w:val="uk-UA"/>
              </w:rPr>
              <w:t xml:space="preserve">Про проектно-кошторисну документацію на об’єкт «Капітальний ремонт мереж зовнішнього освітлення по вул. </w:t>
            </w:r>
            <w:r w:rsidRPr="00D37D6E">
              <w:rPr>
                <w:lang w:val="uk-UA"/>
              </w:rPr>
              <w:lastRenderedPageBreak/>
              <w:t>Павла Тичини в                                    м. Синельникове Дніпропетровської області (КТП–160, ЗТП-338, КТП-163, КТП-392)»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E0A32" w:rsidRPr="00D37D6E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37D6E">
              <w:rPr>
                <w:lang w:val="uk-UA"/>
              </w:rPr>
              <w:t>роектно-кошторисн</w:t>
            </w:r>
            <w:r>
              <w:rPr>
                <w:lang w:val="uk-UA"/>
              </w:rPr>
              <w:t>а</w:t>
            </w:r>
            <w:r w:rsidRPr="00D37D6E">
              <w:rPr>
                <w:lang w:val="uk-UA"/>
              </w:rPr>
              <w:t xml:space="preserve"> документаці</w:t>
            </w:r>
            <w:r>
              <w:rPr>
                <w:lang w:val="uk-UA"/>
              </w:rPr>
              <w:t>я</w:t>
            </w:r>
            <w:r w:rsidRPr="00D37D6E">
              <w:rPr>
                <w:lang w:val="uk-UA"/>
              </w:rPr>
              <w:t xml:space="preserve"> на об’єкт «Капітальний ремонт мереж зовнішнього освітлення по </w:t>
            </w:r>
            <w:r>
              <w:rPr>
                <w:lang w:val="uk-UA"/>
              </w:rPr>
              <w:t xml:space="preserve">     </w:t>
            </w:r>
            <w:r>
              <w:rPr>
                <w:lang w:val="uk-UA"/>
              </w:rPr>
              <w:lastRenderedPageBreak/>
              <w:t>вул. </w:t>
            </w:r>
            <w:r w:rsidRPr="00D37D6E">
              <w:rPr>
                <w:lang w:val="uk-UA"/>
              </w:rPr>
              <w:t>Павла Тичини в                                    м. Синельникове Дніпропетровської області (КТП–160, ЗТП-338, КТП-163, КТП-392)»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18</w:t>
            </w:r>
          </w:p>
        </w:tc>
        <w:tc>
          <w:tcPr>
            <w:tcW w:w="799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321172">
              <w:rPr>
                <w:lang w:val="uk-UA"/>
              </w:rPr>
              <w:t xml:space="preserve">Про затвердження кошторисної документації по об’єкту «Капітальний ремонт будинку по </w:t>
            </w:r>
            <w:r>
              <w:rPr>
                <w:lang w:val="uk-UA"/>
              </w:rPr>
              <w:t xml:space="preserve">                        </w:t>
            </w:r>
            <w:r w:rsidRPr="00321172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*</w:t>
            </w:r>
            <w:r w:rsidRPr="00321172">
              <w:rPr>
                <w:lang w:val="uk-UA"/>
              </w:rPr>
              <w:t xml:space="preserve"> (</w:t>
            </w:r>
            <w:r>
              <w:rPr>
                <w:lang w:val="uk-UA"/>
              </w:rPr>
              <w:t>*</w:t>
            </w:r>
            <w:r w:rsidRPr="00321172">
              <w:rPr>
                <w:lang w:val="uk-UA"/>
              </w:rPr>
              <w:t>)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321172">
              <w:rPr>
                <w:lang w:val="uk-UA"/>
              </w:rPr>
              <w:t xml:space="preserve">атвердження кошторисної документації по об’єкту «Капітальний ремонт будинку </w:t>
            </w:r>
            <w:r>
              <w:rPr>
                <w:lang w:val="uk-UA"/>
              </w:rPr>
              <w:t>***»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99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321172">
              <w:rPr>
                <w:lang w:val="uk-UA"/>
              </w:rPr>
              <w:t>Про внесення змін до рішення виконавчого комітету Синельниківської міської ради від 28.11.2012. № 268 «Про постановку громадян на квартирну чергу»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21172">
              <w:rPr>
                <w:lang w:val="uk-UA"/>
              </w:rPr>
              <w:t>несення змін до рішення виконавчого комітету Синельниківської міської ради від 28.11.2012. № 268 «Про постановку громадян на квартирну чергу»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99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321172">
              <w:rPr>
                <w:lang w:val="uk-UA"/>
              </w:rPr>
              <w:t xml:space="preserve">Про зняття громадян з </w:t>
            </w:r>
            <w:r w:rsidRPr="00321172">
              <w:rPr>
                <w:lang w:val="uk-UA"/>
              </w:rPr>
              <w:lastRenderedPageBreak/>
              <w:t>квартирного обліку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з</w:t>
            </w:r>
            <w:r w:rsidRPr="00321172">
              <w:rPr>
                <w:lang w:val="uk-UA"/>
              </w:rPr>
              <w:t xml:space="preserve">няття громадян з квартирного </w:t>
            </w:r>
            <w:r w:rsidRPr="00321172">
              <w:rPr>
                <w:lang w:val="uk-UA"/>
              </w:rPr>
              <w:lastRenderedPageBreak/>
              <w:t>обліку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21</w:t>
            </w:r>
          </w:p>
        </w:tc>
        <w:tc>
          <w:tcPr>
            <w:tcW w:w="799" w:type="pct"/>
          </w:tcPr>
          <w:p w:rsidR="00CE0A32" w:rsidRPr="00AB690D" w:rsidRDefault="00CE0A32" w:rsidP="00CE0A32">
            <w:pPr>
              <w:pStyle w:val="1"/>
              <w:ind w:left="33"/>
              <w:rPr>
                <w:b/>
                <w:i/>
              </w:rPr>
            </w:pPr>
            <w:r w:rsidRPr="00AB690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об'єкту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*</w:t>
            </w:r>
            <w:r w:rsidRPr="00AB690D">
              <w:rPr>
                <w:rFonts w:ascii="Times New Roman" w:hAnsi="Times New Roman"/>
                <w:sz w:val="28"/>
                <w:szCs w:val="28"/>
              </w:rPr>
              <w:t xml:space="preserve">, на яке визнано право власності за громадянкою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CE0A32" w:rsidRPr="00AB690D" w:rsidRDefault="00CE0A32" w:rsidP="00CE0A32">
            <w:pPr>
              <w:pStyle w:val="1"/>
              <w:ind w:left="33"/>
              <w:rPr>
                <w:b/>
                <w:i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B690D">
              <w:rPr>
                <w:rFonts w:ascii="Times New Roman" w:hAnsi="Times New Roman"/>
                <w:sz w:val="28"/>
                <w:szCs w:val="28"/>
              </w:rPr>
              <w:t xml:space="preserve">рисвоєння поштової адреси об'єкту 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799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321172">
              <w:rPr>
                <w:lang w:val="uk-UA"/>
              </w:rPr>
              <w:t xml:space="preserve">Про присвоєння поштової адреси об'єкту на </w:t>
            </w:r>
            <w:r>
              <w:rPr>
                <w:lang w:val="uk-UA"/>
              </w:rPr>
              <w:t xml:space="preserve">               </w:t>
            </w:r>
            <w:r>
              <w:t>*</w:t>
            </w:r>
            <w:r w:rsidRPr="00321172">
              <w:rPr>
                <w:lang w:val="uk-UA"/>
              </w:rPr>
              <w:t xml:space="preserve">, що належить </w:t>
            </w:r>
            <w:r>
              <w:t>*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CE0A32" w:rsidRPr="00AB690D" w:rsidRDefault="00CE0A32" w:rsidP="00CE0A32">
            <w:pPr>
              <w:pStyle w:val="1"/>
              <w:ind w:left="33"/>
              <w:rPr>
                <w:b/>
                <w:i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B690D">
              <w:rPr>
                <w:rFonts w:ascii="Times New Roman" w:hAnsi="Times New Roman"/>
                <w:sz w:val="28"/>
                <w:szCs w:val="28"/>
              </w:rPr>
              <w:t xml:space="preserve">рисвоєння поштової адреси об'єкту 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799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321172">
              <w:rPr>
                <w:lang w:val="uk-UA"/>
              </w:rPr>
              <w:t xml:space="preserve">Про присвоєння поштової адреси об'єкту на </w:t>
            </w:r>
            <w:r>
              <w:rPr>
                <w:lang w:val="uk-UA"/>
              </w:rPr>
              <w:t xml:space="preserve">               </w:t>
            </w:r>
            <w:r>
              <w:t>*</w:t>
            </w:r>
            <w:r w:rsidRPr="00321172">
              <w:rPr>
                <w:lang w:val="uk-UA"/>
              </w:rPr>
              <w:t xml:space="preserve">, що належить </w:t>
            </w:r>
            <w:r>
              <w:t>*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CE0A32" w:rsidRPr="00AB690D" w:rsidRDefault="00CE0A32" w:rsidP="00CE0A32">
            <w:pPr>
              <w:pStyle w:val="1"/>
              <w:ind w:left="33"/>
              <w:rPr>
                <w:b/>
                <w:i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B690D">
              <w:rPr>
                <w:rFonts w:ascii="Times New Roman" w:hAnsi="Times New Roman"/>
                <w:sz w:val="28"/>
                <w:szCs w:val="28"/>
              </w:rPr>
              <w:t xml:space="preserve">рисвоєння поштової адреси об'єкту 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799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321172">
              <w:rPr>
                <w:lang w:val="uk-UA"/>
              </w:rPr>
              <w:t xml:space="preserve">Про присвоєння поштової адреси об'єкту на </w:t>
            </w:r>
            <w:r>
              <w:rPr>
                <w:lang w:val="uk-UA"/>
              </w:rPr>
              <w:t xml:space="preserve">                 </w:t>
            </w:r>
            <w:r>
              <w:t>*</w:t>
            </w:r>
            <w:r w:rsidRPr="00321172">
              <w:rPr>
                <w:lang w:val="uk-UA"/>
              </w:rPr>
              <w:t xml:space="preserve">, що належить </w:t>
            </w:r>
            <w:r>
              <w:t>*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CE0A32" w:rsidRPr="00AB690D" w:rsidRDefault="00CE0A32" w:rsidP="00CE0A32">
            <w:pPr>
              <w:pStyle w:val="1"/>
              <w:ind w:left="33"/>
              <w:rPr>
                <w:b/>
                <w:i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B690D">
              <w:rPr>
                <w:rFonts w:ascii="Times New Roman" w:hAnsi="Times New Roman"/>
                <w:sz w:val="28"/>
                <w:szCs w:val="28"/>
              </w:rPr>
              <w:t xml:space="preserve">рисвоєння поштової адреси об'єкту 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  <w:tr w:rsidR="00CE0A32" w:rsidRPr="00E878FD" w:rsidTr="00FB739F">
        <w:trPr>
          <w:trHeight w:val="699"/>
        </w:trPr>
        <w:tc>
          <w:tcPr>
            <w:tcW w:w="253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25</w:t>
            </w:r>
          </w:p>
        </w:tc>
        <w:tc>
          <w:tcPr>
            <w:tcW w:w="799" w:type="pct"/>
          </w:tcPr>
          <w:p w:rsidR="00CE0A32" w:rsidRPr="00321172" w:rsidRDefault="00CE0A32" w:rsidP="00CE0A32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321172">
              <w:rPr>
                <w:lang w:val="uk-UA"/>
              </w:rPr>
              <w:t xml:space="preserve">Про присвоєння поштової адреси об'єкту на                       </w:t>
            </w:r>
            <w:r>
              <w:t>*</w:t>
            </w:r>
            <w:r w:rsidRPr="00321172">
              <w:rPr>
                <w:lang w:val="uk-UA"/>
              </w:rPr>
              <w:t xml:space="preserve">, що належить </w:t>
            </w:r>
            <w:r>
              <w:t>*</w:t>
            </w:r>
          </w:p>
        </w:tc>
        <w:tc>
          <w:tcPr>
            <w:tcW w:w="481" w:type="pct"/>
          </w:tcPr>
          <w:p w:rsidR="00CE0A32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</w:t>
            </w:r>
          </w:p>
          <w:p w:rsidR="00CE0A32" w:rsidRPr="00E878FD" w:rsidRDefault="00CE0A32" w:rsidP="00CE0A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4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CE0A32" w:rsidRPr="00AB690D" w:rsidRDefault="00CE0A32" w:rsidP="00CE0A32">
            <w:pPr>
              <w:pStyle w:val="1"/>
              <w:ind w:left="33"/>
              <w:rPr>
                <w:b/>
                <w:i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B690D">
              <w:rPr>
                <w:rFonts w:ascii="Times New Roman" w:hAnsi="Times New Roman"/>
                <w:sz w:val="28"/>
                <w:szCs w:val="28"/>
              </w:rPr>
              <w:t xml:space="preserve">рисвоєння поштової адреси об'єкту </w:t>
            </w:r>
          </w:p>
        </w:tc>
        <w:tc>
          <w:tcPr>
            <w:tcW w:w="173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E0A32" w:rsidRPr="00E878FD" w:rsidRDefault="00CE0A32" w:rsidP="00CE0A32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E4C42" w:rsidRPr="00E878FD" w:rsidRDefault="001E4C42" w:rsidP="008A73F1"/>
    <w:sectPr w:rsidR="001E4C42" w:rsidRPr="00E878FD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65F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42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5D64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919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6F5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003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1BF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13E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3F1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491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5569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6FA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32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D7B90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0B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1BEC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1545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1545"/>
    <w:rPr>
      <w:rFonts w:ascii="Bookman Old Style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093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aliases w:val="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Знак Знак"/>
    <w:basedOn w:val="a0"/>
    <w:link w:val="3"/>
    <w:uiPriority w:val="99"/>
    <w:locked/>
    <w:rsid w:val="007327C3"/>
    <w:rPr>
      <w:rFonts w:ascii="Bookman Old Style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B42"/>
    <w:rPr>
      <w:rFonts w:ascii="Tahoma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rFonts w:cs="Times New Roman"/>
      <w:b/>
      <w:bCs/>
    </w:rPr>
  </w:style>
  <w:style w:type="character" w:customStyle="1" w:styleId="7">
    <w:name w:val="Знак Знак7"/>
    <w:basedOn w:val="a0"/>
    <w:uiPriority w:val="99"/>
    <w:rsid w:val="004C66F5"/>
    <w:rPr>
      <w:rFonts w:ascii="Bookman Old Style" w:hAnsi="Bookman Old Style" w:cs="Times New Roman"/>
      <w:sz w:val="26"/>
      <w:lang w:val="uk-UA"/>
    </w:rPr>
  </w:style>
  <w:style w:type="paragraph" w:customStyle="1" w:styleId="Default">
    <w:name w:val="Default"/>
    <w:uiPriority w:val="99"/>
    <w:rsid w:val="004C66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C66F5"/>
    <w:pPr>
      <w:ind w:left="720"/>
      <w:contextualSpacing/>
    </w:pPr>
    <w:rPr>
      <w:rFonts w:eastAsia="Calibri"/>
      <w:bCs w:val="0"/>
      <w:szCs w:val="26"/>
      <w:lang w:val="ru-RU"/>
    </w:rPr>
  </w:style>
  <w:style w:type="paragraph" w:styleId="a8">
    <w:name w:val="List Paragraph"/>
    <w:basedOn w:val="a"/>
    <w:uiPriority w:val="34"/>
    <w:qFormat/>
    <w:rsid w:val="0066113E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98</cp:revision>
  <cp:lastPrinted>2017-03-23T09:57:00Z</cp:lastPrinted>
  <dcterms:created xsi:type="dcterms:W3CDTF">2015-08-18T10:23:00Z</dcterms:created>
  <dcterms:modified xsi:type="dcterms:W3CDTF">2018-03-06T08:47:00Z</dcterms:modified>
</cp:coreProperties>
</file>