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19" w:rsidRPr="00662AF5" w:rsidRDefault="00775819" w:rsidP="005925E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775819" w:rsidRPr="00662AF5" w:rsidRDefault="00775819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775819" w:rsidRPr="00662AF5" w:rsidRDefault="00775819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775819" w:rsidRDefault="00775819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775819" w:rsidRPr="005925E3" w:rsidRDefault="00775819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819" w:rsidRPr="00481328" w:rsidRDefault="00775819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775819" w:rsidRDefault="00775819" w:rsidP="00662AF5">
      <w:pPr>
        <w:spacing w:after="0" w:line="240" w:lineRule="auto"/>
        <w:rPr>
          <w:rFonts w:ascii="Times New Roman" w:hAnsi="Times New Roman"/>
        </w:rPr>
      </w:pPr>
    </w:p>
    <w:p w:rsidR="00775819" w:rsidRPr="00662AF5" w:rsidRDefault="00520F8D" w:rsidP="00662AF5">
      <w:pPr>
        <w:spacing w:after="0" w:line="240" w:lineRule="auto"/>
        <w:rPr>
          <w:rFonts w:ascii="Times New Roman" w:hAnsi="Times New Roman"/>
        </w:rPr>
      </w:pPr>
      <w:r w:rsidRPr="00520F8D">
        <w:rPr>
          <w:noProof/>
          <w:lang w:val="ru-RU" w:eastAsia="ru-RU"/>
        </w:rPr>
        <w:pict>
          <v:line id="_x0000_s1026" style="position:absolute;z-index:251658240" from="262.2pt,2.85pt" to="262.2pt,9.65pt"/>
        </w:pict>
      </w:r>
      <w:r w:rsidRPr="00520F8D">
        <w:rPr>
          <w:noProof/>
          <w:lang w:val="ru-RU" w:eastAsia="ru-RU"/>
        </w:rPr>
        <w:pict>
          <v:line id="_x0000_s1027" style="position:absolute;z-index:251659264" from="255.4pt,2.85pt" to="262.2pt,2.85pt"/>
        </w:pict>
      </w:r>
      <w:r w:rsidRPr="00520F8D">
        <w:rPr>
          <w:noProof/>
          <w:lang w:val="ru-RU" w:eastAsia="ru-RU"/>
        </w:rPr>
        <w:pict>
          <v:line id="_x0000_s1028" style="position:absolute;z-index:251660288" from=".3pt,2.75pt" to="7.1pt,2.75pt"/>
        </w:pict>
      </w:r>
      <w:r w:rsidRPr="00520F8D">
        <w:rPr>
          <w:noProof/>
          <w:lang w:val="ru-RU" w:eastAsia="ru-RU"/>
        </w:rPr>
        <w:pict>
          <v:line id="_x0000_s1029" style="position:absolute;z-index:251661312" from=".3pt,2.85pt" to=".3pt,9.65pt"/>
        </w:pict>
      </w:r>
    </w:p>
    <w:p w:rsidR="00775819" w:rsidRDefault="00775819" w:rsidP="003045B8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Pr="00A30E7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дитини,</w:t>
      </w:r>
    </w:p>
    <w:p w:rsidR="00775819" w:rsidRDefault="00775819" w:rsidP="00AF4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піклування</w:t>
      </w:r>
    </w:p>
    <w:p w:rsidR="00775819" w:rsidRDefault="00775819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закріплення права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користування</w:t>
      </w:r>
    </w:p>
    <w:p w:rsidR="00775819" w:rsidRDefault="00775819" w:rsidP="00AF440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будинком,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розташованим </w:t>
      </w:r>
    </w:p>
    <w:p w:rsidR="00775819" w:rsidRPr="00662AF5" w:rsidRDefault="00775819" w:rsidP="00DE2D1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адресою:</w:t>
      </w:r>
      <w:r w:rsidRPr="003045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775819" w:rsidRDefault="00775819" w:rsidP="00DE2D1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75819" w:rsidRDefault="00775819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який залишився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775819" w:rsidRPr="0002634D" w:rsidRDefault="00775819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(справа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775819" w:rsidRDefault="00775819" w:rsidP="00DF031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775819" w:rsidRPr="00E8127A" w:rsidRDefault="00775819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="00E926FB" w:rsidRPr="00E92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>
        <w:rPr>
          <w:rFonts w:ascii="Times New Roman" w:hAnsi="Times New Roman"/>
          <w:sz w:val="28"/>
          <w:szCs w:val="28"/>
        </w:rPr>
        <w:t>є.</w:t>
      </w:r>
      <w:proofErr w:type="gramEnd"/>
      <w:r>
        <w:rPr>
          <w:rFonts w:ascii="Times New Roman" w:hAnsi="Times New Roman"/>
          <w:sz w:val="28"/>
          <w:szCs w:val="28"/>
        </w:rPr>
        <w:t xml:space="preserve"> Дитину буде влаштовано  в родину потенційного опікуна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775819" w:rsidRPr="00307FEA" w:rsidRDefault="00775819" w:rsidP="00307FEA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               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775819" w:rsidRDefault="00775819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ьому</w:t>
      </w:r>
      <w:r w:rsidRPr="00B6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775819" w:rsidRDefault="00775819" w:rsidP="00DE2D1A">
      <w:pPr>
        <w:spacing w:after="0" w:line="240" w:lineRule="auto"/>
        <w:ind w:firstLine="9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Закріпити </w:t>
      </w:r>
      <w:r w:rsidRPr="00ED74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775819" w:rsidRDefault="00775819" w:rsidP="00DE2D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1953D8">
        <w:rPr>
          <w:rFonts w:ascii="Times New Roman" w:hAnsi="Times New Roman"/>
          <w:sz w:val="28"/>
          <w:szCs w:val="28"/>
        </w:rPr>
        <w:t xml:space="preserve"> роботи п</w:t>
      </w:r>
      <w:r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75819" w:rsidRDefault="00775819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775819" w:rsidRDefault="00775819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75819" w:rsidRDefault="00775819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75819" w:rsidRDefault="00775819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75819" w:rsidRDefault="00775819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775819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26AA6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0F8D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1DE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75819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4245A"/>
    <w:rsid w:val="00A6460F"/>
    <w:rsid w:val="00A75AA2"/>
    <w:rsid w:val="00A93E0E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015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D09FD"/>
    <w:rsid w:val="00DD68DF"/>
    <w:rsid w:val="00DE0467"/>
    <w:rsid w:val="00DE2D1A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926FB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238</Words>
  <Characters>1719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139</cp:revision>
  <cp:lastPrinted>2016-02-18T08:29:00Z</cp:lastPrinted>
  <dcterms:created xsi:type="dcterms:W3CDTF">2015-01-20T07:38:00Z</dcterms:created>
  <dcterms:modified xsi:type="dcterms:W3CDTF">2017-05-29T06:11:00Z</dcterms:modified>
</cp:coreProperties>
</file>