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D" w:rsidRDefault="009A6ADD" w:rsidP="0019303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9A6ADD" w:rsidRDefault="009A6ADD" w:rsidP="00193039">
      <w:pPr>
        <w:rPr>
          <w:b/>
          <w:bCs w:val="0"/>
        </w:rPr>
      </w:pPr>
    </w:p>
    <w:p w:rsidR="009A6ADD" w:rsidRPr="00193039" w:rsidRDefault="009A6ADD" w:rsidP="00193039">
      <w:pPr>
        <w:ind w:right="-365"/>
        <w:rPr>
          <w:bCs w:val="0"/>
        </w:rPr>
      </w:pPr>
      <w:r w:rsidRPr="00193039">
        <w:rPr>
          <w:bCs w:val="0"/>
        </w:rPr>
        <w:t>____________201</w:t>
      </w:r>
      <w:r w:rsidRPr="00193039">
        <w:rPr>
          <w:bCs w:val="0"/>
          <w:lang w:val="ru-RU"/>
        </w:rPr>
        <w:t>7</w:t>
      </w:r>
      <w:r w:rsidRPr="00193039">
        <w:rPr>
          <w:bCs w:val="0"/>
        </w:rPr>
        <w:t xml:space="preserve"> року</w:t>
      </w:r>
      <w:r w:rsidRPr="00193039">
        <w:rPr>
          <w:bCs w:val="0"/>
        </w:rPr>
        <w:tab/>
        <w:t xml:space="preserve">    </w:t>
      </w:r>
      <w:r>
        <w:rPr>
          <w:bCs w:val="0"/>
        </w:rPr>
        <w:tab/>
        <w:t xml:space="preserve">        </w:t>
      </w:r>
      <w:r w:rsidRPr="00193039">
        <w:rPr>
          <w:bCs w:val="0"/>
        </w:rPr>
        <w:t>м. Синельникове</w:t>
      </w:r>
      <w:r w:rsidRPr="00193039">
        <w:rPr>
          <w:bCs w:val="0"/>
        </w:rPr>
        <w:tab/>
        <w:t xml:space="preserve">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Pr="00193039">
        <w:rPr>
          <w:bCs w:val="0"/>
        </w:rPr>
        <w:t>№ _______</w:t>
      </w:r>
    </w:p>
    <w:p w:rsidR="009A6ADD" w:rsidRDefault="009A6ADD" w:rsidP="00193039">
      <w:pPr>
        <w:ind w:right="-365"/>
        <w:jc w:val="both"/>
        <w:rPr>
          <w:sz w:val="28"/>
          <w:szCs w:val="28"/>
        </w:rPr>
      </w:pPr>
    </w:p>
    <w:p w:rsidR="009A6ADD" w:rsidRDefault="009A6ADD" w:rsidP="00193039">
      <w:pPr>
        <w:ind w:right="-365"/>
        <w:rPr>
          <w:sz w:val="28"/>
          <w:szCs w:val="28"/>
        </w:rPr>
      </w:pPr>
      <w:r>
        <w:rPr>
          <w:noProof/>
          <w:lang w:val="ru-RU"/>
        </w:rPr>
        <w:pict>
          <v:line id="Прямая соединительная линия 4" o:spid="_x0000_s1026" style="position:absolute;z-index:251656192;visibility:visible" from="207.35pt,2.85pt" to="207.35pt,9.65pt"/>
        </w:pict>
      </w:r>
      <w:r>
        <w:rPr>
          <w:noProof/>
          <w:lang w:val="ru-RU"/>
        </w:rPr>
        <w:pict>
          <v:line id="Прямая соединительная линия 3" o:spid="_x0000_s1027" style="position:absolute;z-index:251658240;visibility:visible" from="200.45pt,2.7pt" to="207.25pt,2.7pt"/>
        </w:pict>
      </w:r>
      <w:r>
        <w:rPr>
          <w:noProof/>
          <w:lang w:val="ru-RU"/>
        </w:rPr>
        <w:pict>
          <v:line id="Прямая соединительная линия 2" o:spid="_x0000_s1028" style="position:absolute;z-index:251657216;visibility:visible" from=".3pt,2.75pt" to="7.1pt,2.75pt"/>
        </w:pict>
      </w:r>
      <w:r>
        <w:rPr>
          <w:noProof/>
          <w:lang w:val="ru-RU"/>
        </w:rPr>
        <w:pict>
          <v:line id="Прямая соединительная линия 1" o:spid="_x0000_s1029" style="position:absolute;z-index:251659264;visibility:visible" from=".3pt,2.85pt" to=".3pt,9.65pt"/>
        </w:pict>
      </w:r>
    </w:p>
    <w:p w:rsidR="009A6ADD" w:rsidRDefault="009A6ADD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Про надання дозволу </w:t>
      </w:r>
    </w:p>
    <w:p w:rsidR="009A6ADD" w:rsidRPr="00193039" w:rsidRDefault="009A6ADD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на розміщення рекламних засобів </w:t>
      </w:r>
    </w:p>
    <w:p w:rsidR="009A6ADD" w:rsidRDefault="009A6ADD" w:rsidP="00664496">
      <w:pPr>
        <w:rPr>
          <w:b/>
          <w:bCs w:val="0"/>
          <w:i/>
          <w:sz w:val="28"/>
          <w:szCs w:val="28"/>
        </w:rPr>
      </w:pPr>
      <w:r w:rsidRPr="00193039">
        <w:rPr>
          <w:b/>
          <w:bCs w:val="0"/>
          <w:i/>
          <w:sz w:val="28"/>
          <w:szCs w:val="28"/>
        </w:rPr>
        <w:t xml:space="preserve">Товариству з обмеженою </w:t>
      </w:r>
    </w:p>
    <w:p w:rsidR="009A6ADD" w:rsidRPr="00193039" w:rsidRDefault="009A6ADD" w:rsidP="00664496">
      <w:pPr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в</w:t>
      </w:r>
      <w:r w:rsidRPr="00193039">
        <w:rPr>
          <w:b/>
          <w:bCs w:val="0"/>
          <w:i/>
          <w:sz w:val="28"/>
          <w:szCs w:val="28"/>
        </w:rPr>
        <w:t>ідповідальністю</w:t>
      </w:r>
      <w:r>
        <w:rPr>
          <w:b/>
          <w:bCs w:val="0"/>
          <w:i/>
          <w:sz w:val="28"/>
          <w:szCs w:val="28"/>
        </w:rPr>
        <w:t xml:space="preserve"> </w:t>
      </w:r>
      <w:r w:rsidRPr="00193039">
        <w:rPr>
          <w:b/>
          <w:bCs w:val="0"/>
          <w:i/>
          <w:sz w:val="28"/>
          <w:szCs w:val="28"/>
        </w:rPr>
        <w:t>«АТБ – Маркет»</w:t>
      </w:r>
    </w:p>
    <w:p w:rsidR="009A6ADD" w:rsidRPr="00472060" w:rsidRDefault="009A6ADD" w:rsidP="00664496">
      <w:pPr>
        <w:rPr>
          <w:sz w:val="28"/>
          <w:szCs w:val="28"/>
        </w:rPr>
      </w:pP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B94D7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Законом України </w:t>
      </w:r>
      <w:r w:rsidRPr="00472060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>
        <w:rPr>
          <w:sz w:val="28"/>
          <w:szCs w:val="28"/>
        </w:rPr>
        <w:t xml:space="preserve">я зовнішньої реклами», рішенням </w:t>
      </w:r>
      <w:r w:rsidRPr="00472060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</w:t>
      </w:r>
      <w:r w:rsidRPr="00472060">
        <w:rPr>
          <w:bCs w:val="0"/>
          <w:sz w:val="28"/>
          <w:szCs w:val="28"/>
        </w:rPr>
        <w:t>ВИРІШИВ:</w:t>
      </w:r>
    </w:p>
    <w:p w:rsidR="009A6ADD" w:rsidRDefault="009A6ADD" w:rsidP="00570956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Pr="00472060">
        <w:rPr>
          <w:sz w:val="28"/>
          <w:szCs w:val="28"/>
        </w:rPr>
        <w:t>Надати дозвіл строком на п’ять років розповсюджувачу зовнішньої рек</w:t>
      </w:r>
      <w:r>
        <w:rPr>
          <w:sz w:val="28"/>
          <w:szCs w:val="28"/>
        </w:rPr>
        <w:t xml:space="preserve">лами </w:t>
      </w:r>
      <w:r w:rsidRPr="00472060">
        <w:rPr>
          <w:bCs w:val="0"/>
          <w:sz w:val="28"/>
          <w:szCs w:val="28"/>
        </w:rPr>
        <w:t>Товариству з обмеженою відповідальністю «АТБ – Маркет» на право розміщення зовнішньої реклами</w:t>
      </w:r>
      <w:r>
        <w:rPr>
          <w:bCs w:val="0"/>
          <w:sz w:val="28"/>
          <w:szCs w:val="28"/>
        </w:rPr>
        <w:t xml:space="preserve">: </w:t>
      </w:r>
    </w:p>
    <w:p w:rsidR="009A6ADD" w:rsidRDefault="009A6ADD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(магазин «Чарлі») двосторонній вказівник № 1 на електроопорі</w:t>
      </w:r>
      <w:r w:rsidRPr="00472060">
        <w:rPr>
          <w:bCs w:val="0"/>
          <w:sz w:val="28"/>
          <w:szCs w:val="28"/>
        </w:rPr>
        <w:t xml:space="preserve"> розміром 1,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>м Х 1,</w:t>
      </w:r>
      <w:r>
        <w:rPr>
          <w:bCs w:val="0"/>
          <w:sz w:val="28"/>
          <w:szCs w:val="28"/>
        </w:rPr>
        <w:t>8м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9A6ADD" w:rsidRDefault="009A6ADD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Музична (магазин «Сакура - Феншуй»)</w:t>
      </w:r>
      <w:r w:rsidRPr="00A837B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несвітловий вказівник № 2 на власній опорі</w:t>
      </w:r>
      <w:r w:rsidRPr="00472060">
        <w:rPr>
          <w:bCs w:val="0"/>
          <w:sz w:val="28"/>
          <w:szCs w:val="28"/>
        </w:rPr>
        <w:t xml:space="preserve"> 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8</w:t>
      </w:r>
      <w:r w:rsidRPr="00472060">
        <w:rPr>
          <w:bCs w:val="0"/>
          <w:sz w:val="28"/>
          <w:szCs w:val="28"/>
        </w:rPr>
        <w:t>м;</w:t>
      </w:r>
      <w:r>
        <w:rPr>
          <w:bCs w:val="0"/>
          <w:sz w:val="28"/>
          <w:szCs w:val="28"/>
        </w:rPr>
        <w:t xml:space="preserve"> </w:t>
      </w:r>
    </w:p>
    <w:p w:rsidR="009A6ADD" w:rsidRPr="00472060" w:rsidRDefault="009A6ADD" w:rsidP="00193039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Виконкомівська</w:t>
      </w:r>
      <w:r w:rsidRPr="00472060">
        <w:rPr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66-б</w:t>
      </w:r>
      <w:r w:rsidRPr="00472060">
        <w:rPr>
          <w:bCs w:val="0"/>
          <w:sz w:val="28"/>
          <w:szCs w:val="28"/>
        </w:rPr>
        <w:t>:</w:t>
      </w:r>
      <w:r>
        <w:rPr>
          <w:bCs w:val="0"/>
          <w:sz w:val="28"/>
          <w:szCs w:val="28"/>
        </w:rPr>
        <w:t xml:space="preserve"> лайт-бокс на електроопорі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>м;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</w:rPr>
        <w:t>і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біг-борди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двох </w:t>
      </w:r>
      <w:r w:rsidRPr="00472060">
        <w:rPr>
          <w:bCs w:val="0"/>
          <w:sz w:val="28"/>
          <w:szCs w:val="28"/>
        </w:rPr>
        <w:t>одиниць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3</w:t>
      </w:r>
      <w:r w:rsidRPr="00472060">
        <w:rPr>
          <w:bCs w:val="0"/>
          <w:sz w:val="28"/>
          <w:szCs w:val="28"/>
        </w:rPr>
        <w:t xml:space="preserve">м </w:t>
      </w:r>
      <w:r>
        <w:rPr>
          <w:bCs w:val="0"/>
          <w:sz w:val="28"/>
          <w:szCs w:val="28"/>
        </w:rPr>
        <w:t>Х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6</w:t>
      </w:r>
      <w:r w:rsidRPr="00472060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 xml:space="preserve">; </w:t>
      </w:r>
      <w:r w:rsidRPr="00472060">
        <w:rPr>
          <w:bCs w:val="0"/>
          <w:sz w:val="28"/>
          <w:szCs w:val="28"/>
        </w:rPr>
        <w:t>рекламний засіб «Акційні плакати»</w:t>
      </w:r>
      <w:r w:rsidRPr="00400446"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шести </w:t>
      </w:r>
      <w:r w:rsidRPr="00472060">
        <w:rPr>
          <w:bCs w:val="0"/>
          <w:sz w:val="28"/>
          <w:szCs w:val="28"/>
        </w:rPr>
        <w:t>одиниць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розміром 4,02м Х 0,9м;</w:t>
      </w:r>
      <w:r>
        <w:rPr>
          <w:bCs w:val="0"/>
          <w:sz w:val="28"/>
          <w:szCs w:val="28"/>
        </w:rPr>
        <w:t xml:space="preserve"> рекламний щит «Економно та зручно» розміром 2,7м Х 1,9м. 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 xml:space="preserve">2. Зобов’язати </w:t>
      </w:r>
      <w:r w:rsidRPr="00472060">
        <w:rPr>
          <w:bCs w:val="0"/>
          <w:sz w:val="28"/>
          <w:szCs w:val="28"/>
        </w:rPr>
        <w:t>Товариство з обмеженою відповідальністю «АТБ –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Маркет» о</w:t>
      </w:r>
      <w:r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 рекламних</w:t>
      </w:r>
      <w:r w:rsidRPr="00472060">
        <w:rPr>
          <w:bCs w:val="0"/>
          <w:sz w:val="28"/>
          <w:szCs w:val="28"/>
        </w:rPr>
        <w:t xml:space="preserve"> засобів</w:t>
      </w:r>
      <w:r w:rsidRPr="00472060">
        <w:rPr>
          <w:sz w:val="28"/>
          <w:szCs w:val="28"/>
        </w:rPr>
        <w:t>:</w:t>
      </w:r>
    </w:p>
    <w:p w:rsidR="009A6ADD" w:rsidRPr="00472060" w:rsidRDefault="009A6ADD" w:rsidP="0033646B">
      <w:pPr>
        <w:ind w:firstLine="709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а) </w:t>
      </w:r>
      <w:r>
        <w:rPr>
          <w:bCs w:val="0"/>
          <w:sz w:val="28"/>
          <w:szCs w:val="28"/>
        </w:rPr>
        <w:t>двостороннього вказівника № 1 на електроопорі</w:t>
      </w:r>
      <w:r w:rsidRPr="00472060">
        <w:rPr>
          <w:bCs w:val="0"/>
          <w:sz w:val="28"/>
          <w:szCs w:val="28"/>
        </w:rPr>
        <w:t xml:space="preserve"> розміром 1,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>м Х 1,</w:t>
      </w:r>
      <w:r>
        <w:rPr>
          <w:bCs w:val="0"/>
          <w:sz w:val="28"/>
          <w:szCs w:val="28"/>
        </w:rPr>
        <w:t>8м</w:t>
      </w:r>
      <w:r w:rsidRPr="00472060">
        <w:rPr>
          <w:bCs w:val="0"/>
          <w:sz w:val="28"/>
          <w:szCs w:val="28"/>
        </w:rPr>
        <w:t>;</w:t>
      </w:r>
    </w:p>
    <w:p w:rsidR="009A6ADD" w:rsidRPr="00472060" w:rsidRDefault="009A6ADD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б) </w:t>
      </w:r>
      <w:r>
        <w:rPr>
          <w:bCs w:val="0"/>
          <w:sz w:val="28"/>
          <w:szCs w:val="28"/>
        </w:rPr>
        <w:t>несвітлового вказівника № 2 на власній опорі</w:t>
      </w:r>
      <w:r w:rsidRPr="00472060">
        <w:rPr>
          <w:bCs w:val="0"/>
          <w:sz w:val="28"/>
          <w:szCs w:val="28"/>
        </w:rPr>
        <w:t xml:space="preserve"> 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8</w:t>
      </w:r>
      <w:r w:rsidRPr="00472060">
        <w:rPr>
          <w:bCs w:val="0"/>
          <w:sz w:val="28"/>
          <w:szCs w:val="28"/>
        </w:rPr>
        <w:t xml:space="preserve">м; </w:t>
      </w:r>
    </w:p>
    <w:p w:rsidR="009A6ADD" w:rsidRPr="00472060" w:rsidRDefault="009A6ADD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в) </w:t>
      </w:r>
      <w:r>
        <w:rPr>
          <w:bCs w:val="0"/>
          <w:sz w:val="28"/>
          <w:szCs w:val="28"/>
        </w:rPr>
        <w:t xml:space="preserve">лайт-боксу на електроопорі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>м;</w:t>
      </w:r>
    </w:p>
    <w:p w:rsidR="009A6ADD" w:rsidRDefault="009A6ADD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>г) рекламн</w:t>
      </w:r>
      <w:r>
        <w:rPr>
          <w:bCs w:val="0"/>
          <w:sz w:val="28"/>
          <w:szCs w:val="28"/>
        </w:rPr>
        <w:t>их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біг-бордів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двох </w:t>
      </w:r>
      <w:r w:rsidRPr="00472060">
        <w:rPr>
          <w:bCs w:val="0"/>
          <w:sz w:val="28"/>
          <w:szCs w:val="28"/>
        </w:rPr>
        <w:t>одиниць,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3</w:t>
      </w:r>
      <w:r w:rsidRPr="00472060">
        <w:rPr>
          <w:bCs w:val="0"/>
          <w:sz w:val="28"/>
          <w:szCs w:val="28"/>
        </w:rPr>
        <w:t xml:space="preserve">м </w:t>
      </w:r>
      <w:r>
        <w:rPr>
          <w:bCs w:val="0"/>
          <w:sz w:val="28"/>
          <w:szCs w:val="28"/>
        </w:rPr>
        <w:t>Х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6</w:t>
      </w:r>
      <w:r w:rsidRPr="00472060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>;</w:t>
      </w:r>
    </w:p>
    <w:p w:rsidR="009A6ADD" w:rsidRDefault="009A6ADD" w:rsidP="0033646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д) </w:t>
      </w:r>
      <w:r w:rsidRPr="00472060"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</w:rPr>
        <w:t>ого</w:t>
      </w:r>
      <w:r w:rsidRPr="00472060">
        <w:rPr>
          <w:bCs w:val="0"/>
          <w:sz w:val="28"/>
          <w:szCs w:val="28"/>
        </w:rPr>
        <w:t xml:space="preserve"> зас</w:t>
      </w:r>
      <w:r>
        <w:rPr>
          <w:bCs w:val="0"/>
          <w:sz w:val="28"/>
          <w:szCs w:val="28"/>
        </w:rPr>
        <w:t>обу</w:t>
      </w:r>
      <w:r w:rsidRPr="00472060">
        <w:rPr>
          <w:bCs w:val="0"/>
          <w:sz w:val="28"/>
          <w:szCs w:val="28"/>
        </w:rPr>
        <w:t xml:space="preserve"> «Акційні плакати»</w:t>
      </w:r>
      <w:r w:rsidRPr="00400446"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шести </w:t>
      </w:r>
      <w:r w:rsidRPr="00472060">
        <w:rPr>
          <w:bCs w:val="0"/>
          <w:sz w:val="28"/>
          <w:szCs w:val="28"/>
        </w:rPr>
        <w:t>одиниць,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розміром 4,02м Х 0,9м;</w:t>
      </w:r>
    </w:p>
    <w:p w:rsidR="009A6ADD" w:rsidRPr="00472060" w:rsidRDefault="009A6ADD" w:rsidP="0033646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е) рекламного щита «Економно та зручно», розміром 2,7м Х 1,9м. 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  <w:t>3. Після роз</w:t>
      </w:r>
      <w:r>
        <w:rPr>
          <w:sz w:val="28"/>
          <w:szCs w:val="28"/>
        </w:rPr>
        <w:t xml:space="preserve">ташування </w:t>
      </w:r>
      <w:r w:rsidRPr="00472060">
        <w:rPr>
          <w:sz w:val="28"/>
          <w:szCs w:val="28"/>
        </w:rPr>
        <w:t>рекламних засобів у п’ятиденний строк подати робочо</w:t>
      </w:r>
      <w:r>
        <w:rPr>
          <w:sz w:val="28"/>
          <w:szCs w:val="28"/>
        </w:rPr>
        <w:t>му органу (управлінню житлово-</w:t>
      </w:r>
      <w:r w:rsidRPr="00472060">
        <w:rPr>
          <w:sz w:val="28"/>
          <w:szCs w:val="28"/>
        </w:rPr>
        <w:t xml:space="preserve">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>4. Рекламні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дату видачі дозволу та строку його дії.</w:t>
      </w:r>
    </w:p>
    <w:p w:rsidR="009A6ADD" w:rsidRPr="00472060" w:rsidRDefault="009A6ADD" w:rsidP="00FB7BB2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2060">
        <w:rPr>
          <w:rFonts w:ascii="Times New Roman" w:hAnsi="Times New Roman" w:cs="Times New Roman"/>
          <w:sz w:val="28"/>
          <w:szCs w:val="28"/>
        </w:rPr>
        <w:t xml:space="preserve">. Координацію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>
        <w:rPr>
          <w:rFonts w:ascii="Times New Roman" w:hAnsi="Times New Roman" w:cs="Times New Roman"/>
          <w:sz w:val="28"/>
          <w:szCs w:val="28"/>
        </w:rPr>
        <w:t>Романовських</w:t>
      </w:r>
      <w:r w:rsidRPr="0047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</w:p>
    <w:p w:rsidR="009A6ADD" w:rsidRPr="00472060" w:rsidRDefault="009A6ADD" w:rsidP="0066449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060">
        <w:rPr>
          <w:rFonts w:ascii="Times New Roman" w:hAnsi="Times New Roman" w:cs="Times New Roman"/>
          <w:sz w:val="28"/>
          <w:szCs w:val="28"/>
        </w:rPr>
        <w:t>Яковіна</w:t>
      </w:r>
      <w:r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472060" w:rsidRDefault="009A6ADD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Міський  голова                                                                        Д.І. ЗРАЖЕВСЬКИЙ</w:t>
      </w:r>
    </w:p>
    <w:sectPr w:rsidR="009A6ADD" w:rsidRPr="00472060" w:rsidSect="00193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96"/>
    <w:rsid w:val="00021D5F"/>
    <w:rsid w:val="000251E5"/>
    <w:rsid w:val="000320AD"/>
    <w:rsid w:val="000371B0"/>
    <w:rsid w:val="000419B3"/>
    <w:rsid w:val="00046516"/>
    <w:rsid w:val="00062067"/>
    <w:rsid w:val="00092F85"/>
    <w:rsid w:val="000B72F3"/>
    <w:rsid w:val="000D0CDD"/>
    <w:rsid w:val="000F0F24"/>
    <w:rsid w:val="001223AC"/>
    <w:rsid w:val="001402DD"/>
    <w:rsid w:val="00156054"/>
    <w:rsid w:val="001835C6"/>
    <w:rsid w:val="001921CE"/>
    <w:rsid w:val="00193039"/>
    <w:rsid w:val="00194B67"/>
    <w:rsid w:val="00195A3E"/>
    <w:rsid w:val="001A4415"/>
    <w:rsid w:val="001A4B31"/>
    <w:rsid w:val="001B3EA2"/>
    <w:rsid w:val="001C5B37"/>
    <w:rsid w:val="001D6E5A"/>
    <w:rsid w:val="001E21FF"/>
    <w:rsid w:val="001E4B2F"/>
    <w:rsid w:val="00205A9D"/>
    <w:rsid w:val="00206ECD"/>
    <w:rsid w:val="00233AD8"/>
    <w:rsid w:val="00237C52"/>
    <w:rsid w:val="00255203"/>
    <w:rsid w:val="00257D43"/>
    <w:rsid w:val="002668D5"/>
    <w:rsid w:val="00267918"/>
    <w:rsid w:val="00282393"/>
    <w:rsid w:val="00291238"/>
    <w:rsid w:val="00297091"/>
    <w:rsid w:val="002B7D45"/>
    <w:rsid w:val="002C1A89"/>
    <w:rsid w:val="002C1E80"/>
    <w:rsid w:val="002C1ED4"/>
    <w:rsid w:val="002C4676"/>
    <w:rsid w:val="002F5C2B"/>
    <w:rsid w:val="00300A03"/>
    <w:rsid w:val="0033646B"/>
    <w:rsid w:val="00346EAF"/>
    <w:rsid w:val="00357E94"/>
    <w:rsid w:val="003623D9"/>
    <w:rsid w:val="003713AA"/>
    <w:rsid w:val="00372987"/>
    <w:rsid w:val="00374BF9"/>
    <w:rsid w:val="00383257"/>
    <w:rsid w:val="003879EB"/>
    <w:rsid w:val="00400446"/>
    <w:rsid w:val="004106D4"/>
    <w:rsid w:val="00411939"/>
    <w:rsid w:val="00416E32"/>
    <w:rsid w:val="00452F83"/>
    <w:rsid w:val="0047024C"/>
    <w:rsid w:val="00472060"/>
    <w:rsid w:val="00487574"/>
    <w:rsid w:val="00527309"/>
    <w:rsid w:val="00530EB4"/>
    <w:rsid w:val="00554F4C"/>
    <w:rsid w:val="00566C8B"/>
    <w:rsid w:val="00570956"/>
    <w:rsid w:val="00572925"/>
    <w:rsid w:val="005940EF"/>
    <w:rsid w:val="00596A72"/>
    <w:rsid w:val="005C6F6C"/>
    <w:rsid w:val="005E4CD3"/>
    <w:rsid w:val="006117EF"/>
    <w:rsid w:val="00615DD4"/>
    <w:rsid w:val="00643359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30248"/>
    <w:rsid w:val="0073742F"/>
    <w:rsid w:val="00764137"/>
    <w:rsid w:val="00765E8D"/>
    <w:rsid w:val="00771C9F"/>
    <w:rsid w:val="00783421"/>
    <w:rsid w:val="00794E0F"/>
    <w:rsid w:val="007B4008"/>
    <w:rsid w:val="007C405F"/>
    <w:rsid w:val="0080738F"/>
    <w:rsid w:val="0081149E"/>
    <w:rsid w:val="00822D7B"/>
    <w:rsid w:val="00835FBC"/>
    <w:rsid w:val="00837A45"/>
    <w:rsid w:val="00843326"/>
    <w:rsid w:val="0084357B"/>
    <w:rsid w:val="008B5B0E"/>
    <w:rsid w:val="008E710C"/>
    <w:rsid w:val="00902D1D"/>
    <w:rsid w:val="00913478"/>
    <w:rsid w:val="00913C66"/>
    <w:rsid w:val="009532F3"/>
    <w:rsid w:val="00985F8D"/>
    <w:rsid w:val="009A6ADD"/>
    <w:rsid w:val="00A12F4F"/>
    <w:rsid w:val="00A2125E"/>
    <w:rsid w:val="00A3554C"/>
    <w:rsid w:val="00A37456"/>
    <w:rsid w:val="00A505DF"/>
    <w:rsid w:val="00A561F3"/>
    <w:rsid w:val="00A80E9E"/>
    <w:rsid w:val="00A837B4"/>
    <w:rsid w:val="00A86153"/>
    <w:rsid w:val="00A8753B"/>
    <w:rsid w:val="00A91D99"/>
    <w:rsid w:val="00A9657A"/>
    <w:rsid w:val="00AA4027"/>
    <w:rsid w:val="00AC4AE2"/>
    <w:rsid w:val="00AD0B42"/>
    <w:rsid w:val="00AD3173"/>
    <w:rsid w:val="00AE1331"/>
    <w:rsid w:val="00AE4B0C"/>
    <w:rsid w:val="00B028BE"/>
    <w:rsid w:val="00B12319"/>
    <w:rsid w:val="00B65671"/>
    <w:rsid w:val="00B660E4"/>
    <w:rsid w:val="00B70913"/>
    <w:rsid w:val="00B91422"/>
    <w:rsid w:val="00B94D7B"/>
    <w:rsid w:val="00BA19D7"/>
    <w:rsid w:val="00BA34CC"/>
    <w:rsid w:val="00BC5D7C"/>
    <w:rsid w:val="00BF73D7"/>
    <w:rsid w:val="00C02833"/>
    <w:rsid w:val="00C11986"/>
    <w:rsid w:val="00C13A62"/>
    <w:rsid w:val="00C2272D"/>
    <w:rsid w:val="00C35E2E"/>
    <w:rsid w:val="00C6187E"/>
    <w:rsid w:val="00C70A00"/>
    <w:rsid w:val="00C74FC1"/>
    <w:rsid w:val="00CC0F12"/>
    <w:rsid w:val="00CE262C"/>
    <w:rsid w:val="00CE6476"/>
    <w:rsid w:val="00D05664"/>
    <w:rsid w:val="00D2786E"/>
    <w:rsid w:val="00D3109F"/>
    <w:rsid w:val="00D44823"/>
    <w:rsid w:val="00D53429"/>
    <w:rsid w:val="00D66673"/>
    <w:rsid w:val="00D675B0"/>
    <w:rsid w:val="00D721F9"/>
    <w:rsid w:val="00DB25F8"/>
    <w:rsid w:val="00DC7639"/>
    <w:rsid w:val="00DD4E81"/>
    <w:rsid w:val="00DF4659"/>
    <w:rsid w:val="00E73D76"/>
    <w:rsid w:val="00E77024"/>
    <w:rsid w:val="00E94538"/>
    <w:rsid w:val="00EB5791"/>
    <w:rsid w:val="00EB5965"/>
    <w:rsid w:val="00EC3A6F"/>
    <w:rsid w:val="00EE3C89"/>
    <w:rsid w:val="00EE69CC"/>
    <w:rsid w:val="00EF3F6A"/>
    <w:rsid w:val="00EF772B"/>
    <w:rsid w:val="00F109F4"/>
    <w:rsid w:val="00F1473A"/>
    <w:rsid w:val="00F56C23"/>
    <w:rsid w:val="00F66501"/>
    <w:rsid w:val="00FB7BB2"/>
    <w:rsid w:val="00FC4E03"/>
    <w:rsid w:val="00FE0E2E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96"/>
    <w:rPr>
      <w:rFonts w:eastAsia="Times New Roman"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64496"/>
    <w:rPr>
      <w:rFonts w:ascii="Bookman Old Style" w:hAnsi="Bookman Old Style" w:cs="Times New Roman"/>
      <w:bCs/>
      <w:sz w:val="24"/>
      <w:szCs w:val="24"/>
      <w:lang w:val="uk-UA"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664496"/>
    <w:rPr>
      <w:rFonts w:ascii="Cambria" w:hAnsi="Cambria" w:cs="Times New Roman"/>
      <w:bCs/>
      <w:color w:val="17365D"/>
      <w:spacing w:val="5"/>
      <w:kern w:val="28"/>
      <w:sz w:val="52"/>
      <w:szCs w:val="52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664496"/>
    <w:pPr>
      <w:widowControl w:val="0"/>
      <w:suppressAutoHyphens/>
      <w:spacing w:after="120"/>
    </w:pPr>
    <w:rPr>
      <w:rFonts w:ascii="Arial" w:eastAsia="Calibri" w:hAnsi="Arial" w:cs="Mangal"/>
      <w:bCs w:val="0"/>
      <w:kern w:val="2"/>
      <w:sz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496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ListParagraph">
    <w:name w:val="List Paragraph"/>
    <w:basedOn w:val="Normal"/>
    <w:uiPriority w:val="99"/>
    <w:qFormat/>
    <w:rsid w:val="00FB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448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543</cp:revision>
  <cp:lastPrinted>2014-05-30T08:16:00Z</cp:lastPrinted>
  <dcterms:created xsi:type="dcterms:W3CDTF">2014-05-26T05:28:00Z</dcterms:created>
  <dcterms:modified xsi:type="dcterms:W3CDTF">2017-01-18T18:16:00Z</dcterms:modified>
</cp:coreProperties>
</file>