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RPr="009B5B70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0D21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b/>
                <w:sz w:val="28"/>
                <w:szCs w:val="28"/>
              </w:rPr>
              <w:t>Додаткова інформація</w:t>
            </w:r>
          </w:p>
        </w:tc>
      </w:tr>
      <w:tr w:rsidR="00791545" w:rsidRPr="009B5B70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0D21CF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9B5B70" w:rsidRDefault="00791545" w:rsidP="00C91F75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7CC2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3D6727" w:rsidP="005A5F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42</w:t>
            </w:r>
            <w:r w:rsidR="005A5F31" w:rsidRPr="009B5B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C169F9" w:rsidP="00C169F9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ефективність роботи з громадянами та суб’єктами господарювання в центрі надання адміністративних послуг Синельниківської міської ради та перспективи його роботи  в 2017-2018 роках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C169F9" w:rsidP="00D87C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</w:t>
            </w:r>
            <w:r w:rsidR="003D6727" w:rsidRPr="009B5B70">
              <w:rPr>
                <w:rFonts w:ascii="Times New Roman" w:hAnsi="Times New Roman"/>
                <w:sz w:val="28"/>
                <w:szCs w:val="28"/>
              </w:rPr>
              <w:t>.07</w:t>
            </w:r>
            <w:r w:rsidR="00D87CC2" w:rsidRPr="009B5B70">
              <w:rPr>
                <w:rFonts w:ascii="Times New Roman" w:hAnsi="Times New Roman"/>
                <w:sz w:val="28"/>
                <w:szCs w:val="28"/>
              </w:rPr>
              <w:t xml:space="preserve">.2017 </w:t>
            </w:r>
          </w:p>
          <w:p w:rsidR="00D87CC2" w:rsidRPr="009B5B70" w:rsidRDefault="00D87CC2" w:rsidP="00C16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</w:t>
            </w:r>
            <w:r w:rsidR="00C169F9" w:rsidRPr="009B5B7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C169F9" w:rsidP="00D87CC2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</w:t>
            </w:r>
            <w:r w:rsidR="003D6727" w:rsidRPr="009B5B70">
              <w:rPr>
                <w:rFonts w:ascii="Times New Roman" w:hAnsi="Times New Roman"/>
                <w:sz w:val="28"/>
                <w:szCs w:val="28"/>
              </w:rPr>
              <w:t>.07</w:t>
            </w:r>
            <w:r w:rsidR="00D87CC2" w:rsidRPr="009B5B7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F9" w:rsidRPr="009B5B70" w:rsidRDefault="00C169F9" w:rsidP="00D930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 w:rsidR="00D9302F" w:rsidRPr="009B5B70">
              <w:rPr>
                <w:rFonts w:ascii="Times New Roman" w:hAnsi="Times New Roman"/>
                <w:sz w:val="28"/>
                <w:szCs w:val="28"/>
              </w:rPr>
              <w:t>надання адміністративних послуг міської ради</w:t>
            </w:r>
          </w:p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C169F9" w:rsidP="00D87C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ефективність роботи з громадянами та суб’єктами господарювання в центрі надання адміністративних послуг Синельниківської міської ради та перспективи його роботи  в 2017-2018 роках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2" w:rsidRPr="009B5B70" w:rsidRDefault="00D87CC2" w:rsidP="00D87C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роботу архівного відділу Синельниківської міської ради в 2016 році та І півріччі 2017 року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архівний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робота архівного відділу Синельниківської міської ради в 2016 році та І півріччі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55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черговий призов на строкову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військову службу у жовтні-листопаді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Синельниківський об’єднаний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військовий комісаріат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550927" w:rsidRDefault="002857F6" w:rsidP="00550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черговий призов на строкову військову службу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у жовтні-листопаді 2017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погодження змін до додатків Програми реформування та розвитку житлово-комунального господарства міста Синельникового на 2015-2020 роки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550927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погодження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22.03.2017 № 48 «Про підсумки роботи житлово-комунального господарства  міста та установ соціально-культурної сфери в осінньо-зимовий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період 2016-2017 років та заходи на 2017-2018 роки»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внесення змін до рішення виконавчого комітету міської ради від 22.03.2017 № 48 «Про підсумки роботи житлово-комунального господарства  міста та установ соціально-культурної сфери в осінньо-зимовий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період 2016-2017 років та заходи на 2017-2018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27.04.2016 № 84 «Про міську комісію з реструктуризації заборгованості з оплати житлово-комунальних послуг»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внесення змін до рішення виконавчого комітету міської ради від 27.04.2016 № 84 «Про міську комісію з реструктуризації заборгованості з оплати житлово-комунальних послуг»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постановку громадянина *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постановку громадянина * на квартирну чергу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подовження права тимчасового користування житловим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приміщенням * у гуртожитку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подовження права тимчасового користування житловим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приміщенням * у гуртожитку за адресою: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поховання громадян ** </w:t>
            </w:r>
          </w:p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№17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поховання громадян **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фінансовий план Комунального підприємства Синельниківської міської ради «Ритуальна служба» на 2017 рік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фінансовий план Комунального підприємства Синельниківської міської ради «Ритуальна служба»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міської ради від 23.11.2016 №251«Про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затвердження плану діяльності з підготовки регуляторних актів на 2017 рік»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внесення змін до рішення виконавчого комітету міської ради від 23.11.2016 №251«Про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затвердження плану діяльності з підготовки регуляторних актів на 2017 рік»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присвоєння поштової адреси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поштових адрес земельним ділянкам для будівництва та обслуговування індивідуальних гаражів * та *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присвоєння поштових адрес земельним ділянкам для будівництва та обслуговування індивідуальних гаражів * та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малолітніми * та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встановлення опіки над малолітніми * та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надання дозволу * на дарування квартири, розташованої за адресою: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надання дозволу * на дарування квартири, розташованої за адресою: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надання висновку органу опіки та піклування міської ради про доцільність визначення способів участі * у вихованні дитини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надання висновку органу опіки та піклування міської ради про доцільність визначення способів участі * у вихованні дитини 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складу комісії по реєстрації громадян, які мають право на встановлення індивідуального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опалення за бюджетні кошти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внесення змін до складу комісії по реєстрації громадян, які мають право на встановлення індивідуального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опалення за бюджетні кошти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Про внесення змін до складу координаційної ради з надання матеріальної допомоги особам, які отримують допомогу відповідно до Програми соціального</w:t>
            </w:r>
          </w:p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захисту окремих категорій громадян у м. Синельниковому на 2009-2020 роки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№18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внесення змін до складу координаційної ради з надання матеріальної допомоги особам, які отримують допомогу відповідно до Програми соціального</w:t>
            </w:r>
          </w:p>
          <w:p w:rsidR="002857F6" w:rsidRPr="009B5B70" w:rsidRDefault="002857F6" w:rsidP="002857F6">
            <w:pPr>
              <w:shd w:val="clear" w:color="auto" w:fill="FFFFFF"/>
              <w:ind w:right="19" w:firstLine="708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захисту окремих категорій громадян у м. Синельниковому на 2009-2020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додатків 1, 3 рішення виконавчого комітету міської ради від 22.06.2016 № 142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внесення змін до додатків 1, 3 рішення виконавчого комітету міської ради від 22.06.2016 № 142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реєстрацію змін та доповнень до колективного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договору Товариства з обмеженою відповідальністю «</w:t>
            </w:r>
            <w:proofErr w:type="spellStart"/>
            <w:r w:rsidRPr="009B5B70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Pr="009B5B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реєстрацію змін та доповнень до колективного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договору Товариства з обмеженою відповідальністю «</w:t>
            </w:r>
            <w:proofErr w:type="spellStart"/>
            <w:r w:rsidRPr="009B5B70">
              <w:rPr>
                <w:rFonts w:ascii="Times New Roman" w:hAnsi="Times New Roman"/>
                <w:sz w:val="28"/>
                <w:szCs w:val="28"/>
              </w:rPr>
              <w:t>Атлантіс</w:t>
            </w:r>
            <w:proofErr w:type="spellEnd"/>
            <w:r w:rsidRPr="009B5B7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реєстрацію змін №2 до колективного договору Синельниківського міського комунального підприємства «Житлово-експлуатаційна контора -2»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реєстрацію змін №2 до колективного договору Синельниківського міського комунального підприємства «Житлово-експлуатаційна контора -2»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Синельниківського районного споживчого товариства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реєстрацію колективного договору Синельниківського районного споживчого товариства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реєстрацію колективного договору Синельниківського міського центру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соціальних служб для сім’ї, дітей та молоді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управління праці та соціального захисту населення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реєстрацію колективного договору Синельниківського міського центру </w:t>
            </w: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соціальних служб для сім’ї, дітей та молоді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lastRenderedPageBreak/>
              <w:t>452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реєстрацію змін та доповнень №2 до колективного договору Синельниківського міськрайонного центру зайнятості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 w:firstLine="708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реєстрацію змін та доповнень №2 до колективного договору Синельниківського міськрайонного центру зайнятості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7F6" w:rsidRPr="009B5B7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453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регламенту роботи виконавчого комітету Синельниківської міської ради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 xml:space="preserve">26.07.2017 </w:t>
            </w:r>
          </w:p>
          <w:p w:rsidR="002857F6" w:rsidRPr="009B5B70" w:rsidRDefault="002857F6" w:rsidP="00285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№19</w:t>
            </w:r>
            <w:r w:rsidRPr="009B5B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26.072017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внесення змін до регламенту роботи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  <w:r w:rsidRPr="009B5B70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6" w:rsidRPr="009B5B70" w:rsidRDefault="002857F6" w:rsidP="002857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DA2" w:rsidRPr="009B5B70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9B5B70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88B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1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01B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7F6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563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727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5EE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0927"/>
    <w:rsid w:val="00551021"/>
    <w:rsid w:val="00551786"/>
    <w:rsid w:val="00551D6F"/>
    <w:rsid w:val="00551DB5"/>
    <w:rsid w:val="00552152"/>
    <w:rsid w:val="00552B5D"/>
    <w:rsid w:val="00552BDF"/>
    <w:rsid w:val="00552EF5"/>
    <w:rsid w:val="00553C3B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5F31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5D0A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58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176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331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5BA6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602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9C4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B70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66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63A6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246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9F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690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02F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0C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95F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53E-6A11-46B1-B489-F58EC89D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95</cp:revision>
  <cp:lastPrinted>2017-03-23T09:57:00Z</cp:lastPrinted>
  <dcterms:created xsi:type="dcterms:W3CDTF">2015-08-18T10:23:00Z</dcterms:created>
  <dcterms:modified xsi:type="dcterms:W3CDTF">2017-07-26T11:53:00Z</dcterms:modified>
</cp:coreProperties>
</file>