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E" w:rsidRPr="00EB1BDE" w:rsidRDefault="00EB1BDE" w:rsidP="00EB1BDE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B1BDE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B1BDE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EB1BDE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EB1BDE" w:rsidRPr="00EB1BDE" w:rsidRDefault="00EB1BDE" w:rsidP="00EB1BDE">
      <w:pPr>
        <w:spacing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B1BDE">
        <w:rPr>
          <w:rFonts w:ascii="Times New Roman" w:hAnsi="Times New Roman"/>
          <w:bCs/>
          <w:sz w:val="26"/>
          <w:szCs w:val="26"/>
          <w:lang w:val="uk-UA"/>
        </w:rPr>
        <w:t>24 лютого 2016 року</w:t>
      </w:r>
      <w:r w:rsidRPr="00EB1BDE">
        <w:rPr>
          <w:rFonts w:ascii="Times New Roman" w:hAnsi="Times New Roman"/>
          <w:bCs/>
          <w:sz w:val="26"/>
          <w:szCs w:val="26"/>
          <w:lang w:val="uk-UA"/>
        </w:rPr>
        <w:tab/>
      </w:r>
      <w:r w:rsidRPr="00EB1BDE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B1BDE">
        <w:rPr>
          <w:rFonts w:ascii="Times New Roman" w:hAnsi="Times New Roman"/>
          <w:bCs/>
          <w:sz w:val="26"/>
          <w:szCs w:val="26"/>
          <w:lang w:val="uk-UA"/>
        </w:rPr>
        <w:tab/>
      </w:r>
      <w:r w:rsidRPr="00EB1BDE">
        <w:rPr>
          <w:rFonts w:ascii="Times New Roman" w:hAnsi="Times New Roman"/>
          <w:bCs/>
          <w:sz w:val="26"/>
          <w:szCs w:val="26"/>
          <w:lang w:val="uk-UA"/>
        </w:rPr>
        <w:tab/>
      </w:r>
      <w:r w:rsidRPr="00EB1BDE">
        <w:rPr>
          <w:rFonts w:ascii="Times New Roman" w:hAnsi="Times New Roman"/>
          <w:bCs/>
          <w:sz w:val="26"/>
          <w:szCs w:val="26"/>
          <w:lang w:val="uk-UA"/>
        </w:rPr>
        <w:tab/>
        <w:t>№ 3</w:t>
      </w:r>
      <w:r>
        <w:rPr>
          <w:rFonts w:ascii="Times New Roman" w:hAnsi="Times New Roman"/>
          <w:bCs/>
          <w:sz w:val="26"/>
          <w:szCs w:val="26"/>
          <w:lang w:val="uk-UA"/>
        </w:rPr>
        <w:t>5</w:t>
      </w:r>
    </w:p>
    <w:p w:rsidR="006F0B85" w:rsidRPr="006F0B85" w:rsidRDefault="006F0B85" w:rsidP="006F0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B85" w:rsidRPr="006F0B85" w:rsidRDefault="007D1875" w:rsidP="006F0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026" style="position:absolute;z-index:1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8" style="position:absolute;z-index:3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7" style="position:absolute;z-index:2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9" style="position:absolute;z-index:4" from=".3pt,2.85pt" to=".3pt,9.65pt"/>
        </w:pict>
      </w:r>
    </w:p>
    <w:p w:rsidR="00E0381A" w:rsidRPr="006F0B85" w:rsidRDefault="006F0B85" w:rsidP="006F0B85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E0381A" w:rsidRPr="006F0B85">
        <w:rPr>
          <w:rFonts w:ascii="Times New Roman" w:hAnsi="Times New Roman"/>
          <w:b/>
          <w:i/>
          <w:sz w:val="28"/>
          <w:szCs w:val="28"/>
          <w:lang w:val="uk-UA"/>
        </w:rPr>
        <w:t>видачу ордерів</w:t>
      </w:r>
    </w:p>
    <w:p w:rsidR="00E0381A" w:rsidRPr="006F0B85" w:rsidRDefault="00E0381A" w:rsidP="006F0B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Pr="006F0B85" w:rsidRDefault="00E0381A" w:rsidP="006F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>Розглянувши документи надані громадською комісією з житлових питань та надання житлових п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риміщень, керуючись постановою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Кабінету </w:t>
      </w:r>
      <w:r w:rsidR="006F0B85">
        <w:rPr>
          <w:rFonts w:ascii="Times New Roman" w:hAnsi="Times New Roman"/>
          <w:sz w:val="28"/>
          <w:szCs w:val="28"/>
          <w:lang w:val="uk-UA"/>
        </w:rPr>
        <w:t>М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іністрів України </w:t>
      </w:r>
      <w:r w:rsidR="006F0B85" w:rsidRPr="006F0B85">
        <w:rPr>
          <w:rFonts w:ascii="Times New Roman" w:hAnsi="Times New Roman"/>
          <w:sz w:val="28"/>
          <w:szCs w:val="28"/>
          <w:lang w:val="uk-UA"/>
        </w:rPr>
        <w:t xml:space="preserve">від 20.05.2015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№ 348 «Про затвердження Порядку та умов надання субвенції з державного бюджету місцевим бюджетам на будівництво(придбання) житла для сімей загиблих військовослужбовців, які брали безпосередню участь у антитерористичній операції, а також для інвалідів I-II групи з числа військовослужбовців, які брали участь у зазначеній операції, та потребують поліпшення житлових умов», Житловим кодексом України, Законом України «Про місцеве самоврядування в Україні», виконавчий комітет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міської ради ВИРІШИВ: </w:t>
      </w:r>
    </w:p>
    <w:p w:rsidR="00E0381A" w:rsidRPr="006F0B85" w:rsidRDefault="006F0B85" w:rsidP="006F0B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Видати ордери членам родин загиблих військово</w:t>
      </w:r>
      <w:r>
        <w:rPr>
          <w:rFonts w:ascii="Times New Roman" w:hAnsi="Times New Roman"/>
          <w:sz w:val="28"/>
          <w:szCs w:val="28"/>
          <w:lang w:val="uk-UA"/>
        </w:rPr>
        <w:t>службовців, які приймали участь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у антитерористичній операції, а саме: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яка проживає за адресою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житловою площею </w:t>
      </w:r>
      <w:smartTag w:uri="urn:schemas-microsoft-com:office:smarttags" w:element="metricconverter">
        <w:smartTagPr>
          <w:attr w:name="ProductID" w:val="29,2 м"/>
        </w:smartTagPr>
        <w:r w:rsidR="00E0381A" w:rsidRPr="006F0B85">
          <w:rPr>
            <w:rFonts w:ascii="Times New Roman" w:hAnsi="Times New Roman"/>
            <w:sz w:val="28"/>
            <w:szCs w:val="28"/>
            <w:lang w:val="uk-UA"/>
          </w:rPr>
          <w:t>29,2 м</w:t>
        </w:r>
      </w:smartTag>
      <w:r w:rsidR="00E0381A" w:rsidRPr="006F0B85">
        <w:rPr>
          <w:rFonts w:ascii="Times New Roman" w:hAnsi="Times New Roman"/>
          <w:sz w:val="28"/>
          <w:szCs w:val="28"/>
          <w:lang w:val="uk-UA"/>
        </w:rPr>
        <w:t>. кв., яка придбана за рахунок субвенції з державного бюджету місцевим бюджетам на будівництво (придбання ) житла для сімей загиблих військовослужбовців, які брали безпосередню участь в антитерористичній операц</w:t>
      </w:r>
      <w:r>
        <w:rPr>
          <w:rFonts w:ascii="Times New Roman" w:hAnsi="Times New Roman"/>
          <w:sz w:val="28"/>
          <w:szCs w:val="28"/>
          <w:lang w:val="uk-UA"/>
        </w:rPr>
        <w:t xml:space="preserve">ії, а також для інвалідів I-II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ради, згідно з договором ку</w:t>
      </w:r>
      <w:r>
        <w:rPr>
          <w:rFonts w:ascii="Times New Roman" w:hAnsi="Times New Roman"/>
          <w:sz w:val="28"/>
          <w:szCs w:val="28"/>
          <w:lang w:val="uk-UA"/>
        </w:rPr>
        <w:t xml:space="preserve">півлі-продажу </w:t>
      </w:r>
      <w:r w:rsidR="004A102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чоловіка;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проживає за адресою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, житловою площею </w:t>
      </w:r>
      <w:smartTag w:uri="urn:schemas-microsoft-com:office:smarttags" w:element="metricconverter">
        <w:smartTagPr>
          <w:attr w:name="ProductID" w:val="28,9 м"/>
        </w:smartTagPr>
        <w:r w:rsidR="00E0381A" w:rsidRPr="006F0B85">
          <w:rPr>
            <w:rFonts w:ascii="Times New Roman" w:hAnsi="Times New Roman"/>
            <w:sz w:val="28"/>
            <w:szCs w:val="28"/>
            <w:lang w:val="uk-UA"/>
          </w:rPr>
          <w:t>28,9 м</w:t>
        </w:r>
      </w:smartTag>
      <w:r w:rsidR="00E0381A" w:rsidRPr="006F0B85">
        <w:rPr>
          <w:rFonts w:ascii="Times New Roman" w:hAnsi="Times New Roman"/>
          <w:sz w:val="28"/>
          <w:szCs w:val="28"/>
          <w:lang w:val="uk-UA"/>
        </w:rPr>
        <w:t>. кв. яка придбана за рахунок субвенції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</w:t>
      </w:r>
      <w:r>
        <w:rPr>
          <w:rFonts w:ascii="Times New Roman" w:hAnsi="Times New Roman"/>
          <w:sz w:val="28"/>
          <w:szCs w:val="28"/>
          <w:lang w:val="uk-UA"/>
        </w:rPr>
        <w:t xml:space="preserve">ії, а також для інвалідів I-II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 згідно з договором купівлі-продажу </w:t>
      </w:r>
      <w:r w:rsidR="004A1029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. 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чоловіка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проживає за адресою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, житловою площею </w:t>
      </w:r>
      <w:smartTag w:uri="urn:schemas-microsoft-com:office:smarttags" w:element="metricconverter">
        <w:smartTagPr>
          <w:attr w:name="ProductID" w:val="41,9 м"/>
        </w:smartTagPr>
        <w:r w:rsidR="00E0381A" w:rsidRPr="006F0B85">
          <w:rPr>
            <w:rFonts w:ascii="Times New Roman" w:hAnsi="Times New Roman"/>
            <w:sz w:val="28"/>
            <w:szCs w:val="28"/>
            <w:lang w:val="uk-UA"/>
          </w:rPr>
          <w:t>41,9 м</w:t>
        </w:r>
      </w:smartTag>
      <w:r w:rsidR="00E0381A" w:rsidRPr="006F0B85">
        <w:rPr>
          <w:rFonts w:ascii="Times New Roman" w:hAnsi="Times New Roman"/>
          <w:sz w:val="28"/>
          <w:szCs w:val="28"/>
          <w:lang w:val="uk-UA"/>
        </w:rPr>
        <w:t>. кв.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придбана за рахунок субвенції з державного бюджету місцевим бюд</w:t>
      </w:r>
      <w:r>
        <w:rPr>
          <w:rFonts w:ascii="Times New Roman" w:hAnsi="Times New Roman"/>
          <w:sz w:val="28"/>
          <w:szCs w:val="28"/>
          <w:lang w:val="uk-UA"/>
        </w:rPr>
        <w:t>жетам на будівництво (придбання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) житла для сімей загиблих військовослужбовців, які брали безпосередню участь в антитерористичній операції, а також для інвалідів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I-II  груп з числа військовослужбовців, які брали участь у зазначеній операції та потребують поліпшення житлових умов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управлінням житлово-комунального господарства та комунальної власності міської ради згідно з договором</w:t>
      </w:r>
      <w:r>
        <w:rPr>
          <w:rFonts w:ascii="Times New Roman" w:hAnsi="Times New Roman"/>
          <w:sz w:val="28"/>
          <w:szCs w:val="28"/>
          <w:lang w:val="uk-UA"/>
        </w:rPr>
        <w:t xml:space="preserve"> купівлі-продажу </w:t>
      </w:r>
      <w:r w:rsidR="004A102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 Склад сім'ї 3 чоловіка;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яка проживає за адресою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житловою площею </w:t>
      </w:r>
      <w:smartTag w:uri="urn:schemas-microsoft-com:office:smarttags" w:element="metricconverter">
        <w:smartTagPr>
          <w:attr w:name="ProductID" w:val="40,6 м"/>
        </w:smartTagPr>
        <w:r w:rsidR="00E0381A" w:rsidRPr="006F0B85">
          <w:rPr>
            <w:rFonts w:ascii="Times New Roman" w:hAnsi="Times New Roman"/>
            <w:sz w:val="28"/>
            <w:szCs w:val="28"/>
            <w:lang w:val="uk-UA"/>
          </w:rPr>
          <w:t>40,6 м</w:t>
        </w:r>
      </w:smartTag>
      <w:r w:rsidR="00E0381A" w:rsidRPr="006F0B85">
        <w:rPr>
          <w:rFonts w:ascii="Times New Roman" w:hAnsi="Times New Roman"/>
          <w:sz w:val="28"/>
          <w:szCs w:val="28"/>
          <w:lang w:val="uk-UA"/>
        </w:rPr>
        <w:t>. кв.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придбана за рахунок субвенції з державного бюджету місцевим бюд</w:t>
      </w:r>
      <w:r>
        <w:rPr>
          <w:rFonts w:ascii="Times New Roman" w:hAnsi="Times New Roman"/>
          <w:sz w:val="28"/>
          <w:szCs w:val="28"/>
          <w:lang w:val="uk-UA"/>
        </w:rPr>
        <w:t xml:space="preserve">жетам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 будівництво (придбання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) житла для сімей загиблих військовослужбовців, які брали безпосередню участь в антитерористичній операції, а також для інвалідів I-II  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 згідно з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договором купівлі-продажу </w:t>
      </w:r>
      <w:r w:rsidR="004A1029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. 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чоловіка. 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Зняти з квартирного обліку в зв’язку з поліпшенням житлових умов :</w:t>
      </w:r>
    </w:p>
    <w:p w:rsidR="00E0381A" w:rsidRPr="006F0B85" w:rsidRDefault="00E0381A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</w:p>
    <w:p w:rsidR="00E0381A" w:rsidRPr="006F0B85" w:rsidRDefault="00E0381A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</w:p>
    <w:p w:rsidR="00E0381A" w:rsidRPr="006F0B85" w:rsidRDefault="00E0381A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719EA">
        <w:rPr>
          <w:rFonts w:ascii="Times New Roman" w:hAnsi="Times New Roman"/>
          <w:sz w:val="28"/>
          <w:szCs w:val="28"/>
          <w:lang w:val="uk-UA"/>
        </w:rPr>
        <w:t>*</w:t>
      </w:r>
    </w:p>
    <w:p w:rsidR="00E0381A" w:rsidRPr="006F0B85" w:rsidRDefault="00E0381A" w:rsidP="006F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>3. Координацію роботи по виконанню рішення покласти на управління житлово-комунального господарства та ко</w:t>
      </w:r>
      <w:r w:rsidR="006F0B85">
        <w:rPr>
          <w:rFonts w:ascii="Times New Roman" w:hAnsi="Times New Roman"/>
          <w:sz w:val="28"/>
          <w:szCs w:val="28"/>
          <w:lang w:val="uk-UA"/>
        </w:rPr>
        <w:t>мунальної власності міської ради</w:t>
      </w:r>
      <w:r w:rsidR="00C13998">
        <w:rPr>
          <w:rFonts w:ascii="Times New Roman" w:hAnsi="Times New Roman"/>
          <w:sz w:val="28"/>
          <w:szCs w:val="28"/>
          <w:lang w:val="uk-UA"/>
        </w:rPr>
        <w:t xml:space="preserve"> (Романовських)</w:t>
      </w:r>
      <w:r w:rsidRPr="006F0B85">
        <w:rPr>
          <w:rFonts w:ascii="Times New Roman" w:hAnsi="Times New Roman"/>
          <w:sz w:val="28"/>
          <w:szCs w:val="28"/>
          <w:lang w:val="uk-UA"/>
        </w:rPr>
        <w:t>, контроль –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Pr="006F0B85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0B85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6F0B85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6F0B85">
        <w:rPr>
          <w:rFonts w:ascii="Times New Roman" w:hAnsi="Times New Roman"/>
          <w:sz w:val="28"/>
          <w:szCs w:val="28"/>
          <w:lang w:val="uk-UA"/>
        </w:rPr>
        <w:t>Б</w:t>
      </w:r>
      <w:r w:rsidRPr="006F0B85">
        <w:rPr>
          <w:rFonts w:ascii="Times New Roman" w:hAnsi="Times New Roman"/>
          <w:sz w:val="28"/>
          <w:szCs w:val="28"/>
          <w:lang w:val="uk-UA"/>
        </w:rPr>
        <w:t>.</w:t>
      </w:r>
    </w:p>
    <w:p w:rsidR="00E0381A" w:rsidRPr="006F0B85" w:rsidRDefault="00E0381A" w:rsidP="006F0B85">
      <w:pPr>
        <w:pStyle w:val="a3"/>
        <w:tabs>
          <w:tab w:val="left" w:pos="78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Default="00E0381A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B85" w:rsidRDefault="006F0B85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B85" w:rsidRPr="006F0B85" w:rsidRDefault="006F0B85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Pr="006F0B85" w:rsidRDefault="00E0381A" w:rsidP="006F0B85">
      <w:pPr>
        <w:pStyle w:val="a3"/>
        <w:tabs>
          <w:tab w:val="left" w:pos="782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F0B85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E0381A" w:rsidRPr="006F0B85" w:rsidSect="00EB1BD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4B4C"/>
    <w:multiLevelType w:val="hybridMultilevel"/>
    <w:tmpl w:val="392CD9A6"/>
    <w:lvl w:ilvl="0" w:tplc="1FFEC5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237BFC"/>
    <w:multiLevelType w:val="multilevel"/>
    <w:tmpl w:val="1D2E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13"/>
    <w:rsid w:val="00000A89"/>
    <w:rsid w:val="0000716C"/>
    <w:rsid w:val="00011B7C"/>
    <w:rsid w:val="00084CB5"/>
    <w:rsid w:val="00093ABD"/>
    <w:rsid w:val="000F0AE6"/>
    <w:rsid w:val="000F12C0"/>
    <w:rsid w:val="000F13A9"/>
    <w:rsid w:val="00106E3D"/>
    <w:rsid w:val="00110878"/>
    <w:rsid w:val="00114408"/>
    <w:rsid w:val="00150E6E"/>
    <w:rsid w:val="00163E10"/>
    <w:rsid w:val="001726A9"/>
    <w:rsid w:val="00191D5E"/>
    <w:rsid w:val="00195FD3"/>
    <w:rsid w:val="001A63D1"/>
    <w:rsid w:val="001A7157"/>
    <w:rsid w:val="001C1D39"/>
    <w:rsid w:val="00235B0D"/>
    <w:rsid w:val="002944FC"/>
    <w:rsid w:val="0029490C"/>
    <w:rsid w:val="002D3E58"/>
    <w:rsid w:val="002E5C87"/>
    <w:rsid w:val="00334036"/>
    <w:rsid w:val="003B58A6"/>
    <w:rsid w:val="003C1CA5"/>
    <w:rsid w:val="003D770B"/>
    <w:rsid w:val="00452E0F"/>
    <w:rsid w:val="00455CAD"/>
    <w:rsid w:val="004A1029"/>
    <w:rsid w:val="004A7279"/>
    <w:rsid w:val="004C6619"/>
    <w:rsid w:val="005B19FA"/>
    <w:rsid w:val="005C75D9"/>
    <w:rsid w:val="005F6495"/>
    <w:rsid w:val="006117E9"/>
    <w:rsid w:val="00647E10"/>
    <w:rsid w:val="00693244"/>
    <w:rsid w:val="006F0B85"/>
    <w:rsid w:val="006F7B74"/>
    <w:rsid w:val="0071216B"/>
    <w:rsid w:val="007368AD"/>
    <w:rsid w:val="007811B7"/>
    <w:rsid w:val="007C3EC0"/>
    <w:rsid w:val="007D04E5"/>
    <w:rsid w:val="007D1875"/>
    <w:rsid w:val="008544F3"/>
    <w:rsid w:val="008719EA"/>
    <w:rsid w:val="008742BE"/>
    <w:rsid w:val="00886423"/>
    <w:rsid w:val="008B24A6"/>
    <w:rsid w:val="008C1E54"/>
    <w:rsid w:val="00912E72"/>
    <w:rsid w:val="009579DF"/>
    <w:rsid w:val="00967DE6"/>
    <w:rsid w:val="00A14D82"/>
    <w:rsid w:val="00A53892"/>
    <w:rsid w:val="00A7763E"/>
    <w:rsid w:val="00AA42EE"/>
    <w:rsid w:val="00AA5AAB"/>
    <w:rsid w:val="00AB7D1A"/>
    <w:rsid w:val="00AF559B"/>
    <w:rsid w:val="00B02E1C"/>
    <w:rsid w:val="00B03A7B"/>
    <w:rsid w:val="00B04F8C"/>
    <w:rsid w:val="00B22463"/>
    <w:rsid w:val="00B37C29"/>
    <w:rsid w:val="00B54472"/>
    <w:rsid w:val="00B57581"/>
    <w:rsid w:val="00B648F4"/>
    <w:rsid w:val="00BB4F26"/>
    <w:rsid w:val="00BE0A26"/>
    <w:rsid w:val="00C13998"/>
    <w:rsid w:val="00C4241B"/>
    <w:rsid w:val="00C47EE6"/>
    <w:rsid w:val="00C56D40"/>
    <w:rsid w:val="00D57F91"/>
    <w:rsid w:val="00D71D0E"/>
    <w:rsid w:val="00D84ACE"/>
    <w:rsid w:val="00DC55FE"/>
    <w:rsid w:val="00E0381A"/>
    <w:rsid w:val="00E16D59"/>
    <w:rsid w:val="00E25F41"/>
    <w:rsid w:val="00E41313"/>
    <w:rsid w:val="00E64300"/>
    <w:rsid w:val="00E83FBF"/>
    <w:rsid w:val="00EA2BCA"/>
    <w:rsid w:val="00EB1BDE"/>
    <w:rsid w:val="00EB51DC"/>
    <w:rsid w:val="00EB5E0C"/>
    <w:rsid w:val="00EC56CB"/>
    <w:rsid w:val="00F13C13"/>
    <w:rsid w:val="00F308AF"/>
    <w:rsid w:val="00F81455"/>
    <w:rsid w:val="00FA3803"/>
    <w:rsid w:val="00FD3159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jek1</dc:creator>
  <cp:keywords/>
  <dc:description/>
  <cp:lastModifiedBy>1</cp:lastModifiedBy>
  <cp:revision>32</cp:revision>
  <cp:lastPrinted>2016-02-17T08:58:00Z</cp:lastPrinted>
  <dcterms:created xsi:type="dcterms:W3CDTF">2014-11-11T06:42:00Z</dcterms:created>
  <dcterms:modified xsi:type="dcterms:W3CDTF">2016-02-29T09:39:00Z</dcterms:modified>
</cp:coreProperties>
</file>