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131B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Pr="008C54D1" w:rsidRDefault="001131B2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Pr="002F4875" w:rsidRDefault="001131B2" w:rsidP="00113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внесення змін до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2020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Pr="008C54D1" w:rsidRDefault="001131B2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26.10.2016№223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«Синельниківське МБТІ»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Pr="001131B2" w:rsidRDefault="001131B2" w:rsidP="001131B2">
            <w:pPr>
              <w:jc w:val="both"/>
              <w:rPr>
                <w:rFonts w:ascii="Times New Roman" w:hAnsi="Times New Roman"/>
                <w:sz w:val="28"/>
              </w:rPr>
            </w:pPr>
            <w:r w:rsidRPr="001131B2">
              <w:rPr>
                <w:rFonts w:ascii="Times New Roman" w:hAnsi="Times New Roman"/>
                <w:bCs w:val="0"/>
                <w:sz w:val="28"/>
                <w:szCs w:val="28"/>
              </w:rPr>
              <w:t xml:space="preserve">Погодження внесення змін до </w:t>
            </w:r>
            <w:r w:rsidRPr="001131B2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2020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B2" w:rsidRDefault="001131B2" w:rsidP="001131B2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D96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видачу дублікатів свідоцтв про право власності на нерухоме майно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1131B2" w:rsidRDefault="001131B2" w:rsidP="001131B2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131B2">
              <w:rPr>
                <w:rFonts w:ascii="Times New Roman" w:hAnsi="Times New Roman"/>
                <w:sz w:val="28"/>
                <w:szCs w:val="28"/>
                <w:lang w:val="uk-UA"/>
              </w:rPr>
              <w:t>ублікат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131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свідоцтв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131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право власності на нерухоме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r>
              <w:rPr>
                <w:rFonts w:ascii="Times New Roman" w:hAnsi="Times New Roman"/>
                <w:sz w:val="28"/>
              </w:rPr>
              <w:lastRenderedPageBreak/>
              <w:t>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1131B2" w:rsidP="001131B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 поштові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232</w:t>
            </w: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Програми соціального захисту окремих категорій громадян у</w:t>
            </w:r>
            <w:r w:rsidR="00113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м. Синельниковому на 2009-2020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CC660B" w:rsidRDefault="001131B2" w:rsidP="001131B2">
            <w:pPr>
              <w:pStyle w:val="3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огодження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доповнень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категорій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м.Синельниковому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на 2009-2020 р.р.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управління праці та соціального захисту населення Синельниківської міської ради на 2016-2020 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CC660B" w:rsidRDefault="001131B2" w:rsidP="001131B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управління праці та соціального захисту населення Синельниківської міської ради на 2016-2020 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реєстрацію змін та доповнень № 2 до колективного договору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підприємства «Декоративні культури» Дніпропетровської обласної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CC660B" w:rsidRDefault="001131B2" w:rsidP="001131B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доповнен</w:t>
            </w:r>
            <w:r>
              <w:rPr>
                <w:rFonts w:ascii="Times New Roman" w:hAnsi="Times New Roman"/>
                <w:sz w:val="28"/>
                <w:szCs w:val="28"/>
              </w:rPr>
              <w:t>ня №2,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lastRenderedPageBreak/>
              <w:t>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«Декоративні культури» Дніпропетровської обласної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D96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ремонт скатної і частини плоскої покрівлі ЗНЗ № 5, а також плоскої покрівлі будівлі шкільної котельні по вул. 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Тельмана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>,29-а в м. 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Синельникове”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CC660B" w:rsidRDefault="001131B2" w:rsidP="001131B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ремонт скатної і частини плоскої покрівлі ЗНЗ № 5, а також плоскої покрівлі будівлі шкільної котельні по вул. 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Тельмана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>,29-а в м. 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Синельникове”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lastRenderedPageBreak/>
              <w:t>ремонт спортивної зали ДЮСШ в м. Синельникове по вул. Каштанова (колишня назва «вул.40 років Жовтня»), 27-а”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1131B2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1131B2" w:rsidRPr="00CC660B" w:rsidRDefault="001131B2" w:rsidP="00504B88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lastRenderedPageBreak/>
              <w:t>ремонт спортивної зали ДЮСШ в м. Синельникове по вул. Каштанова (колишня назва «вул.40 років Жовтня»), 27-а”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ремонт скатної покрівлі дошкільного навчального закладу № 2 по вул</w:t>
            </w:r>
            <w:r>
              <w:rPr>
                <w:rFonts w:ascii="Times New Roman" w:hAnsi="Times New Roman"/>
                <w:sz w:val="28"/>
                <w:szCs w:val="28"/>
              </w:rPr>
              <w:t>. М.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,75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1131B2" w:rsidRPr="00A570D5" w:rsidRDefault="001131B2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ремонт скатної покрівлі дошкільного навчального закладу № 2 по вул</w:t>
            </w:r>
            <w:r>
              <w:rPr>
                <w:rFonts w:ascii="Times New Roman" w:hAnsi="Times New Roman"/>
                <w:sz w:val="28"/>
                <w:szCs w:val="28"/>
              </w:rPr>
              <w:t>. М.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,75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(заміна вікон на металопластикові) будівлі дошкільного навчального закладу № 12 по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вул.Миру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,12в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м.Синельни</w:t>
            </w:r>
            <w:r>
              <w:rPr>
                <w:rFonts w:ascii="Times New Roman" w:hAnsi="Times New Roman"/>
                <w:sz w:val="28"/>
                <w:szCs w:val="28"/>
              </w:rPr>
              <w:t>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Дніпропетровської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504B88" w:rsidRPr="00CC660B" w:rsidRDefault="001131B2" w:rsidP="00504B88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(заміна вікон на металопластикові) будівлі дошкільного навчального закладу № 12 по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вул.Миру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,12в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м.Синельни</w:t>
            </w:r>
            <w:r>
              <w:rPr>
                <w:rFonts w:ascii="Times New Roman" w:hAnsi="Times New Roman"/>
                <w:sz w:val="28"/>
                <w:szCs w:val="28"/>
              </w:rPr>
              <w:t>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Дніпропетровської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1131B2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ремонт будівлі (покрівлі,приміщень,утеплення фасаду) дошкільного навчального закладу № 12по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вул.Миру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,12 в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Дніпропетровської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B2" w:rsidRDefault="001131B2" w:rsidP="00113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504B88" w:rsidRPr="00CC660B" w:rsidRDefault="001131B2" w:rsidP="00504B88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ремонт будівлі (покрівлі,приміщень,утеплення фасаду) дошкільного навчального закладу № 12по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вул.Миру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,12 в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Дніпропетровської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D96111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CC660B" w:rsidRDefault="001131B2" w:rsidP="001131B2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земельну ділянку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 на ім’я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4322F0" w:rsidRDefault="001131B2" w:rsidP="004322F0">
            <w:pPr>
              <w:jc w:val="both"/>
              <w:rPr>
                <w:rFonts w:ascii="Times New Roman" w:hAnsi="Times New Roman"/>
                <w:sz w:val="28"/>
              </w:rPr>
            </w:pPr>
            <w:r w:rsidRPr="004322F0">
              <w:rPr>
                <w:rFonts w:ascii="Times New Roman" w:hAnsi="Times New Roman"/>
                <w:sz w:val="28"/>
                <w:szCs w:val="28"/>
              </w:rPr>
              <w:t>Надання, дозвіл,  отримання, підписання, свідоцтво про право на спадщину на земельну ділянку</w:t>
            </w:r>
            <w:r w:rsidR="004322F0" w:rsidRPr="004322F0">
              <w:rPr>
                <w:rFonts w:ascii="Times New Roman" w:hAnsi="Times New Roman"/>
                <w:sz w:val="28"/>
                <w:szCs w:val="28"/>
              </w:rPr>
              <w:t>,</w:t>
            </w:r>
            <w:r w:rsidRPr="004322F0">
              <w:rPr>
                <w:rFonts w:ascii="Times New Roman" w:hAnsi="Times New Roman"/>
                <w:sz w:val="28"/>
                <w:szCs w:val="28"/>
              </w:rPr>
              <w:t xml:space="preserve"> неповнолітн</w:t>
            </w:r>
            <w:r w:rsidR="004322F0" w:rsidRPr="004322F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504B88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2F4875" w:rsidRDefault="00504B88" w:rsidP="00504B8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піклування міської ради про доцільність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 способів участі у вихованні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8C54D1" w:rsidRDefault="00504B88" w:rsidP="00504B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Pr="004322F0" w:rsidRDefault="004322F0" w:rsidP="004322F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висновок,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 опіки та піклування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доцільність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>участі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вихованні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8" w:rsidRDefault="00504B88" w:rsidP="00504B88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недоцільність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4322F0" w:rsidRDefault="004322F0" w:rsidP="004322F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висновок,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недоцільність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32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позбавлення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C80613" w:rsidRDefault="004322F0" w:rsidP="004322F0">
            <w:pPr>
              <w:jc w:val="both"/>
              <w:rPr>
                <w:rFonts w:ascii="Times New Roman" w:hAnsi="Times New Roman"/>
                <w:sz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статус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C80613" w:rsidRDefault="004322F0" w:rsidP="004322F0">
            <w:pPr>
              <w:jc w:val="both"/>
              <w:rPr>
                <w:rFonts w:ascii="Times New Roman" w:hAnsi="Times New Roman"/>
                <w:sz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статус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по земельній реформі на 2014-2019 роки.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C80613" w:rsidRDefault="004322F0" w:rsidP="004322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по земельній реформі на 2014-2019 роки.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упорядкування прибирання територій міста, збереження елементів благоустрою та зелених насаджень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порядкування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прибирання територій міста, збереження елементів благоустрою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зелених насаджень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на капітальний ремонт дороги в західній частині міста від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вул.Кирпичної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 села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Новогніде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в м. Синельникове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капітальний ремонт дороги в західній частині міста від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вул.Кирпичної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до села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Новогніде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в м. Синельникове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затвердження протоколів спільних засідань адміністрації та первинних профспілкових організацій по постановці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A570D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спільн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засідан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адміністрації та первинних профспілкових організацій</w:t>
            </w:r>
            <w:r w:rsidR="00A570D5"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постанов</w:t>
            </w:r>
            <w:r w:rsidR="00A570D5">
              <w:rPr>
                <w:rFonts w:ascii="Times New Roman" w:hAnsi="Times New Roman"/>
                <w:sz w:val="28"/>
                <w:szCs w:val="28"/>
              </w:rPr>
              <w:t>ка,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громадян</w:t>
            </w:r>
            <w:r w:rsidR="00A570D5">
              <w:rPr>
                <w:rFonts w:ascii="Times New Roman" w:hAnsi="Times New Roman"/>
                <w:sz w:val="28"/>
                <w:szCs w:val="28"/>
              </w:rPr>
              <w:t>и,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 w:rsidR="00A570D5">
              <w:rPr>
                <w:rFonts w:ascii="Times New Roman" w:hAnsi="Times New Roman"/>
                <w:sz w:val="28"/>
                <w:szCs w:val="28"/>
              </w:rPr>
              <w:t>а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 w:rsidR="00A570D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Про внесення доповнень до Інструкції з діловодства 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A570D5" w:rsidP="004322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несення доповнень до Інструкції з діловодства у </w:t>
            </w:r>
            <w:proofErr w:type="spellStart"/>
            <w:r w:rsidRPr="002F4875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  <w:tr w:rsidR="004322F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2F4875" w:rsidRDefault="004322F0" w:rsidP="00432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75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Pr="008C54D1" w:rsidRDefault="004322F0" w:rsidP="004322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26.10.2016№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A570D5" w:rsidP="00A570D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повноважен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складання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 адміністративні правопорушення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F0" w:rsidRDefault="004322F0" w:rsidP="004322F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dcterms:created xsi:type="dcterms:W3CDTF">2015-08-18T10:23:00Z</dcterms:created>
  <dcterms:modified xsi:type="dcterms:W3CDTF">2016-10-31T07:52:00Z</dcterms:modified>
</cp:coreProperties>
</file>