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E1" w:rsidRPr="00F10FE1" w:rsidRDefault="00F10FE1" w:rsidP="00F10FE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10FE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10FE1" w:rsidRPr="00F10FE1" w:rsidRDefault="00F10FE1" w:rsidP="00F10F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F10FE1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10FE1" w:rsidRPr="00F10FE1" w:rsidRDefault="00F10FE1" w:rsidP="00F10FE1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0FE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10FE1" w:rsidRPr="00F10FE1" w:rsidRDefault="00F10FE1" w:rsidP="00F10F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F10FE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F10FE1" w:rsidRPr="00F10FE1" w:rsidRDefault="00F10FE1" w:rsidP="00F10F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F10FE1">
        <w:rPr>
          <w:rStyle w:val="ae"/>
          <w:rFonts w:ascii="Times New Roman" w:hAnsi="Times New Roman"/>
          <w:sz w:val="28"/>
          <w:szCs w:val="28"/>
        </w:rPr>
        <w:t xml:space="preserve">Шістнадцята </w:t>
      </w:r>
      <w:r w:rsidRPr="00F10FE1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F10FE1" w:rsidRPr="00F10FE1" w:rsidRDefault="00F10FE1" w:rsidP="00F10FE1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0FE1" w:rsidRDefault="00F10FE1" w:rsidP="00F10FE1">
      <w:pPr>
        <w:rPr>
          <w:sz w:val="28"/>
          <w:szCs w:val="28"/>
        </w:rPr>
      </w:pPr>
      <w:r>
        <w:rPr>
          <w:sz w:val="28"/>
          <w:szCs w:val="28"/>
        </w:rPr>
        <w:t>⌐                                            ¬</w:t>
      </w:r>
    </w:p>
    <w:p w:rsidR="00E23878" w:rsidRDefault="00F575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</w:rPr>
        <w:t xml:space="preserve">Про </w:t>
      </w:r>
      <w:r w:rsidR="008E2E0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E23878">
        <w:rPr>
          <w:rFonts w:ascii="Times New Roman" w:hAnsi="Times New Roman" w:cs="Times New Roman"/>
          <w:sz w:val="28"/>
          <w:szCs w:val="28"/>
          <w:lang w:val="uk-UA"/>
        </w:rPr>
        <w:t>до м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ої</w:t>
      </w:r>
    </w:p>
    <w:p w:rsidR="00F5751E" w:rsidRPr="00C46C3E" w:rsidRDefault="00E23878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46C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5751E" w:rsidRPr="00C46C3E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F5751E" w:rsidRPr="007B2D8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1E" w:rsidRPr="00C46C3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 </w:t>
      </w:r>
    </w:p>
    <w:p w:rsidR="00F5751E" w:rsidRPr="00C46C3E" w:rsidRDefault="00E33B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751E" w:rsidRPr="00C46C3E">
        <w:rPr>
          <w:rFonts w:ascii="Times New Roman" w:hAnsi="Times New Roman" w:cs="Times New Roman"/>
          <w:sz w:val="28"/>
          <w:szCs w:val="28"/>
          <w:lang w:val="uk-UA"/>
        </w:rPr>
        <w:t>икористання</w:t>
      </w:r>
      <w:r w:rsidR="00E23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1E" w:rsidRPr="00C46C3E">
        <w:rPr>
          <w:rFonts w:ascii="Times New Roman" w:hAnsi="Times New Roman" w:cs="Times New Roman"/>
          <w:sz w:val="28"/>
          <w:szCs w:val="28"/>
          <w:lang w:val="uk-UA"/>
        </w:rPr>
        <w:t>матеріальних</w:t>
      </w:r>
      <w:r w:rsidR="00E23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1E" w:rsidRPr="00C46C3E">
        <w:rPr>
          <w:rFonts w:ascii="Times New Roman" w:hAnsi="Times New Roman" w:cs="Times New Roman"/>
          <w:sz w:val="28"/>
          <w:szCs w:val="28"/>
          <w:lang w:val="uk-UA"/>
        </w:rPr>
        <w:t>резервів</w:t>
      </w:r>
    </w:p>
    <w:p w:rsidR="00F5751E" w:rsidRPr="00C46C3E" w:rsidRDefault="00F575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6C3E">
        <w:rPr>
          <w:rFonts w:ascii="Times New Roman" w:hAnsi="Times New Roman" w:cs="Times New Roman"/>
          <w:sz w:val="28"/>
          <w:szCs w:val="28"/>
          <w:lang w:val="uk-UA"/>
        </w:rPr>
        <w:t xml:space="preserve">для запобігання, ліквідації </w:t>
      </w:r>
    </w:p>
    <w:p w:rsidR="00F5751E" w:rsidRPr="007B2D8B" w:rsidRDefault="00F575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>надзвичайних</w:t>
      </w:r>
      <w:r w:rsidR="00E23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D8B">
        <w:rPr>
          <w:rFonts w:ascii="Times New Roman" w:hAnsi="Times New Roman" w:cs="Times New Roman"/>
          <w:sz w:val="28"/>
          <w:szCs w:val="28"/>
        </w:rPr>
        <w:t>ситуацій техногенного</w:t>
      </w:r>
    </w:p>
    <w:p w:rsidR="00F5751E" w:rsidRPr="007B2D8B" w:rsidRDefault="00F575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 xml:space="preserve"> та природного характеру та їх </w:t>
      </w:r>
    </w:p>
    <w:p w:rsidR="00F5751E" w:rsidRPr="007B2D8B" w:rsidRDefault="00F575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>наслідків у м.Синельниковому</w:t>
      </w:r>
    </w:p>
    <w:p w:rsidR="00F5751E" w:rsidRDefault="00F575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</w:rPr>
        <w:t>на 2013 – 201</w:t>
      </w:r>
      <w:r w:rsidR="00297C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B2D8B">
        <w:rPr>
          <w:rFonts w:ascii="Times New Roman" w:hAnsi="Times New Roman" w:cs="Times New Roman"/>
          <w:sz w:val="28"/>
          <w:szCs w:val="28"/>
        </w:rPr>
        <w:t xml:space="preserve"> роки»</w:t>
      </w:r>
    </w:p>
    <w:p w:rsidR="00830189" w:rsidRDefault="00830189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E03" w:rsidRPr="008E2E03" w:rsidRDefault="00F10FE1" w:rsidP="008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26 Закону України «</w:t>
      </w:r>
      <w:r w:rsidR="008E2E03" w:rsidRPr="008E2E03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8E2E03" w:rsidRPr="008E2E03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  <w:r w:rsidR="008E2E03" w:rsidRPr="008E2E03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8E2E03" w:rsidRPr="008E2E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2E03" w:rsidRPr="007B2D8B" w:rsidRDefault="008E2E03" w:rsidP="008E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>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роки», а саме:</w:t>
      </w:r>
    </w:p>
    <w:p w:rsidR="008E2E03" w:rsidRPr="007B2D8B" w:rsidRDefault="00F10FE1" w:rsidP="008E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продовжити термін дії </w:t>
      </w:r>
      <w:r w:rsidR="008E2E0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8E2E03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до 20</w:t>
      </w:r>
      <w:r w:rsidR="008E2E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2E03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року та викласти її назву в новій редакції: «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програма</w:t>
      </w:r>
      <w:r w:rsidR="008E2E03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</w:t>
      </w:r>
      <w:r w:rsidR="008E2E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2E03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роки»;</w:t>
      </w:r>
    </w:p>
    <w:p w:rsidR="008E2E03" w:rsidRPr="007B2D8B" w:rsidRDefault="00F10FE1" w:rsidP="008E2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додаток </w:t>
      </w:r>
      <w:r w:rsidR="008E2E0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«Перелік 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</w:t>
      </w:r>
      <w:r w:rsidR="005F155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роки»  в новій редакції згідно з додатком 1;</w:t>
      </w:r>
    </w:p>
    <w:p w:rsidR="008E2E03" w:rsidRPr="007B2D8B" w:rsidRDefault="00F10FE1" w:rsidP="008E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додаток </w:t>
      </w:r>
      <w:r w:rsidR="008E2E0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«Показники оцінки ефективності 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2013- 201</w:t>
      </w:r>
      <w:r w:rsidR="005F155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E2E03" w:rsidRPr="007B2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роки» в новій редакції згідно з додатком 2;</w:t>
      </w:r>
    </w:p>
    <w:p w:rsidR="008E2E03" w:rsidRPr="008E2E03" w:rsidRDefault="00F10FE1" w:rsidP="00F1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8E2E03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викласти додаток </w:t>
      </w:r>
      <w:r w:rsidR="008E2E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2E03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 «Паспорт міської програми створення і використання</w:t>
      </w:r>
      <w:r w:rsidR="008E2E03" w:rsidRPr="007B2D8B">
        <w:rPr>
          <w:rFonts w:ascii="Times New Roman" w:hAnsi="Times New Roman" w:cs="Times New Roman"/>
          <w:sz w:val="28"/>
          <w:szCs w:val="28"/>
        </w:rPr>
        <w:t xml:space="preserve">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2013 - 201</w:t>
      </w:r>
      <w:r w:rsidR="005F15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2E03" w:rsidRPr="007B2D8B">
        <w:rPr>
          <w:rFonts w:ascii="Times New Roman" w:hAnsi="Times New Roman" w:cs="Times New Roman"/>
          <w:sz w:val="28"/>
          <w:szCs w:val="28"/>
        </w:rPr>
        <w:t xml:space="preserve"> роки»в </w:t>
      </w:r>
      <w:r w:rsidR="008E2E03" w:rsidRPr="007B2D8B">
        <w:rPr>
          <w:rFonts w:ascii="Times New Roman" w:hAnsi="Times New Roman" w:cs="Times New Roman"/>
          <w:sz w:val="28"/>
          <w:szCs w:val="28"/>
          <w:lang w:val="uk-UA"/>
        </w:rPr>
        <w:t xml:space="preserve">новій </w:t>
      </w:r>
      <w:r w:rsidR="008E2E03" w:rsidRPr="007B2D8B">
        <w:rPr>
          <w:rFonts w:ascii="Times New Roman" w:hAnsi="Times New Roman" w:cs="Times New Roman"/>
          <w:sz w:val="28"/>
          <w:szCs w:val="28"/>
        </w:rPr>
        <w:t>редакції згідно з додатком 3</w:t>
      </w:r>
      <w:r w:rsidR="008E2E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FE1" w:rsidRDefault="008E2E03" w:rsidP="00F10FE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E03">
        <w:rPr>
          <w:rFonts w:ascii="Times New Roman" w:hAnsi="Times New Roman" w:cs="Times New Roman"/>
          <w:sz w:val="28"/>
          <w:szCs w:val="28"/>
          <w:lang w:val="uk-UA"/>
        </w:rPr>
        <w:t>2. Коорд</w:t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>инацію роботи по виконанню</w:t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відділ з питань надзвичайних ситуацій та цивільного захисту населення міської ради /</w:t>
      </w:r>
      <w:r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 xml:space="preserve">/, </w:t>
      </w:r>
    </w:p>
    <w:p w:rsidR="005B172D" w:rsidRPr="005B172D" w:rsidRDefault="00206986" w:rsidP="00F10FE1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</w:t>
      </w:r>
      <w:r w:rsidR="008E2E03" w:rsidRPr="008E2E0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E2E03" w:rsidRPr="008E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постійну комісію мі</w:t>
      </w:r>
      <w:r w:rsidR="00F10F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ської ради з питань законності та </w:t>
      </w:r>
      <w:r w:rsidR="008E2E03" w:rsidRPr="008E2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депутатської діяльності /Солонина/.</w:t>
      </w:r>
    </w:p>
    <w:p w:rsidR="005B172D" w:rsidRDefault="005B172D" w:rsidP="008E2E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51E" w:rsidRPr="005B172D" w:rsidRDefault="008E2E03" w:rsidP="005B172D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5751E" w:rsidRPr="005B172D" w:rsidSect="005B172D">
          <w:pgSz w:w="11906" w:h="16838" w:code="9"/>
          <w:pgMar w:top="568" w:right="566" w:bottom="993" w:left="1276" w:header="709" w:footer="709" w:gutter="0"/>
          <w:cols w:space="708"/>
          <w:docGrid w:linePitch="360"/>
        </w:sectPr>
      </w:pPr>
      <w:r w:rsidRPr="008E2E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F5751E" w:rsidRPr="007B2D8B" w:rsidRDefault="00F5751E" w:rsidP="00F5751E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2D8B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F5751E" w:rsidRPr="007B2D8B" w:rsidRDefault="00F5751E" w:rsidP="00E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0698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міської ради</w:t>
      </w:r>
    </w:p>
    <w:p w:rsidR="00F5751E" w:rsidRDefault="00F5751E" w:rsidP="00F5751E">
      <w:p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5751E" w:rsidRPr="009D6B6D" w:rsidRDefault="00F5751E" w:rsidP="00F575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5751E" w:rsidRPr="00043EA2" w:rsidRDefault="00F5751E" w:rsidP="00F575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3EA2">
        <w:rPr>
          <w:rFonts w:ascii="Times New Roman" w:hAnsi="Times New Roman"/>
          <w:sz w:val="24"/>
          <w:szCs w:val="24"/>
          <w:lang w:val="uk-UA"/>
        </w:rPr>
        <w:t>завдань і заходів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2013- 20</w:t>
      </w:r>
      <w:r w:rsidR="00E33B1E">
        <w:rPr>
          <w:rFonts w:ascii="Times New Roman" w:hAnsi="Times New Roman"/>
          <w:sz w:val="24"/>
          <w:szCs w:val="24"/>
          <w:lang w:val="uk-UA"/>
        </w:rPr>
        <w:t>20</w:t>
      </w:r>
      <w:r w:rsidRPr="00043EA2">
        <w:rPr>
          <w:rFonts w:ascii="Times New Roman" w:hAnsi="Times New Roman"/>
          <w:sz w:val="24"/>
          <w:szCs w:val="24"/>
          <w:lang w:val="uk-UA"/>
        </w:rPr>
        <w:t xml:space="preserve"> роки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559"/>
        <w:gridCol w:w="1559"/>
        <w:gridCol w:w="995"/>
        <w:gridCol w:w="995"/>
        <w:gridCol w:w="841"/>
        <w:gridCol w:w="704"/>
        <w:gridCol w:w="704"/>
        <w:gridCol w:w="704"/>
        <w:gridCol w:w="704"/>
        <w:gridCol w:w="704"/>
        <w:gridCol w:w="704"/>
        <w:gridCol w:w="704"/>
        <w:gridCol w:w="716"/>
        <w:gridCol w:w="1592"/>
      </w:tblGrid>
      <w:tr w:rsidR="00222438" w:rsidRPr="003C2F28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Зміст заходів</w:t>
            </w:r>
          </w:p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Програми з виконання завдання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Відповідальні за виконання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Строки вико-нання</w:t>
            </w:r>
          </w:p>
        </w:tc>
        <w:tc>
          <w:tcPr>
            <w:tcW w:w="25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C2F28">
              <w:rPr>
                <w:rFonts w:ascii="Times New Roman" w:hAnsi="Times New Roman" w:cs="Times New Roman"/>
                <w:b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Джере-ла фіна-нсуван</w:t>
            </w:r>
          </w:p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Усьо-</w:t>
            </w:r>
          </w:p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го </w:t>
            </w:r>
          </w:p>
        </w:tc>
        <w:tc>
          <w:tcPr>
            <w:tcW w:w="19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E" w:rsidRPr="003C2F28" w:rsidRDefault="00F575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E" w:rsidRPr="003C2F28" w:rsidRDefault="00E33B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E" w:rsidRPr="003C2F28" w:rsidRDefault="00E33B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E" w:rsidRPr="003C2F28" w:rsidRDefault="00E33B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E" w:rsidRPr="003C2F28" w:rsidRDefault="00E33B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E" w:rsidRPr="003C2F28" w:rsidRDefault="00E33B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E" w:rsidRPr="003C2F28" w:rsidRDefault="00E33B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E33B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E33B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E33B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E33B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E33B1E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E33B1E" w:rsidP="00E33B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3C2F28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E" w:rsidRPr="003C2F28" w:rsidRDefault="003C2F28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E" w:rsidRPr="003C2F28" w:rsidRDefault="00E33B1E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Визначення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підприємств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2013-2020</w:t>
            </w:r>
          </w:p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2. Визначення номенклатури, обсягів та норм накопичення матеріальних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резервів міського та об’єктового рівнів.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 Визначення номенклатури, обсягів та норм накопичення матеріальних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резервів міського та об’єктового рівнів.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ситуацій та цивільного захисту </w:t>
            </w:r>
          </w:p>
          <w:p w:rsidR="00FE79ED" w:rsidRPr="003C2F28" w:rsidRDefault="00FE79ED" w:rsidP="00F5751E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Населення міської ради та керівники підприємств </w:t>
            </w:r>
          </w:p>
          <w:p w:rsidR="00FE79ED" w:rsidRPr="003C2F28" w:rsidRDefault="00FE79ED" w:rsidP="00F5751E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  <w:p w:rsidR="00FE79ED" w:rsidRPr="003C2F28" w:rsidRDefault="00FE79ED" w:rsidP="00F5751E">
            <w:pPr>
              <w:spacing w:after="0" w:line="235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І півріччя 2013</w:t>
            </w:r>
          </w:p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функціонування Єдиної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Держав-ний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3.Погодження з ГУ ДСНС України в Дніпропетровсь-кий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Погодження з Г</w:t>
            </w:r>
            <w:r>
              <w:rPr>
                <w:rFonts w:ascii="Times New Roman" w:hAnsi="Times New Roman" w:cs="Times New Roman"/>
                <w:lang w:val="uk-UA"/>
              </w:rPr>
              <w:t>У ДСНС України в Дніпропетровсь</w:t>
            </w:r>
            <w:r w:rsidRPr="003C2F28">
              <w:rPr>
                <w:rFonts w:ascii="Times New Roman" w:hAnsi="Times New Roman" w:cs="Times New Roman"/>
                <w:lang w:val="uk-UA"/>
              </w:rPr>
              <w:t>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 Відділ з питань надзвичайних ситуацій та цивільного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</w:t>
            </w:r>
          </w:p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Півріч-чя 2013 року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4.Визначення місць розміщення міського та об’єктового матеріальних резервів, з урахуванням їх оперативної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доставки до можливих зон надзвичайних ситуацій.</w:t>
            </w:r>
          </w:p>
          <w:p w:rsidR="00FE79ED" w:rsidRPr="003C2F28" w:rsidRDefault="00FE79ED" w:rsidP="00F5751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Визначення місць розміщення міського та об’єктового матеріальних резервів, з урахуванням їх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оперативної доставки до можливих зон надзвичайних ситуацій.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 Відділ з питань надзвичайних ситуацій та цивільного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та керівники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підприємств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2013-20</w:t>
            </w:r>
            <w:r w:rsidR="0002605C"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функціонування Єдиної державної системи запобігання та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реагування на надзвичайні ситуації техногенного і природного характеру.</w:t>
            </w: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Облас-ний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334CDC">
        <w:trPr>
          <w:trHeight w:val="81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5. Створення регіонального матеріального резерву Дніпропетровської області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</w:t>
            </w:r>
            <w:r w:rsidR="00C677BC">
              <w:rPr>
                <w:rFonts w:ascii="Times New Roman" w:hAnsi="Times New Roman" w:cs="Times New Roman"/>
                <w:lang w:val="uk-UA"/>
              </w:rPr>
              <w:t>иконання заходів «Програми ство</w:t>
            </w:r>
            <w:r w:rsidRPr="003C2F28">
              <w:rPr>
                <w:rFonts w:ascii="Times New Roman" w:hAnsi="Times New Roman" w:cs="Times New Roman"/>
                <w:lang w:val="uk-UA"/>
              </w:rPr>
              <w:t>рення і вико-ристання мате-ріальних резервів для запобігання, ліквідації над-звичайних ситуа-цій техногенного та природного характеру та їх наслідків у Дніпропетровській області в 2022 року», шляхом надання субвенції до обласного бюджету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Виконавчий комітет Синельниківської міської ради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 w:rsidR="0002605C"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</w:t>
            </w:r>
          </w:p>
        </w:tc>
      </w:tr>
      <w:tr w:rsidR="00FE79ED" w:rsidRPr="003C2F28" w:rsidTr="00FE79ED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Облас-ний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5,00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E79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02605C">
        <w:trPr>
          <w:trHeight w:val="81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C677B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5. Створення міського матеріального резерву.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Закупівля матеріальних цінностей, необхідних для запобігання, ліквідації надзвичайних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ситуацій техногенного і природного характеру та їх наслідків.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ситуацій та цивільного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населення міської ради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та керівники підприємств</w:t>
            </w:r>
          </w:p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2013-2018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9C2872" w:rsidP="009C287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685B61" w:rsidP="00685B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FE79ED"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685B61" w:rsidP="00685B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FE79ED"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9C2872" w:rsidP="00C67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E79ED"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Забезпечення можливості реального та ефективного функціонування Єдиної державної системи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запобігання та реагування на надзвичайні ситуації техногенного і природного характеру.</w:t>
            </w: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ED" w:rsidRPr="003C2F28" w:rsidRDefault="00FE79ED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19B3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3" w:rsidRPr="003C2F28" w:rsidRDefault="00B319B3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3" w:rsidRPr="003C2F28" w:rsidRDefault="00B319B3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3" w:rsidRPr="003C2F28" w:rsidRDefault="00B319B3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3" w:rsidRPr="003C2F28" w:rsidRDefault="00B319B3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3" w:rsidRPr="003C2F28" w:rsidRDefault="00B319B3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3" w:rsidRPr="003C2F28" w:rsidRDefault="00B319B3" w:rsidP="00830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9B3" w:rsidRPr="003C2F28" w:rsidRDefault="00B319B3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9ED" w:rsidRPr="003C2F28" w:rsidTr="00FE79ED">
        <w:trPr>
          <w:trHeight w:val="463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5B7891" w:rsidP="00FE79E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ED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9ED" w:rsidRPr="003C2F28" w:rsidRDefault="00FE79ED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605C" w:rsidRPr="003C2F28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6.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Відділ з питань надзвичайних ситуацій та цивільного </w:t>
            </w:r>
          </w:p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 та керівники підприємств</w:t>
            </w:r>
          </w:p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C2F28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02605C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605C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605C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605C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5C" w:rsidRPr="003C2F28" w:rsidRDefault="0002605C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891" w:rsidRPr="00047B7E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7. Поповнення резервів, вико-ристаних під час проведення невідкладних відновних робіт і заходів, спря-мованих на запобігання, ліквідацію надзвичайних ситуацій техногенного і природного характеру та їх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наслідків, поновлення резервів при закінченні терміну придатності та інших випадків, що тягнуть за собою вихід з ладу обладнання та псування мате-ріальних цінностей, обслуговування резервів з метою підтримки праце-здатності обладнання.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техногенного і природного характеру та їх наслідків.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з питань надзвичайних ситуацій та цивільного </w:t>
            </w:r>
          </w:p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населення міської ради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2013-20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0901A5" w:rsidP="000901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334CDC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685B6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685B61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Підвищення ефективності захисту населення, запобігання та ліквідації наслідків надзвичайних ситуацій техногенного і природного характеру, забезпечення можливості реального та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ефективного функціонування Єдиної державної системи запобігання та реагування на надзвичайні ситуації техногенного і природного характеру з найменшими фінансовими витратами.</w:t>
            </w:r>
          </w:p>
        </w:tc>
      </w:tr>
      <w:tr w:rsidR="005B7891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891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5B61" w:rsidRPr="003C2F28" w:rsidTr="00685B61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3C2F28" w:rsidRDefault="00685B6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3C2F28" w:rsidRDefault="00685B6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3C2F28" w:rsidRDefault="00685B6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3C2F28" w:rsidRDefault="00685B6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3C2F28" w:rsidRDefault="00685B6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2F28" w:rsidRDefault="000901A5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2F28" w:rsidRDefault="00685B6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2F28" w:rsidRDefault="00685B6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2F28" w:rsidRDefault="00685B6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2F28" w:rsidRDefault="00685B6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2F28" w:rsidRDefault="00685B6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2F28" w:rsidRDefault="00685B61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C26B6E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C26B6E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3C2F28" w:rsidRDefault="00685B6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891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 xml:space="preserve">Інші </w:t>
            </w: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джерела</w:t>
            </w: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lastRenderedPageBreak/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891" w:rsidRPr="003C2F28" w:rsidTr="00FE79E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Загаль-ний обсяг, у т.ч.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B319B3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="005B7891"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0901A5" w:rsidP="000901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5B7891" w:rsidRPr="003C2F28">
              <w:rPr>
                <w:rFonts w:ascii="Times New Roman" w:hAnsi="Times New Roman" w:cs="Times New Roman"/>
                <w:lang w:val="uk-UA"/>
              </w:rPr>
              <w:t>1</w:t>
            </w:r>
            <w:r w:rsidR="00B319B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E248DA" w:rsidP="00E248D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="005B7891"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E248DA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E248DA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7891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Держав-ний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5B7891" w:rsidP="00334C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0901A5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1" w:rsidRPr="003C2F28" w:rsidRDefault="000901A5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1" w:rsidRPr="003C2F28" w:rsidRDefault="005B7891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1A5" w:rsidRPr="003C2F28" w:rsidTr="0083018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Pr="003C2F28" w:rsidRDefault="000901A5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Pr="003C2F28" w:rsidRDefault="000901A5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Облас-ний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Default="000901A5">
            <w:r w:rsidRPr="00A9552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Default="000901A5">
            <w:r w:rsidRPr="00A95522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Pr="003C2F28" w:rsidRDefault="000901A5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48DA" w:rsidRPr="003C2F28" w:rsidTr="00FE79E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A" w:rsidRPr="003C2F28" w:rsidRDefault="00E248DA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A" w:rsidRPr="003C2F28" w:rsidRDefault="00E248DA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A" w:rsidRPr="003C2F28" w:rsidRDefault="00E248DA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DA" w:rsidRPr="003C2F28" w:rsidRDefault="00E248DA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DA" w:rsidRPr="003C2F28" w:rsidRDefault="00E248DA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1A5" w:rsidRPr="003C2F28" w:rsidTr="0083018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Pr="003C2F28" w:rsidRDefault="000901A5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Pr="003C2F28" w:rsidRDefault="000901A5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Pr="003C2F28" w:rsidRDefault="000901A5" w:rsidP="00F57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F57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A5" w:rsidRPr="003C2F28" w:rsidRDefault="000901A5" w:rsidP="00334CD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Default="000901A5">
            <w:r w:rsidRPr="00CC1A8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Default="000901A5">
            <w:r w:rsidRPr="00CC1A8D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A5" w:rsidRPr="003C2F28" w:rsidRDefault="000901A5" w:rsidP="00F575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5751E" w:rsidRPr="009C5FFF" w:rsidRDefault="00F5751E" w:rsidP="00F57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B7E" w:rsidRDefault="00047B7E" w:rsidP="00047B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E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9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3C2F28" w:rsidRDefault="003C2F28" w:rsidP="00F5751E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751E" w:rsidRPr="007B2D8B" w:rsidRDefault="00F5751E" w:rsidP="00F5751E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B2D8B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="002069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F5751E" w:rsidRPr="007B2D8B" w:rsidRDefault="00F5751E" w:rsidP="003C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r w:rsidR="00206986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</w:p>
    <w:p w:rsidR="00F5751E" w:rsidRPr="00D356CD" w:rsidRDefault="00F5751E" w:rsidP="00F57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356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5751E" w:rsidRPr="00D356CD" w:rsidRDefault="00F5751E" w:rsidP="00F57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Показники оцінки ефективності</w:t>
      </w:r>
    </w:p>
    <w:p w:rsidR="00F5751E" w:rsidRPr="00D356CD" w:rsidRDefault="00F5751E" w:rsidP="00F575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виконання міської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</w:t>
      </w:r>
      <w:r w:rsidR="002069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56CD">
        <w:rPr>
          <w:rFonts w:ascii="Times New Roman" w:hAnsi="Times New Roman"/>
          <w:sz w:val="24"/>
          <w:szCs w:val="24"/>
          <w:lang w:val="uk-UA"/>
        </w:rPr>
        <w:t>у м.Синельниковому на 2013 - 20</w:t>
      </w:r>
      <w:r w:rsidR="0002605C">
        <w:rPr>
          <w:rFonts w:ascii="Times New Roman" w:hAnsi="Times New Roman"/>
          <w:sz w:val="24"/>
          <w:szCs w:val="24"/>
          <w:lang w:val="uk-UA"/>
        </w:rPr>
        <w:t>20</w:t>
      </w:r>
      <w:r w:rsidRPr="00D356CD">
        <w:rPr>
          <w:rFonts w:ascii="Times New Roman" w:hAnsi="Times New Roman"/>
          <w:sz w:val="24"/>
          <w:szCs w:val="24"/>
          <w:lang w:val="uk-UA"/>
        </w:rPr>
        <w:t xml:space="preserve"> роки</w:t>
      </w:r>
    </w:p>
    <w:p w:rsidR="00F5751E" w:rsidRPr="00D356CD" w:rsidRDefault="00F5751E" w:rsidP="00F5751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Кількісні показники виконання Програми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2538"/>
        <w:gridCol w:w="1042"/>
        <w:gridCol w:w="849"/>
        <w:gridCol w:w="659"/>
        <w:gridCol w:w="616"/>
        <w:gridCol w:w="616"/>
        <w:gridCol w:w="17"/>
        <w:gridCol w:w="726"/>
        <w:gridCol w:w="34"/>
        <w:gridCol w:w="701"/>
        <w:gridCol w:w="846"/>
        <w:gridCol w:w="616"/>
        <w:gridCol w:w="707"/>
      </w:tblGrid>
      <w:tr w:rsidR="00F5751E" w:rsidRPr="00D356CD" w:rsidTr="009C2872">
        <w:tc>
          <w:tcPr>
            <w:tcW w:w="4633" w:type="dxa"/>
            <w:vMerge w:val="restart"/>
          </w:tcPr>
          <w:p w:rsidR="00F5751E" w:rsidRPr="00D356CD" w:rsidRDefault="00F5751E" w:rsidP="00F57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967" w:type="dxa"/>
            <w:gridSpan w:val="13"/>
          </w:tcPr>
          <w:p w:rsidR="00F5751E" w:rsidRPr="00D356CD" w:rsidRDefault="00F5751E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F5751E" w:rsidRPr="00D356CD" w:rsidTr="009C2872">
        <w:tc>
          <w:tcPr>
            <w:tcW w:w="4633" w:type="dxa"/>
            <w:vMerge/>
          </w:tcPr>
          <w:p w:rsidR="00F5751E" w:rsidRPr="00D356CD" w:rsidRDefault="00F5751E" w:rsidP="00F57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F5751E" w:rsidRPr="00D356CD" w:rsidRDefault="00F5751E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042" w:type="dxa"/>
            <w:vMerge w:val="restart"/>
            <w:vAlign w:val="center"/>
          </w:tcPr>
          <w:p w:rsidR="00F5751E" w:rsidRPr="00D356CD" w:rsidRDefault="00F5751E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849" w:type="dxa"/>
            <w:vMerge w:val="restart"/>
            <w:vAlign w:val="center"/>
          </w:tcPr>
          <w:p w:rsidR="00F5751E" w:rsidRPr="00D356CD" w:rsidRDefault="00F5751E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  <w:p w:rsidR="00F5751E" w:rsidRPr="00D356CD" w:rsidRDefault="00F5751E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538" w:type="dxa"/>
            <w:gridSpan w:val="10"/>
          </w:tcPr>
          <w:p w:rsidR="00F5751E" w:rsidRPr="00D356CD" w:rsidRDefault="00F5751E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тому числі по ІІІ етапу</w:t>
            </w:r>
          </w:p>
        </w:tc>
      </w:tr>
      <w:tr w:rsidR="00C23420" w:rsidRPr="00F13AB0" w:rsidTr="009C2872">
        <w:tc>
          <w:tcPr>
            <w:tcW w:w="4633" w:type="dxa"/>
            <w:vMerge/>
          </w:tcPr>
          <w:p w:rsidR="00C23420" w:rsidRPr="00D356CD" w:rsidRDefault="00C23420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vMerge/>
          </w:tcPr>
          <w:p w:rsidR="00C23420" w:rsidRPr="00D356CD" w:rsidRDefault="00C23420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2" w:type="dxa"/>
            <w:vMerge/>
          </w:tcPr>
          <w:p w:rsidR="00C23420" w:rsidRPr="00D356CD" w:rsidRDefault="00C23420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</w:tcPr>
          <w:p w:rsidR="00C23420" w:rsidRPr="00D356CD" w:rsidRDefault="00C23420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C23420" w:rsidRPr="00D356CD" w:rsidRDefault="00C23420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616" w:type="dxa"/>
            <w:vAlign w:val="center"/>
          </w:tcPr>
          <w:p w:rsidR="00C23420" w:rsidRPr="00D356CD" w:rsidRDefault="00C23420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616" w:type="dxa"/>
            <w:vAlign w:val="center"/>
          </w:tcPr>
          <w:p w:rsidR="00C23420" w:rsidRPr="00D356CD" w:rsidRDefault="00C23420" w:rsidP="0033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777" w:type="dxa"/>
            <w:gridSpan w:val="3"/>
            <w:vAlign w:val="center"/>
          </w:tcPr>
          <w:p w:rsidR="00C23420" w:rsidRPr="00D356CD" w:rsidRDefault="00C23420" w:rsidP="00685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701" w:type="dxa"/>
            <w:vAlign w:val="center"/>
          </w:tcPr>
          <w:p w:rsidR="00C23420" w:rsidRPr="00D356CD" w:rsidRDefault="00C23420" w:rsidP="00685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46" w:type="dxa"/>
            <w:vAlign w:val="center"/>
          </w:tcPr>
          <w:p w:rsidR="00C23420" w:rsidRPr="009C5FFF" w:rsidRDefault="00C23420" w:rsidP="00685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5FFF"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616" w:type="dxa"/>
            <w:vAlign w:val="center"/>
          </w:tcPr>
          <w:p w:rsidR="00C23420" w:rsidRPr="00D356CD" w:rsidRDefault="00C23420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7" w:type="dxa"/>
            <w:vAlign w:val="center"/>
          </w:tcPr>
          <w:p w:rsidR="00C23420" w:rsidRPr="009C5FFF" w:rsidRDefault="00C23420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</w:p>
        </w:tc>
      </w:tr>
      <w:tr w:rsidR="000901A5" w:rsidRPr="00F13AB0" w:rsidTr="00830189">
        <w:tc>
          <w:tcPr>
            <w:tcW w:w="4633" w:type="dxa"/>
          </w:tcPr>
          <w:p w:rsidR="000901A5" w:rsidRPr="00D356CD" w:rsidRDefault="000901A5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1. Створення міського матеріального резерву</w:t>
            </w:r>
          </w:p>
        </w:tc>
        <w:tc>
          <w:tcPr>
            <w:tcW w:w="2538" w:type="dxa"/>
          </w:tcPr>
          <w:p w:rsidR="000901A5" w:rsidRPr="00D356CD" w:rsidRDefault="000901A5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</w:t>
            </w:r>
          </w:p>
        </w:tc>
        <w:tc>
          <w:tcPr>
            <w:tcW w:w="1042" w:type="dxa"/>
          </w:tcPr>
          <w:p w:rsidR="000901A5" w:rsidRPr="00D356CD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849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92,.7</w:t>
            </w:r>
          </w:p>
        </w:tc>
        <w:tc>
          <w:tcPr>
            <w:tcW w:w="659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61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6,8</w:t>
            </w:r>
          </w:p>
        </w:tc>
        <w:tc>
          <w:tcPr>
            <w:tcW w:w="633" w:type="dxa"/>
            <w:gridSpan w:val="2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72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13,7</w:t>
            </w:r>
          </w:p>
        </w:tc>
        <w:tc>
          <w:tcPr>
            <w:tcW w:w="735" w:type="dxa"/>
            <w:gridSpan w:val="2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84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07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C2F28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0901A5" w:rsidRPr="00F13AB0" w:rsidTr="00830189">
        <w:tc>
          <w:tcPr>
            <w:tcW w:w="4633" w:type="dxa"/>
          </w:tcPr>
          <w:p w:rsidR="000901A5" w:rsidRPr="00D356CD" w:rsidRDefault="000901A5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2. Поповнення резервів, використаних під час проведення невідкладних відновних робіт і заходів, спрямованих на запобігання, ліквідацію надзвичайних ситуацій техногенного і природного характеру та їх наслідків, поновлення резервів при закінченні терміну придатності та інших випадків, що тягнуть за собою вихід з ладу облад-нання та псування мате-ріальних цінностей, обслуговування резервів з метою підтримки праце-здатності обладнання.</w:t>
            </w:r>
          </w:p>
        </w:tc>
        <w:tc>
          <w:tcPr>
            <w:tcW w:w="2538" w:type="dxa"/>
          </w:tcPr>
          <w:p w:rsidR="000901A5" w:rsidRPr="00D356CD" w:rsidRDefault="000901A5" w:rsidP="00F5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Закупівля матеріальних цінностей, необхідних для проведення невідкладних відновних робіт, спрямованих на запобігання, ліквідацію надзвичайних ситуацій техногенного і природного характеру та їх наслідків.</w:t>
            </w:r>
          </w:p>
        </w:tc>
        <w:tc>
          <w:tcPr>
            <w:tcW w:w="1042" w:type="dxa"/>
          </w:tcPr>
          <w:p w:rsidR="000901A5" w:rsidRPr="00D356CD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849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207,9</w:t>
            </w:r>
          </w:p>
        </w:tc>
        <w:tc>
          <w:tcPr>
            <w:tcW w:w="659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61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633" w:type="dxa"/>
            <w:gridSpan w:val="2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2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35" w:type="dxa"/>
            <w:gridSpan w:val="2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84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616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  <w:tc>
          <w:tcPr>
            <w:tcW w:w="707" w:type="dxa"/>
            <w:vAlign w:val="center"/>
          </w:tcPr>
          <w:p w:rsidR="000901A5" w:rsidRPr="003C2F28" w:rsidRDefault="000901A5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29,7</w:t>
            </w:r>
          </w:p>
        </w:tc>
      </w:tr>
      <w:tr w:rsidR="000901A5" w:rsidRPr="00F13AB0" w:rsidTr="009C2872">
        <w:tc>
          <w:tcPr>
            <w:tcW w:w="7171" w:type="dxa"/>
            <w:gridSpan w:val="2"/>
            <w:vAlign w:val="center"/>
          </w:tcPr>
          <w:p w:rsidR="000901A5" w:rsidRPr="00D356CD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програмою:</w:t>
            </w:r>
          </w:p>
          <w:p w:rsidR="000901A5" w:rsidRPr="00D356CD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2" w:type="dxa"/>
            <w:vAlign w:val="center"/>
          </w:tcPr>
          <w:p w:rsidR="000901A5" w:rsidRPr="00D356CD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56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849" w:type="dxa"/>
            <w:vAlign w:val="center"/>
          </w:tcPr>
          <w:p w:rsidR="000901A5" w:rsidRPr="00667FB0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300,6</w:t>
            </w:r>
          </w:p>
        </w:tc>
        <w:tc>
          <w:tcPr>
            <w:tcW w:w="659" w:type="dxa"/>
            <w:vAlign w:val="center"/>
          </w:tcPr>
          <w:p w:rsidR="000901A5" w:rsidRPr="00667FB0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616" w:type="dxa"/>
            <w:vAlign w:val="center"/>
          </w:tcPr>
          <w:p w:rsidR="000901A5" w:rsidRPr="00667FB0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36,5</w:t>
            </w:r>
          </w:p>
        </w:tc>
        <w:tc>
          <w:tcPr>
            <w:tcW w:w="633" w:type="dxa"/>
            <w:gridSpan w:val="2"/>
            <w:vAlign w:val="center"/>
          </w:tcPr>
          <w:p w:rsidR="000901A5" w:rsidRPr="00667FB0" w:rsidRDefault="000901A5" w:rsidP="0033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38.5</w:t>
            </w:r>
          </w:p>
        </w:tc>
        <w:tc>
          <w:tcPr>
            <w:tcW w:w="726" w:type="dxa"/>
            <w:vAlign w:val="center"/>
          </w:tcPr>
          <w:p w:rsidR="000901A5" w:rsidRPr="00667FB0" w:rsidRDefault="000901A5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38,5</w:t>
            </w:r>
          </w:p>
        </w:tc>
        <w:tc>
          <w:tcPr>
            <w:tcW w:w="735" w:type="dxa"/>
            <w:gridSpan w:val="2"/>
            <w:vAlign w:val="center"/>
          </w:tcPr>
          <w:p w:rsidR="000901A5" w:rsidRPr="00667FB0" w:rsidRDefault="000901A5" w:rsidP="0083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FB0">
              <w:rPr>
                <w:rFonts w:ascii="Times New Roman" w:hAnsi="Times New Roman"/>
                <w:sz w:val="20"/>
                <w:szCs w:val="20"/>
                <w:lang w:val="uk-UA"/>
              </w:rPr>
              <w:t>43,4</w:t>
            </w:r>
          </w:p>
        </w:tc>
        <w:tc>
          <w:tcPr>
            <w:tcW w:w="846" w:type="dxa"/>
            <w:vAlign w:val="center"/>
          </w:tcPr>
          <w:p w:rsidR="000901A5" w:rsidRPr="00667FB0" w:rsidRDefault="001D1EE3" w:rsidP="001D1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57,2</w:t>
            </w:r>
          </w:p>
        </w:tc>
        <w:tc>
          <w:tcPr>
            <w:tcW w:w="616" w:type="dxa"/>
            <w:vAlign w:val="center"/>
          </w:tcPr>
          <w:p w:rsidR="000901A5" w:rsidRPr="00667FB0" w:rsidRDefault="001D1EE3" w:rsidP="001D1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45,7</w:t>
            </w:r>
          </w:p>
        </w:tc>
        <w:tc>
          <w:tcPr>
            <w:tcW w:w="707" w:type="dxa"/>
            <w:vAlign w:val="center"/>
          </w:tcPr>
          <w:p w:rsidR="000901A5" w:rsidRPr="009C5FFF" w:rsidRDefault="001D1EE3" w:rsidP="00F5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33,7</w:t>
            </w:r>
          </w:p>
        </w:tc>
      </w:tr>
    </w:tbl>
    <w:p w:rsidR="00F5751E" w:rsidRPr="00D356CD" w:rsidRDefault="00F5751E" w:rsidP="00F5751E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ab/>
      </w:r>
    </w:p>
    <w:p w:rsidR="00F5751E" w:rsidRPr="00D356CD" w:rsidRDefault="00F5751E" w:rsidP="00F5751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356CD">
        <w:rPr>
          <w:rFonts w:ascii="Times New Roman" w:hAnsi="Times New Roman"/>
          <w:b/>
          <w:sz w:val="24"/>
          <w:szCs w:val="24"/>
          <w:lang w:val="uk-UA"/>
        </w:rPr>
        <w:t>ІІ. Якісні показники виконання Програми</w:t>
      </w:r>
    </w:p>
    <w:p w:rsidR="00F5751E" w:rsidRPr="00D356CD" w:rsidRDefault="00F5751E" w:rsidP="00F5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Забезпечення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   </w:t>
      </w:r>
    </w:p>
    <w:p w:rsidR="00F5751E" w:rsidRPr="00D356CD" w:rsidRDefault="00F5751E" w:rsidP="00F5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ситуацій. </w:t>
      </w:r>
    </w:p>
    <w:p w:rsidR="00F5751E" w:rsidRPr="00D356CD" w:rsidRDefault="00F5751E" w:rsidP="00F5751E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D356CD">
        <w:rPr>
          <w:rFonts w:ascii="Times New Roman" w:hAnsi="Times New Roman"/>
          <w:sz w:val="24"/>
          <w:szCs w:val="24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F5751E" w:rsidRDefault="00F5751E" w:rsidP="00F5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7B7E" w:rsidRDefault="00047B7E" w:rsidP="00047B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E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E03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F5751E" w:rsidRPr="00D356CD" w:rsidRDefault="00F5751E" w:rsidP="00F575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F5751E" w:rsidRPr="00D356CD" w:rsidSect="00F5751E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F5751E" w:rsidRDefault="003C2F28" w:rsidP="00F5751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F5751E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F5751E" w:rsidRPr="007B2D8B" w:rsidRDefault="00F5751E" w:rsidP="003C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2D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</w:t>
      </w:r>
      <w:r w:rsidR="00206986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</w:p>
    <w:p w:rsidR="00F5751E" w:rsidRPr="00BF48E3" w:rsidRDefault="00F5751E" w:rsidP="00F575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751E" w:rsidRPr="00BF48E3" w:rsidRDefault="00F5751E" w:rsidP="00F57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F5751E" w:rsidRPr="00BF48E3" w:rsidRDefault="00F5751E" w:rsidP="00F57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751E" w:rsidRPr="00206986" w:rsidRDefault="00F5751E" w:rsidP="00F5751E">
      <w:pPr>
        <w:pStyle w:val="a4"/>
        <w:tabs>
          <w:tab w:val="left" w:pos="720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 w:rsidRPr="00BF48E3">
        <w:rPr>
          <w:rFonts w:ascii="Times New Roman" w:hAnsi="Times New Roman"/>
          <w:sz w:val="24"/>
          <w:szCs w:val="24"/>
        </w:rPr>
        <w:t xml:space="preserve">          1. </w:t>
      </w:r>
      <w:r w:rsidRPr="00206986">
        <w:rPr>
          <w:rFonts w:ascii="Times New Roman" w:hAnsi="Times New Roman"/>
          <w:sz w:val="28"/>
          <w:szCs w:val="28"/>
        </w:rPr>
        <w:t>Назва Програми: «Міська програма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м.Синельниковому на 2013 – 20</w:t>
      </w:r>
      <w:proofErr w:type="spellStart"/>
      <w:r w:rsidR="003C2F28" w:rsidRPr="00206986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3C2F28" w:rsidRPr="00206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6986">
        <w:rPr>
          <w:rFonts w:ascii="Times New Roman" w:hAnsi="Times New Roman"/>
          <w:sz w:val="28"/>
          <w:szCs w:val="28"/>
        </w:rPr>
        <w:t>роки</w:t>
      </w:r>
      <w:r w:rsidRPr="00206986">
        <w:rPr>
          <w:rFonts w:ascii="Times New Roman" w:hAnsi="Times New Roman"/>
          <w:bCs/>
          <w:iCs/>
          <w:sz w:val="28"/>
          <w:szCs w:val="28"/>
        </w:rPr>
        <w:t>» (</w:t>
      </w:r>
      <w:proofErr w:type="spellStart"/>
      <w:r w:rsidRPr="00206986">
        <w:rPr>
          <w:rFonts w:ascii="Times New Roman" w:hAnsi="Times New Roman"/>
          <w:bCs/>
          <w:iCs/>
          <w:sz w:val="28"/>
          <w:szCs w:val="28"/>
        </w:rPr>
        <w:t>далі</w:t>
      </w:r>
      <w:proofErr w:type="spellEnd"/>
      <w:r w:rsidRPr="00206986">
        <w:rPr>
          <w:rFonts w:ascii="Times New Roman" w:hAnsi="Times New Roman"/>
          <w:bCs/>
          <w:iCs/>
          <w:sz w:val="28"/>
          <w:szCs w:val="28"/>
        </w:rPr>
        <w:t xml:space="preserve"> – міська програма).</w:t>
      </w:r>
    </w:p>
    <w:p w:rsidR="00F5751E" w:rsidRPr="00206986" w:rsidRDefault="00F5751E" w:rsidP="00F5751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86">
        <w:rPr>
          <w:rFonts w:ascii="Times New Roman" w:hAnsi="Times New Roman" w:cs="Times New Roman"/>
          <w:sz w:val="28"/>
          <w:szCs w:val="28"/>
          <w:lang w:val="uk-UA"/>
        </w:rPr>
        <w:t xml:space="preserve">          2. Підстава для розроблення: Кодекс цивільного захисту України, Бюджетний кодекс України, постанова Кабінету Міністрів Укр</w:t>
      </w:r>
      <w:r w:rsidR="00206986" w:rsidRPr="00206986">
        <w:rPr>
          <w:rFonts w:ascii="Times New Roman" w:hAnsi="Times New Roman" w:cs="Times New Roman"/>
          <w:sz w:val="28"/>
          <w:szCs w:val="28"/>
          <w:lang w:val="uk-UA"/>
        </w:rPr>
        <w:t>аїни від 30 вересня 2015 року №</w:t>
      </w:r>
      <w:r w:rsidRPr="00206986">
        <w:rPr>
          <w:rFonts w:ascii="Times New Roman" w:hAnsi="Times New Roman" w:cs="Times New Roman"/>
          <w:sz w:val="28"/>
          <w:szCs w:val="28"/>
          <w:lang w:val="uk-U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F5751E" w:rsidRPr="00206986" w:rsidRDefault="00F5751E" w:rsidP="00F5751E">
      <w:pPr>
        <w:tabs>
          <w:tab w:val="left" w:pos="7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86">
        <w:rPr>
          <w:rFonts w:ascii="Times New Roman" w:hAnsi="Times New Roman" w:cs="Times New Roman"/>
          <w:sz w:val="28"/>
          <w:szCs w:val="28"/>
          <w:lang w:val="uk-UA"/>
        </w:rPr>
        <w:t xml:space="preserve">          3. Замовник Програми: Синельниківська міська рада.</w:t>
      </w:r>
    </w:p>
    <w:p w:rsidR="00F5751E" w:rsidRPr="00206986" w:rsidRDefault="00F5751E" w:rsidP="00F5751E">
      <w:pPr>
        <w:pStyle w:val="a6"/>
        <w:tabs>
          <w:tab w:val="left" w:pos="9540"/>
        </w:tabs>
        <w:spacing w:after="0"/>
        <w:ind w:left="0" w:right="96"/>
        <w:jc w:val="both"/>
        <w:rPr>
          <w:sz w:val="28"/>
          <w:szCs w:val="28"/>
          <w:lang w:val="uk-UA"/>
        </w:rPr>
      </w:pPr>
      <w:r w:rsidRPr="00206986">
        <w:rPr>
          <w:sz w:val="28"/>
          <w:szCs w:val="28"/>
          <w:lang w:val="uk-UA"/>
        </w:rPr>
        <w:t xml:space="preserve">          4.Відповідальні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Синельниківськ</w:t>
      </w:r>
      <w:r w:rsidR="003C2F28" w:rsidRPr="00206986">
        <w:rPr>
          <w:sz w:val="28"/>
          <w:szCs w:val="28"/>
          <w:lang w:val="uk-UA"/>
        </w:rPr>
        <w:t>ий</w:t>
      </w:r>
      <w:r w:rsidRPr="00206986">
        <w:rPr>
          <w:sz w:val="28"/>
          <w:szCs w:val="28"/>
          <w:lang w:val="uk-UA"/>
        </w:rPr>
        <w:t xml:space="preserve"> міськрайонн</w:t>
      </w:r>
      <w:r w:rsidR="003C2F28" w:rsidRPr="00206986">
        <w:rPr>
          <w:sz w:val="28"/>
          <w:szCs w:val="28"/>
          <w:lang w:val="uk-UA"/>
        </w:rPr>
        <w:t>ий</w:t>
      </w:r>
      <w:r w:rsidRPr="00206986">
        <w:rPr>
          <w:sz w:val="28"/>
          <w:szCs w:val="28"/>
          <w:lang w:val="uk-UA"/>
        </w:rPr>
        <w:t xml:space="preserve"> </w:t>
      </w:r>
      <w:r w:rsidR="003C2F28" w:rsidRPr="00206986">
        <w:rPr>
          <w:sz w:val="28"/>
          <w:szCs w:val="28"/>
          <w:lang w:val="uk-UA"/>
        </w:rPr>
        <w:t>відділ</w:t>
      </w:r>
      <w:r w:rsidRPr="00206986">
        <w:rPr>
          <w:sz w:val="28"/>
          <w:szCs w:val="28"/>
          <w:lang w:val="uk-UA"/>
        </w:rPr>
        <w:t xml:space="preserve"> </w:t>
      </w:r>
      <w:r w:rsidR="00206986" w:rsidRPr="00206986">
        <w:rPr>
          <w:sz w:val="28"/>
          <w:szCs w:val="28"/>
          <w:lang w:val="uk-UA"/>
        </w:rPr>
        <w:t xml:space="preserve">Головного управління </w:t>
      </w:r>
      <w:r w:rsidR="00206986" w:rsidRPr="00206986">
        <w:rPr>
          <w:sz w:val="28"/>
          <w:szCs w:val="28"/>
          <w:shd w:val="clear" w:color="auto" w:fill="FFFFFF"/>
          <w:lang w:val="uk-UA"/>
        </w:rPr>
        <w:t>Державної служби України з</w:t>
      </w:r>
      <w:r w:rsidR="00206986" w:rsidRPr="00206986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206986" w:rsidRPr="00206986">
        <w:rPr>
          <w:sz w:val="28"/>
          <w:szCs w:val="28"/>
          <w:shd w:val="clear" w:color="auto" w:fill="FFFFFF"/>
          <w:lang w:val="uk-UA"/>
        </w:rPr>
        <w:t>надзвичайних ситуацій</w:t>
      </w:r>
      <w:r w:rsidR="00206986" w:rsidRPr="00206986">
        <w:rPr>
          <w:sz w:val="28"/>
          <w:szCs w:val="28"/>
          <w:lang w:val="uk-UA"/>
        </w:rPr>
        <w:t xml:space="preserve"> України </w:t>
      </w:r>
      <w:r w:rsidRPr="00206986">
        <w:rPr>
          <w:sz w:val="28"/>
          <w:szCs w:val="28"/>
          <w:lang w:val="uk-UA"/>
        </w:rPr>
        <w:t>в Дніпропетровській області, керівники потенційно небезпечних об’єктів, керівники підприємств, установ та організацій.</w:t>
      </w:r>
    </w:p>
    <w:p w:rsidR="00F5751E" w:rsidRPr="00206986" w:rsidRDefault="00F5751E" w:rsidP="00F5751E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86">
        <w:rPr>
          <w:rFonts w:ascii="Times New Roman" w:hAnsi="Times New Roman" w:cs="Times New Roman"/>
          <w:sz w:val="28"/>
          <w:szCs w:val="28"/>
          <w:lang w:val="uk-UA"/>
        </w:rPr>
        <w:t xml:space="preserve">          5. Мета Програми: створення матеріального резерву для </w:t>
      </w:r>
      <w:r w:rsidRPr="0020698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206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1E" w:rsidRPr="00206986" w:rsidRDefault="00F5751E" w:rsidP="00F57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986">
        <w:rPr>
          <w:rFonts w:ascii="Times New Roman" w:hAnsi="Times New Roman" w:cs="Times New Roman"/>
          <w:sz w:val="28"/>
          <w:szCs w:val="28"/>
          <w:lang w:val="uk-UA"/>
        </w:rPr>
        <w:t xml:space="preserve">          6. Початок Програми: 2013 рік, закінчення: 20</w:t>
      </w:r>
      <w:r w:rsidR="003C2F28" w:rsidRPr="0020698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06986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F5751E" w:rsidRPr="00206986" w:rsidRDefault="00F5751E" w:rsidP="00F575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986">
        <w:rPr>
          <w:rFonts w:ascii="Times New Roman" w:hAnsi="Times New Roman" w:cs="Times New Roman"/>
          <w:sz w:val="28"/>
          <w:szCs w:val="28"/>
          <w:lang w:val="uk-UA"/>
        </w:rPr>
        <w:t xml:space="preserve">          7. Етапи виконання Програми: міська програма виконується в один етап.  </w:t>
      </w:r>
    </w:p>
    <w:p w:rsidR="00F5751E" w:rsidRPr="00206986" w:rsidRDefault="00F5751E" w:rsidP="00F575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86">
        <w:rPr>
          <w:rFonts w:ascii="Times New Roman" w:hAnsi="Times New Roman" w:cs="Times New Roman"/>
          <w:sz w:val="28"/>
          <w:szCs w:val="28"/>
          <w:lang w:val="uk-UA"/>
        </w:rPr>
        <w:t xml:space="preserve">          8. Загальні обсяги фінансування Програми: </w:t>
      </w:r>
    </w:p>
    <w:p w:rsidR="00F5751E" w:rsidRPr="00BF48E3" w:rsidRDefault="00F5751E" w:rsidP="00F575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1872"/>
        <w:gridCol w:w="709"/>
        <w:gridCol w:w="671"/>
        <w:gridCol w:w="649"/>
        <w:gridCol w:w="649"/>
        <w:gridCol w:w="649"/>
        <w:gridCol w:w="649"/>
        <w:gridCol w:w="843"/>
        <w:gridCol w:w="773"/>
      </w:tblGrid>
      <w:tr w:rsidR="00F5751E" w:rsidRPr="00BF48E3" w:rsidTr="00334CDC">
        <w:trPr>
          <w:cantSplit/>
        </w:trPr>
        <w:tc>
          <w:tcPr>
            <w:tcW w:w="2426" w:type="dxa"/>
            <w:vMerge w:val="restart"/>
            <w:vAlign w:val="center"/>
          </w:tcPr>
          <w:p w:rsidR="00F5751E" w:rsidRPr="00BF48E3" w:rsidRDefault="00F5751E" w:rsidP="00334CD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872" w:type="dxa"/>
            <w:vMerge w:val="restart"/>
            <w:vAlign w:val="center"/>
          </w:tcPr>
          <w:p w:rsidR="00F5751E" w:rsidRPr="00BF48E3" w:rsidRDefault="00F5751E" w:rsidP="00334CDC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Обсяги фінансування, тис.грн., усього </w:t>
            </w:r>
          </w:p>
        </w:tc>
        <w:tc>
          <w:tcPr>
            <w:tcW w:w="5591" w:type="dxa"/>
            <w:gridSpan w:val="8"/>
            <w:vAlign w:val="center"/>
          </w:tcPr>
          <w:p w:rsidR="00F5751E" w:rsidRPr="00BF48E3" w:rsidRDefault="00F5751E" w:rsidP="00334CDC">
            <w:pPr>
              <w:tabs>
                <w:tab w:val="left" w:pos="9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роками виконання</w:t>
            </w:r>
          </w:p>
        </w:tc>
      </w:tr>
      <w:tr w:rsidR="00334CDC" w:rsidRPr="00BF48E3" w:rsidTr="00334CDC">
        <w:trPr>
          <w:cantSplit/>
        </w:trPr>
        <w:tc>
          <w:tcPr>
            <w:tcW w:w="2426" w:type="dxa"/>
            <w:vMerge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602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0" w:type="auto"/>
            <w:vAlign w:val="center"/>
          </w:tcPr>
          <w:p w:rsidR="00334CDC" w:rsidRPr="004C0391" w:rsidRDefault="00334CDC" w:rsidP="00334CDC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56" w:type="dxa"/>
            <w:vAlign w:val="center"/>
          </w:tcPr>
          <w:p w:rsidR="00334CDC" w:rsidRPr="004C0391" w:rsidRDefault="00334CDC" w:rsidP="00334CDC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693" w:type="dxa"/>
            <w:vAlign w:val="center"/>
          </w:tcPr>
          <w:p w:rsidR="00334CDC" w:rsidRPr="004C0391" w:rsidRDefault="00334CDC" w:rsidP="00334CDC">
            <w:pPr>
              <w:tabs>
                <w:tab w:val="left" w:pos="95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334CDC" w:rsidRPr="00BF48E3" w:rsidTr="00334CDC">
        <w:trPr>
          <w:cantSplit/>
        </w:trPr>
        <w:tc>
          <w:tcPr>
            <w:tcW w:w="2426" w:type="dxa"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</w:t>
            </w:r>
            <w:r w:rsidR="00206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872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334CDC" w:rsidRPr="00BF48E3" w:rsidRDefault="001D1EE3" w:rsidP="0033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334CDC" w:rsidRPr="004C0391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334CDC" w:rsidRPr="004C0391" w:rsidRDefault="001D1EE3" w:rsidP="0033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4CDC" w:rsidRPr="00BF48E3" w:rsidTr="00334CDC">
        <w:tc>
          <w:tcPr>
            <w:tcW w:w="2426" w:type="dxa"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  <w:r w:rsidR="00206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872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334CDC" w:rsidRPr="00BF48E3" w:rsidRDefault="001D1EE3" w:rsidP="0033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334CDC" w:rsidRPr="004C0391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334CDC" w:rsidRPr="004C0391" w:rsidRDefault="001D1EE3" w:rsidP="0033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EE3" w:rsidRPr="00BF48E3" w:rsidTr="00334CDC">
        <w:tc>
          <w:tcPr>
            <w:tcW w:w="2426" w:type="dxa"/>
            <w:vAlign w:val="center"/>
          </w:tcPr>
          <w:p w:rsidR="001D1EE3" w:rsidRPr="00BF48E3" w:rsidRDefault="001D1EE3" w:rsidP="00334CDC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872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636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602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693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</w:tr>
      <w:tr w:rsidR="00334CDC" w:rsidRPr="00BF48E3" w:rsidTr="00334CDC">
        <w:tc>
          <w:tcPr>
            <w:tcW w:w="2426" w:type="dxa"/>
            <w:vAlign w:val="center"/>
          </w:tcPr>
          <w:p w:rsidR="00334CDC" w:rsidRPr="00BF48E3" w:rsidRDefault="00334CDC" w:rsidP="00334CDC">
            <w:pPr>
              <w:tabs>
                <w:tab w:val="left" w:pos="9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872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2" w:type="dxa"/>
            <w:vAlign w:val="center"/>
          </w:tcPr>
          <w:p w:rsidR="00334CDC" w:rsidRPr="00BF48E3" w:rsidRDefault="001D1EE3" w:rsidP="0033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334CDC" w:rsidRPr="00BF48E3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6" w:type="dxa"/>
            <w:vAlign w:val="center"/>
          </w:tcPr>
          <w:p w:rsidR="00334CDC" w:rsidRPr="004C0391" w:rsidRDefault="00334CDC" w:rsidP="00334CD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3" w:type="dxa"/>
            <w:vAlign w:val="center"/>
          </w:tcPr>
          <w:p w:rsidR="00334CDC" w:rsidRPr="004C0391" w:rsidRDefault="001D1EE3" w:rsidP="00334C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EE3" w:rsidRPr="00BF48E3" w:rsidTr="00334CDC">
        <w:tc>
          <w:tcPr>
            <w:tcW w:w="2426" w:type="dxa"/>
            <w:vAlign w:val="center"/>
          </w:tcPr>
          <w:p w:rsidR="001D1EE3" w:rsidRPr="00BF48E3" w:rsidRDefault="001D1EE3" w:rsidP="00334CDC">
            <w:pPr>
              <w:tabs>
                <w:tab w:val="left" w:pos="9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72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Pr="003C2F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636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C2F28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602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99,5</w:t>
            </w: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101,5</w:t>
            </w: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106,4</w:t>
            </w:r>
          </w:p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F28">
              <w:rPr>
                <w:rFonts w:ascii="Times New Roman" w:hAnsi="Times New Roman" w:cs="Times New Roman"/>
                <w:lang w:val="uk-UA"/>
              </w:rPr>
              <w:t>102,2</w:t>
            </w:r>
          </w:p>
        </w:tc>
        <w:tc>
          <w:tcPr>
            <w:tcW w:w="0" w:type="auto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  <w:r w:rsidRPr="003C2F2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6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108,7</w:t>
            </w:r>
          </w:p>
        </w:tc>
        <w:tc>
          <w:tcPr>
            <w:tcW w:w="693" w:type="dxa"/>
            <w:vAlign w:val="center"/>
          </w:tcPr>
          <w:p w:rsidR="001D1EE3" w:rsidRPr="003C2F28" w:rsidRDefault="001D1EE3" w:rsidP="008301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96,7</w:t>
            </w:r>
          </w:p>
        </w:tc>
      </w:tr>
    </w:tbl>
    <w:p w:rsidR="00F5751E" w:rsidRDefault="00F5751E" w:rsidP="00F575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51E" w:rsidRPr="00BF48E3" w:rsidRDefault="00F5751E" w:rsidP="00F575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>9. Очікувані кінцеві результати виконання  Програми: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4"/>
        <w:gridCol w:w="1701"/>
        <w:gridCol w:w="851"/>
        <w:gridCol w:w="850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F5751E" w:rsidRPr="00BF48E3" w:rsidTr="00334CDC">
        <w:trPr>
          <w:trHeight w:val="453"/>
        </w:trPr>
        <w:tc>
          <w:tcPr>
            <w:tcW w:w="130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Назва показників Програми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F5751E" w:rsidRPr="00BF48E3" w:rsidRDefault="00F5751E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5953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F5751E" w:rsidRPr="00BF48E3" w:rsidTr="00334CDC">
        <w:trPr>
          <w:trHeight w:val="145"/>
        </w:trPr>
        <w:tc>
          <w:tcPr>
            <w:tcW w:w="13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751E" w:rsidRPr="00BF48E3" w:rsidRDefault="00F5751E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510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751E" w:rsidRPr="00BF48E3" w:rsidRDefault="00F5751E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334CDC" w:rsidRPr="00BF48E3" w:rsidTr="001D1EE3">
        <w:trPr>
          <w:trHeight w:val="145"/>
        </w:trPr>
        <w:tc>
          <w:tcPr>
            <w:tcW w:w="130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BF48E3" w:rsidRDefault="00334CDC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BF48E3" w:rsidRDefault="00334CDC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BF48E3" w:rsidRDefault="00334CDC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BF48E3" w:rsidRDefault="00334CDC" w:rsidP="00F575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8C5B09" w:rsidRDefault="00334CDC" w:rsidP="00F575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8C5B09" w:rsidRDefault="00334CDC" w:rsidP="00F575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8C5B09" w:rsidRDefault="00334CDC" w:rsidP="00334C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8C5B09" w:rsidRDefault="00334CDC" w:rsidP="00334C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8C5B09" w:rsidRDefault="00334CDC" w:rsidP="00334C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CDC" w:rsidRPr="008C5B09" w:rsidRDefault="00334CDC" w:rsidP="00334C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34CDC" w:rsidRPr="008C5B09" w:rsidRDefault="00334CDC" w:rsidP="00F575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34CDC" w:rsidRPr="008C5B09" w:rsidRDefault="00334CDC" w:rsidP="00F575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2020</w:t>
            </w:r>
          </w:p>
        </w:tc>
      </w:tr>
      <w:tr w:rsidR="008C5B09" w:rsidRPr="00BF48E3" w:rsidTr="008C5B09">
        <w:trPr>
          <w:trHeight w:val="1190"/>
        </w:trPr>
        <w:tc>
          <w:tcPr>
            <w:tcW w:w="1304" w:type="dxa"/>
            <w:shd w:val="clear" w:color="auto" w:fill="auto"/>
          </w:tcPr>
          <w:p w:rsidR="008C5B09" w:rsidRPr="00BF48E3" w:rsidRDefault="008C5B09" w:rsidP="00F575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</w:t>
            </w:r>
          </w:p>
        </w:tc>
        <w:tc>
          <w:tcPr>
            <w:tcW w:w="1701" w:type="dxa"/>
            <w:shd w:val="clear" w:color="auto" w:fill="auto"/>
          </w:tcPr>
          <w:p w:rsidR="008C5B09" w:rsidRPr="00BF48E3" w:rsidRDefault="008C5B09" w:rsidP="00F575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Підвищення рівня захисту населення і територій міста від НС техногенного та природного характеру</w:t>
            </w:r>
          </w:p>
        </w:tc>
        <w:tc>
          <w:tcPr>
            <w:tcW w:w="851" w:type="dxa"/>
            <w:shd w:val="clear" w:color="auto" w:fill="auto"/>
          </w:tcPr>
          <w:p w:rsidR="008C5B09" w:rsidRPr="00BF48E3" w:rsidRDefault="008C5B09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Відсот-ки</w:t>
            </w:r>
          </w:p>
        </w:tc>
        <w:tc>
          <w:tcPr>
            <w:tcW w:w="850" w:type="dxa"/>
            <w:shd w:val="clear" w:color="auto" w:fill="auto"/>
          </w:tcPr>
          <w:p w:rsidR="008C5B09" w:rsidRPr="00BF48E3" w:rsidRDefault="00397C97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C5B09"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8C5B09" w:rsidRPr="008C5B09" w:rsidRDefault="008C5B09" w:rsidP="00F5751E">
            <w:pPr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8C5B09" w:rsidRPr="008C5B09" w:rsidRDefault="008C5B09" w:rsidP="00F5751E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8C5B09" w:rsidRPr="008C5B09" w:rsidRDefault="008C5B09" w:rsidP="00153B24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8C5B09" w:rsidRPr="008C5B09" w:rsidRDefault="008C5B09" w:rsidP="00153B24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8C5B09" w:rsidRPr="008C5B09" w:rsidRDefault="00397C97" w:rsidP="00153B24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8C5B09" w:rsidRPr="008C5B09" w:rsidRDefault="00397C97" w:rsidP="00153B24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8C5B09" w:rsidRPr="008C5B09" w:rsidRDefault="00397C97" w:rsidP="00F5751E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8C5B09" w:rsidRPr="008C5B09" w:rsidRDefault="00397C97" w:rsidP="00F5751E">
            <w:pPr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97C97" w:rsidRPr="00BF48E3" w:rsidTr="008C5B09">
        <w:trPr>
          <w:trHeight w:val="1270"/>
        </w:trPr>
        <w:tc>
          <w:tcPr>
            <w:tcW w:w="1304" w:type="dxa"/>
            <w:shd w:val="clear" w:color="auto" w:fill="auto"/>
          </w:tcPr>
          <w:p w:rsidR="00397C97" w:rsidRPr="00BF48E3" w:rsidRDefault="00397C97" w:rsidP="00F575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Економічні </w:t>
            </w:r>
          </w:p>
        </w:tc>
        <w:tc>
          <w:tcPr>
            <w:tcW w:w="1701" w:type="dxa"/>
            <w:shd w:val="clear" w:color="auto" w:fill="auto"/>
          </w:tcPr>
          <w:p w:rsidR="00397C97" w:rsidRPr="00BF48E3" w:rsidRDefault="00397C97" w:rsidP="00F575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реагування на надзвичайні ситуації техногенного і природного характеру з найменшими фінансовими витратами</w:t>
            </w:r>
          </w:p>
        </w:tc>
        <w:tc>
          <w:tcPr>
            <w:tcW w:w="851" w:type="dxa"/>
            <w:shd w:val="clear" w:color="auto" w:fill="auto"/>
          </w:tcPr>
          <w:p w:rsidR="00397C97" w:rsidRPr="00BF48E3" w:rsidRDefault="00397C97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</w:p>
          <w:p w:rsidR="00397C97" w:rsidRPr="00BF48E3" w:rsidRDefault="00397C97" w:rsidP="00F57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850" w:type="dxa"/>
            <w:shd w:val="clear" w:color="auto" w:fill="auto"/>
          </w:tcPr>
          <w:p w:rsidR="00397C97" w:rsidRPr="00BF48E3" w:rsidRDefault="00397C97" w:rsidP="00F575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125,1</w:t>
            </w:r>
          </w:p>
        </w:tc>
        <w:tc>
          <w:tcPr>
            <w:tcW w:w="637" w:type="dxa"/>
            <w:shd w:val="clear" w:color="auto" w:fill="auto"/>
          </w:tcPr>
          <w:p w:rsidR="00397C97" w:rsidRPr="008C5B09" w:rsidRDefault="00397C97" w:rsidP="00F5751E">
            <w:pPr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1,1</w:t>
            </w:r>
          </w:p>
        </w:tc>
        <w:tc>
          <w:tcPr>
            <w:tcW w:w="638" w:type="dxa"/>
            <w:shd w:val="clear" w:color="auto" w:fill="auto"/>
          </w:tcPr>
          <w:p w:rsidR="00397C97" w:rsidRPr="008C5B09" w:rsidRDefault="00397C97" w:rsidP="00F575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8C5B09">
              <w:rPr>
                <w:rFonts w:ascii="Times New Roman" w:hAnsi="Times New Roman" w:cs="Times New Roman"/>
                <w:lang w:val="uk-UA"/>
              </w:rPr>
              <w:t>,9</w:t>
            </w:r>
          </w:p>
        </w:tc>
        <w:tc>
          <w:tcPr>
            <w:tcW w:w="638" w:type="dxa"/>
            <w:shd w:val="clear" w:color="auto" w:fill="auto"/>
          </w:tcPr>
          <w:p w:rsidR="00397C97" w:rsidRPr="008C5B09" w:rsidRDefault="00397C97" w:rsidP="00830189">
            <w:pPr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31,3</w:t>
            </w:r>
          </w:p>
        </w:tc>
        <w:tc>
          <w:tcPr>
            <w:tcW w:w="638" w:type="dxa"/>
            <w:shd w:val="clear" w:color="auto" w:fill="auto"/>
          </w:tcPr>
          <w:p w:rsidR="00397C97" w:rsidRPr="008C5B09" w:rsidRDefault="00397C97" w:rsidP="00830189">
            <w:pPr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30,9</w:t>
            </w:r>
          </w:p>
        </w:tc>
        <w:tc>
          <w:tcPr>
            <w:tcW w:w="638" w:type="dxa"/>
            <w:shd w:val="clear" w:color="auto" w:fill="auto"/>
          </w:tcPr>
          <w:p w:rsidR="00397C97" w:rsidRPr="008C5B09" w:rsidRDefault="00397C97" w:rsidP="008301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8C5B09">
              <w:rPr>
                <w:rFonts w:ascii="Times New Roman" w:hAnsi="Times New Roman" w:cs="Times New Roman"/>
                <w:lang w:val="uk-UA"/>
              </w:rPr>
              <w:t>,9</w:t>
            </w:r>
          </w:p>
        </w:tc>
        <w:tc>
          <w:tcPr>
            <w:tcW w:w="638" w:type="dxa"/>
            <w:shd w:val="clear" w:color="auto" w:fill="auto"/>
          </w:tcPr>
          <w:p w:rsidR="00397C97" w:rsidRPr="008C5B09" w:rsidRDefault="00397C97" w:rsidP="00830189">
            <w:pPr>
              <w:rPr>
                <w:rFonts w:ascii="Times New Roman" w:hAnsi="Times New Roman" w:cs="Times New Roman"/>
                <w:lang w:val="uk-UA"/>
              </w:rPr>
            </w:pPr>
            <w:r w:rsidRPr="008C5B0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638" w:type="dxa"/>
            <w:shd w:val="clear" w:color="auto" w:fill="auto"/>
          </w:tcPr>
          <w:p w:rsidR="00397C97" w:rsidRPr="008C5B09" w:rsidRDefault="00397C97" w:rsidP="00F575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638" w:type="dxa"/>
            <w:shd w:val="clear" w:color="auto" w:fill="auto"/>
          </w:tcPr>
          <w:p w:rsidR="00397C97" w:rsidRDefault="00397C97" w:rsidP="008C5B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16,0</w:t>
            </w:r>
          </w:p>
          <w:p w:rsidR="00826565" w:rsidRPr="008C5B09" w:rsidRDefault="00826565" w:rsidP="008C5B0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5751E" w:rsidRPr="00BF48E3" w:rsidRDefault="00F5751E" w:rsidP="00F575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51E" w:rsidRPr="005B172D" w:rsidRDefault="00F5751E" w:rsidP="005B172D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48E3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8A537C">
        <w:rPr>
          <w:rFonts w:ascii="Times New Roman" w:hAnsi="Times New Roman" w:cs="Times New Roman"/>
          <w:sz w:val="28"/>
          <w:szCs w:val="28"/>
          <w:lang w:val="uk-UA"/>
        </w:rPr>
        <w:t>Відділ з питань надзвичайних ситуацій та цивільного захисту населення міської ради готує проекти календарних планів та щоквартально до 15 числа  місяця, що настає за звітним періодом, готує інформацію про стан і результати виконання міської програми</w:t>
      </w:r>
      <w:r w:rsidR="00334CDC" w:rsidRPr="008A5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37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для керівництва та облдержадміністрації. </w:t>
      </w:r>
    </w:p>
    <w:p w:rsidR="00F5751E" w:rsidRPr="008A537C" w:rsidRDefault="00F5751E" w:rsidP="00F5751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37C">
        <w:rPr>
          <w:rFonts w:ascii="Times New Roman" w:hAnsi="Times New Roman" w:cs="Times New Roman"/>
          <w:sz w:val="28"/>
          <w:szCs w:val="28"/>
          <w:lang w:val="uk-UA"/>
        </w:rPr>
        <w:t>11.Координацію роботи щодо виконання цього рішення покласти на відділ з питань надзвичайних ситуацій та цивільного захисту населення міської ради</w:t>
      </w:r>
      <w:r w:rsidR="008A537C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8A537C"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proofErr w:type="spellEnd"/>
      <w:r w:rsidR="008A537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A537C">
        <w:rPr>
          <w:rFonts w:ascii="Times New Roman" w:hAnsi="Times New Roman" w:cs="Times New Roman"/>
          <w:sz w:val="28"/>
          <w:szCs w:val="28"/>
          <w:lang w:val="uk-UA"/>
        </w:rPr>
        <w:t>, контроль - на постійну комісію з питань законності та депутатської діяльності</w:t>
      </w:r>
      <w:r w:rsidR="008A537C">
        <w:rPr>
          <w:rFonts w:ascii="Times New Roman" w:hAnsi="Times New Roman" w:cs="Times New Roman"/>
          <w:sz w:val="28"/>
          <w:szCs w:val="28"/>
          <w:lang w:val="uk-UA"/>
        </w:rPr>
        <w:t xml:space="preserve"> /Солонина/</w:t>
      </w:r>
      <w:r w:rsidRPr="008A53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1E" w:rsidRDefault="00F5751E" w:rsidP="00F5751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51E" w:rsidRDefault="00F5751E" w:rsidP="00F5751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51E" w:rsidRPr="00BF48E3" w:rsidRDefault="00F5751E" w:rsidP="00F5751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05C" w:rsidRPr="00D356CD" w:rsidRDefault="005F1555" w:rsidP="0002605C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A537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Д.І.ЗРАЖЕВСЬКИЙ</w:t>
      </w:r>
    </w:p>
    <w:p w:rsidR="00F5751E" w:rsidRPr="0002605C" w:rsidRDefault="00F5751E" w:rsidP="00F5751E">
      <w:pPr>
        <w:rPr>
          <w:lang w:val="uk-UA"/>
        </w:rPr>
      </w:pPr>
    </w:p>
    <w:sectPr w:rsidR="00F5751E" w:rsidRPr="0002605C" w:rsidSect="0020698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CE7266"/>
    <w:multiLevelType w:val="hybridMultilevel"/>
    <w:tmpl w:val="3B4656CC"/>
    <w:lvl w:ilvl="0" w:tplc="57FA84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315530"/>
    <w:multiLevelType w:val="hybridMultilevel"/>
    <w:tmpl w:val="25684E52"/>
    <w:lvl w:ilvl="0" w:tplc="599AD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5751E"/>
    <w:rsid w:val="0002605C"/>
    <w:rsid w:val="00047B7E"/>
    <w:rsid w:val="000901A5"/>
    <w:rsid w:val="00153B24"/>
    <w:rsid w:val="00187EDE"/>
    <w:rsid w:val="001B154C"/>
    <w:rsid w:val="001D1EE3"/>
    <w:rsid w:val="00206986"/>
    <w:rsid w:val="00222438"/>
    <w:rsid w:val="00297CCA"/>
    <w:rsid w:val="0031075F"/>
    <w:rsid w:val="00334CDC"/>
    <w:rsid w:val="00397C97"/>
    <w:rsid w:val="003C2F28"/>
    <w:rsid w:val="005B172D"/>
    <w:rsid w:val="005B7891"/>
    <w:rsid w:val="005F1555"/>
    <w:rsid w:val="00661316"/>
    <w:rsid w:val="00685B61"/>
    <w:rsid w:val="0073376E"/>
    <w:rsid w:val="007C1ACF"/>
    <w:rsid w:val="00826565"/>
    <w:rsid w:val="00830189"/>
    <w:rsid w:val="008503C0"/>
    <w:rsid w:val="0088317D"/>
    <w:rsid w:val="008A537C"/>
    <w:rsid w:val="008C5B09"/>
    <w:rsid w:val="008E2E03"/>
    <w:rsid w:val="00931F7F"/>
    <w:rsid w:val="009C2872"/>
    <w:rsid w:val="00A96B07"/>
    <w:rsid w:val="00B319B3"/>
    <w:rsid w:val="00B55097"/>
    <w:rsid w:val="00B67A9F"/>
    <w:rsid w:val="00C23420"/>
    <w:rsid w:val="00C46C3E"/>
    <w:rsid w:val="00C677BC"/>
    <w:rsid w:val="00CC1BAA"/>
    <w:rsid w:val="00CF4174"/>
    <w:rsid w:val="00D012A0"/>
    <w:rsid w:val="00D02481"/>
    <w:rsid w:val="00D1671C"/>
    <w:rsid w:val="00E23878"/>
    <w:rsid w:val="00E248DA"/>
    <w:rsid w:val="00E33B1E"/>
    <w:rsid w:val="00E541AA"/>
    <w:rsid w:val="00E56A63"/>
    <w:rsid w:val="00F00FFA"/>
    <w:rsid w:val="00F10FE1"/>
    <w:rsid w:val="00F5751E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AC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5751E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5">
    <w:name w:val="Название Знак"/>
    <w:basedOn w:val="a1"/>
    <w:link w:val="a4"/>
    <w:rsid w:val="00F5751E"/>
    <w:rPr>
      <w:rFonts w:ascii="Bookman Old Style" w:eastAsia="Times New Roman" w:hAnsi="Bookman Old Style" w:cs="Times New Roman"/>
      <w:sz w:val="26"/>
      <w:szCs w:val="20"/>
    </w:rPr>
  </w:style>
  <w:style w:type="paragraph" w:styleId="1">
    <w:name w:val="toc 1"/>
    <w:basedOn w:val="a0"/>
    <w:next w:val="a0"/>
    <w:autoRedefine/>
    <w:rsid w:val="00F5751E"/>
    <w:pPr>
      <w:tabs>
        <w:tab w:val="right" w:leader="dot" w:pos="10206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0"/>
    <w:link w:val="a7"/>
    <w:semiHidden/>
    <w:rsid w:val="00F57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5751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rsid w:val="00F5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1"/>
    <w:link w:val="a8"/>
    <w:rsid w:val="00F5751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basedOn w:val="a0"/>
    <w:uiPriority w:val="34"/>
    <w:qFormat/>
    <w:rsid w:val="00F5751E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F5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5751E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F575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Маркированный список Знак"/>
    <w:basedOn w:val="a1"/>
    <w:link w:val="a"/>
    <w:locked/>
    <w:rsid w:val="00F5751E"/>
    <w:rPr>
      <w:sz w:val="24"/>
      <w:szCs w:val="24"/>
      <w:lang w:val="uk-UA"/>
    </w:rPr>
  </w:style>
  <w:style w:type="paragraph" w:styleId="a">
    <w:name w:val="List Bullet"/>
    <w:basedOn w:val="a0"/>
    <w:link w:val="ae"/>
    <w:unhideWhenUsed/>
    <w:rsid w:val="00F5751E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pple-converted-space">
    <w:name w:val="apple-converted-space"/>
    <w:basedOn w:val="a1"/>
    <w:rsid w:val="00206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4E82-64E1-41E3-BF39-E2B6B9B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2016-11-16T13:36:00Z</cp:lastPrinted>
  <dcterms:created xsi:type="dcterms:W3CDTF">2016-10-19T07:51:00Z</dcterms:created>
  <dcterms:modified xsi:type="dcterms:W3CDTF">2016-11-18T09:10:00Z</dcterms:modified>
</cp:coreProperties>
</file>