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2" w:rsidRPr="00BB2A24" w:rsidRDefault="00176712" w:rsidP="00176712">
      <w:pPr>
        <w:jc w:val="right"/>
        <w:rPr>
          <w:u w:val="single"/>
        </w:rPr>
      </w:pPr>
      <w:r w:rsidRPr="00BB2A24">
        <w:rPr>
          <w:u w:val="single"/>
        </w:rPr>
        <w:t>проект</w:t>
      </w:r>
    </w:p>
    <w:p w:rsidR="00176712" w:rsidRPr="00BB2A24" w:rsidRDefault="00176712" w:rsidP="00176712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B2A24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76712" w:rsidRPr="00BB2A24" w:rsidRDefault="00176712" w:rsidP="0017671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A2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76712" w:rsidRDefault="00176712" w:rsidP="00176712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B2A2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76712" w:rsidRDefault="00176712" w:rsidP="00176712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Шістнадцята с</w:t>
      </w:r>
      <w:r w:rsidRPr="00BB2A24">
        <w:rPr>
          <w:rFonts w:ascii="Times New Roman" w:hAnsi="Times New Roman"/>
          <w:sz w:val="28"/>
          <w:szCs w:val="28"/>
          <w:lang w:val="uk-UA"/>
        </w:rPr>
        <w:t>есія VІІ скликання</w:t>
      </w:r>
    </w:p>
    <w:p w:rsidR="00176712" w:rsidRDefault="00176712" w:rsidP="00176712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6712" w:rsidRPr="00BB2A24" w:rsidRDefault="00176712" w:rsidP="00176712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6712" w:rsidRPr="00176712" w:rsidRDefault="00176712" w:rsidP="00176712">
      <w:pPr>
        <w:rPr>
          <w:lang w:val="uk-UA"/>
        </w:rPr>
      </w:pPr>
      <w:r w:rsidRPr="00D67E56">
        <w:rPr>
          <w:rFonts w:ascii="Calibri" w:eastAsia="Calibri" w:hAnsi="Calibri" w:cs="Times New Roman"/>
          <w:lang w:val="uk-UA"/>
        </w:rPr>
        <w:t>⌐</w:t>
      </w:r>
      <w:r>
        <w:rPr>
          <w:rFonts w:ascii="Calibri" w:eastAsia="Calibri" w:hAnsi="Calibri" w:cs="Times New Roman"/>
          <w:lang w:val="uk-UA"/>
        </w:rPr>
        <w:t xml:space="preserve">                      </w:t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</w:r>
      <w:r w:rsidRPr="00D67E56">
        <w:rPr>
          <w:rFonts w:ascii="Calibri" w:eastAsia="Calibri" w:hAnsi="Calibri" w:cs="Times New Roman"/>
          <w:lang w:val="uk-UA"/>
        </w:rPr>
        <w:t xml:space="preserve">¬ </w:t>
      </w:r>
    </w:p>
    <w:p w:rsidR="00AC4E77" w:rsidRDefault="00E16CA6" w:rsidP="001767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списання </w:t>
      </w:r>
    </w:p>
    <w:p w:rsidR="00AC4E77" w:rsidRDefault="00AC4E77" w:rsidP="001767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 </w:t>
      </w:r>
    </w:p>
    <w:p w:rsidR="00AC4E77" w:rsidRDefault="00AC4E77" w:rsidP="001767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туризму Синельниківської</w:t>
      </w:r>
    </w:p>
    <w:p w:rsidR="00AC4E77" w:rsidRPr="00294324" w:rsidRDefault="00AC4E77" w:rsidP="001767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пунктом 30 статті 26 Закону України «Про місцеве самоврядування в Україні», </w:t>
      </w:r>
      <w:r w:rsidR="00EF6B98">
        <w:rPr>
          <w:rFonts w:ascii="Times New Roman" w:hAnsi="Times New Roman"/>
          <w:sz w:val="28"/>
          <w:szCs w:val="28"/>
          <w:lang w:val="uk-UA"/>
        </w:rPr>
        <w:t xml:space="preserve">рішенням сесії міської ради від 15.06.2016 </w:t>
      </w:r>
      <w:r w:rsidR="005113C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F6B98">
        <w:rPr>
          <w:rFonts w:ascii="Times New Roman" w:hAnsi="Times New Roman"/>
          <w:sz w:val="28"/>
          <w:szCs w:val="28"/>
          <w:lang w:val="uk-UA"/>
        </w:rPr>
        <w:t>№121-8/УІІ «Про Порядок списання об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6B98">
        <w:rPr>
          <w:rFonts w:ascii="Times New Roman" w:hAnsi="Times New Roman"/>
          <w:sz w:val="28"/>
          <w:szCs w:val="28"/>
          <w:lang w:val="uk-UA"/>
        </w:rPr>
        <w:t>єктів комунальної власності»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95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відділу ку</w:t>
      </w:r>
      <w:r w:rsidR="00176712">
        <w:rPr>
          <w:rFonts w:ascii="Times New Roman" w:hAnsi="Times New Roman" w:cs="Times New Roman"/>
          <w:sz w:val="28"/>
          <w:szCs w:val="28"/>
          <w:lang w:val="uk-UA"/>
        </w:rPr>
        <w:t xml:space="preserve">льтури та туризму міської ради 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133E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5113C8">
        <w:rPr>
          <w:rFonts w:ascii="Times New Roman" w:hAnsi="Times New Roman" w:cs="Times New Roman"/>
          <w:sz w:val="28"/>
          <w:szCs w:val="28"/>
          <w:lang w:val="uk-UA"/>
        </w:rPr>
        <w:t xml:space="preserve">.11.2016 </w:t>
      </w:r>
      <w:r w:rsidR="001767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34E27">
        <w:rPr>
          <w:rFonts w:ascii="Times New Roman" w:hAnsi="Times New Roman" w:cs="Times New Roman"/>
          <w:sz w:val="28"/>
          <w:szCs w:val="28"/>
          <w:lang w:val="uk-UA"/>
        </w:rPr>
        <w:t>392/1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звіт про списання об’єктів </w:t>
      </w:r>
      <w:r w:rsidR="002B37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від </w:t>
      </w:r>
      <w:r w:rsidR="003166C2">
        <w:rPr>
          <w:rFonts w:ascii="Times New Roman" w:hAnsi="Times New Roman" w:cs="Times New Roman"/>
          <w:sz w:val="28"/>
          <w:szCs w:val="28"/>
          <w:lang w:val="uk-UA"/>
        </w:rPr>
        <w:t>01.11.2016</w:t>
      </w:r>
      <w:r w:rsidR="00AB4ECE">
        <w:rPr>
          <w:rFonts w:ascii="Times New Roman" w:hAnsi="Times New Roman" w:cs="Times New Roman"/>
          <w:sz w:val="28"/>
          <w:szCs w:val="28"/>
          <w:lang w:val="uk-UA"/>
        </w:rPr>
        <w:t>, затверджений начальником відділу культури та туризму Синельниківської міської ради</w:t>
      </w:r>
      <w:r w:rsidR="002B3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77" w:rsidRPr="00907DDE" w:rsidRDefault="00AC4E77" w:rsidP="009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77" w:rsidRPr="00AC4E77" w:rsidRDefault="005C2B90" w:rsidP="00AC4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списання майна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 та туризму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2844" w:rsidRDefault="00D62844" w:rsidP="00AC4E77">
      <w:pPr>
        <w:pStyle w:val="a3"/>
        <w:spacing w:after="0" w:line="240" w:lineRule="auto"/>
        <w:ind w:left="10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AC4E77">
      <w:pPr>
        <w:pStyle w:val="a3"/>
        <w:spacing w:after="0" w:line="240" w:lineRule="auto"/>
        <w:ind w:left="10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D7447A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E24D39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76712" w:rsidSect="008603B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76712" w:rsidRPr="00176712" w:rsidRDefault="00176712" w:rsidP="0017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76712" w:rsidRDefault="00176712" w:rsidP="0017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6712">
        <w:rPr>
          <w:rFonts w:ascii="Times New Roman" w:hAnsi="Times New Roman" w:cs="Times New Roman"/>
          <w:sz w:val="24"/>
          <w:szCs w:val="24"/>
          <w:lang w:val="uk-UA"/>
        </w:rPr>
        <w:tab/>
        <w:t>до рішення міської ради</w:t>
      </w:r>
    </w:p>
    <w:p w:rsidR="00176712" w:rsidRPr="00176712" w:rsidRDefault="00176712" w:rsidP="001767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6712" w:rsidRDefault="00176712" w:rsidP="0017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176712" w:rsidRDefault="00176712" w:rsidP="0017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списання майна комунальної власності </w:t>
      </w:r>
    </w:p>
    <w:p w:rsidR="00176712" w:rsidRDefault="00176712" w:rsidP="0017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відділу культури та туризму Синельниківської міської ради</w:t>
      </w:r>
    </w:p>
    <w:tbl>
      <w:tblPr>
        <w:tblW w:w="160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324"/>
        <w:gridCol w:w="692"/>
        <w:gridCol w:w="1453"/>
        <w:gridCol w:w="871"/>
        <w:gridCol w:w="872"/>
        <w:gridCol w:w="581"/>
        <w:gridCol w:w="727"/>
        <w:gridCol w:w="726"/>
        <w:gridCol w:w="727"/>
        <w:gridCol w:w="727"/>
        <w:gridCol w:w="727"/>
        <w:gridCol w:w="871"/>
        <w:gridCol w:w="727"/>
        <w:gridCol w:w="1017"/>
        <w:gridCol w:w="872"/>
        <w:gridCol w:w="871"/>
        <w:gridCol w:w="727"/>
      </w:tblGrid>
      <w:tr w:rsidR="00176712" w:rsidRPr="00D50759" w:rsidTr="009A25C3">
        <w:trPr>
          <w:trHeight w:val="70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п/п</w:t>
            </w:r>
          </w:p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tabs>
                <w:tab w:val="left" w:pos="210"/>
                <w:tab w:val="center" w:pos="952"/>
              </w:tabs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ab/>
            </w:r>
          </w:p>
          <w:p w:rsidR="00176712" w:rsidRPr="00D50759" w:rsidRDefault="00176712" w:rsidP="009A25C3">
            <w:pPr>
              <w:tabs>
                <w:tab w:val="left" w:pos="210"/>
                <w:tab w:val="center" w:pos="95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    </w:t>
            </w:r>
            <w:r w:rsidRPr="00D50759">
              <w:rPr>
                <w:rFonts w:ascii="Times New Roman" w:hAnsi="Times New Roman" w:cs="Times New Roman"/>
                <w:lang w:val="uk-UA"/>
              </w:rPr>
              <w:t>об’єкта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Рік </w:t>
            </w:r>
            <w:r>
              <w:rPr>
                <w:rFonts w:ascii="Times New Roman" w:hAnsi="Times New Roman" w:cs="Times New Roman"/>
                <w:lang w:val="uk-UA"/>
              </w:rPr>
              <w:t>випуску, дата введення в експлуатацію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Інвентарний номер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Заводський номер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Витрати на списання об’єкта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Оприбутковано </w:t>
            </w:r>
            <w:r>
              <w:rPr>
                <w:rFonts w:ascii="Times New Roman" w:hAnsi="Times New Roman" w:cs="Times New Roman"/>
                <w:lang w:val="uk-UA"/>
              </w:rPr>
              <w:t>в результаті списання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Отримано коштів </w:t>
            </w:r>
          </w:p>
          <w:p w:rsidR="00176712" w:rsidRPr="00D50759" w:rsidRDefault="00176712" w:rsidP="009A25C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результаті</w:t>
            </w:r>
            <w:r w:rsidRPr="00D50759">
              <w:rPr>
                <w:rFonts w:ascii="Times New Roman" w:hAnsi="Times New Roman" w:cs="Times New Roman"/>
                <w:lang w:val="uk-UA"/>
              </w:rPr>
              <w:t xml:space="preserve"> реалізації матеріалів сировини, тощо, грн.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Напрями використання коштів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D50759">
              <w:rPr>
                <w:rFonts w:ascii="Times New Roman" w:hAnsi="Times New Roman" w:cs="Times New Roman"/>
                <w:lang w:val="uk-UA"/>
              </w:rPr>
              <w:t>окументи, що підтверджують</w:t>
            </w:r>
            <w:r>
              <w:rPr>
                <w:rFonts w:ascii="Times New Roman" w:hAnsi="Times New Roman" w:cs="Times New Roman"/>
                <w:lang w:val="uk-UA"/>
              </w:rPr>
              <w:t xml:space="preserve"> отримання коштів</w:t>
            </w:r>
          </w:p>
        </w:tc>
      </w:tr>
      <w:tr w:rsidR="00176712" w:rsidRPr="00D50759" w:rsidTr="009A25C3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Придат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. вузлів, агрегатів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Матеріалів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Сировини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основних засобів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Загаль-на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вартість по об’єкту, грн.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6712" w:rsidRPr="00D50759" w:rsidTr="009A25C3">
        <w:trPr>
          <w:trHeight w:val="10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9A25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6712" w:rsidRPr="00C55234" w:rsidTr="009A25C3"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176712" w:rsidRPr="00D50759" w:rsidTr="009A25C3">
        <w:trPr>
          <w:trHeight w:val="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Плаття голубі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B25">
              <w:rPr>
                <w:rFonts w:ascii="Times New Roman" w:hAnsi="Times New Roman" w:cs="Times New Roman"/>
                <w:sz w:val="20"/>
                <w:szCs w:val="20"/>
              </w:rPr>
              <w:t>10951056;</w:t>
            </w:r>
          </w:p>
          <w:p w:rsidR="00176712" w:rsidRPr="000B3B25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25">
              <w:rPr>
                <w:rFonts w:ascii="Times New Roman" w:hAnsi="Times New Roman" w:cs="Times New Roman"/>
                <w:sz w:val="20"/>
                <w:szCs w:val="20"/>
              </w:rPr>
              <w:t>10951043-10951048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Плаття д/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тем.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0B3B25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25">
              <w:rPr>
                <w:rFonts w:ascii="Times New Roman" w:hAnsi="Times New Roman" w:cs="Times New Roman"/>
                <w:sz w:val="20"/>
                <w:szCs w:val="20"/>
              </w:rPr>
              <w:t>10951055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176712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Костюми чол.. сірі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0B3B25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25">
              <w:rPr>
                <w:rFonts w:ascii="Times New Roman" w:hAnsi="Times New Roman" w:cs="Times New Roman"/>
                <w:sz w:val="20"/>
                <w:szCs w:val="20"/>
              </w:rPr>
              <w:t>10951132-10951149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Жилетки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коричнєві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10951154-10951161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Плаття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капельні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/бордо/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10951165-10951193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Спідниці коричневі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10951200-10951207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Бамбетки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жилетки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10951049-10951054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Костюми чол../фрак. брюк/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10951208-10951215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Плаття сині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10951228-10951248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Жилетки сині с тем виш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10951253-10951273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Пелеринки – ворітники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10951532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Піджак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Костюм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жіноч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/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НАНІ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10951348-10951353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Костюм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чолов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/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НАНІ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10951354-10951362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Костюми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жіночі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10951363-10951372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Костюми чол. білі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10951373-10951374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Рубашки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чоловічі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10951375-10951382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Туфлі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10951383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Плаття д/соліст чорне/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7C6820" w:rsidRDefault="00176712" w:rsidP="001767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6820">
              <w:rPr>
                <w:sz w:val="20"/>
                <w:szCs w:val="20"/>
              </w:rPr>
              <w:t>10951384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Гірлянда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11301746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Гірлянда електрична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11301747-11301755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Гірлянда електрична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11301756-11301757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Заднік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сцени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11300967-11300968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Зарядне </w:t>
            </w: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устр-во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автомат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11301468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Пульт д/гірлянд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11301758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176712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Метиоритний</w:t>
            </w:r>
            <w:proofErr w:type="spellEnd"/>
            <w:r w:rsidRPr="001767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B0CB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B4">
              <w:rPr>
                <w:rFonts w:ascii="Times New Roman" w:hAnsi="Times New Roman" w:cs="Times New Roman"/>
                <w:sz w:val="20"/>
                <w:szCs w:val="20"/>
              </w:rPr>
              <w:t>11301743-11301758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  <w:tr w:rsidR="00176712" w:rsidRPr="00D50759" w:rsidTr="009A25C3"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Усього: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9A2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</w:tr>
    </w:tbl>
    <w:p w:rsidR="00176712" w:rsidRDefault="00176712" w:rsidP="00176712">
      <w:pPr>
        <w:ind w:right="-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7AB0" w:rsidRPr="00EF6B98" w:rsidRDefault="00176712" w:rsidP="004B62B2">
      <w:pPr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Міський голова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Д. І. ЗРАЖЕВСЬКИЙ</w:t>
      </w:r>
    </w:p>
    <w:sectPr w:rsidR="00137AB0" w:rsidRPr="00EF6B98" w:rsidSect="004B62B2">
      <w:pgSz w:w="16838" w:h="11906" w:orient="landscape"/>
      <w:pgMar w:top="70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C0"/>
    <w:rsid w:val="00013700"/>
    <w:rsid w:val="000467CA"/>
    <w:rsid w:val="00062775"/>
    <w:rsid w:val="0006509A"/>
    <w:rsid w:val="000958E1"/>
    <w:rsid w:val="000A2F52"/>
    <w:rsid w:val="000B0CCD"/>
    <w:rsid w:val="00101A4B"/>
    <w:rsid w:val="001059D9"/>
    <w:rsid w:val="00137AB0"/>
    <w:rsid w:val="00176712"/>
    <w:rsid w:val="001B579E"/>
    <w:rsid w:val="001D3BC0"/>
    <w:rsid w:val="00291E24"/>
    <w:rsid w:val="00294324"/>
    <w:rsid w:val="002B379C"/>
    <w:rsid w:val="002D10F5"/>
    <w:rsid w:val="0030517E"/>
    <w:rsid w:val="003069FB"/>
    <w:rsid w:val="003166C2"/>
    <w:rsid w:val="00371266"/>
    <w:rsid w:val="00397529"/>
    <w:rsid w:val="003C13A5"/>
    <w:rsid w:val="004132FC"/>
    <w:rsid w:val="004714DF"/>
    <w:rsid w:val="00490989"/>
    <w:rsid w:val="004B2C83"/>
    <w:rsid w:val="004B62B2"/>
    <w:rsid w:val="004E0DFB"/>
    <w:rsid w:val="00507466"/>
    <w:rsid w:val="005113C8"/>
    <w:rsid w:val="005379B0"/>
    <w:rsid w:val="005C2B90"/>
    <w:rsid w:val="005D133E"/>
    <w:rsid w:val="006160DF"/>
    <w:rsid w:val="006703E6"/>
    <w:rsid w:val="006742FC"/>
    <w:rsid w:val="00690425"/>
    <w:rsid w:val="006B1A89"/>
    <w:rsid w:val="006F45A5"/>
    <w:rsid w:val="0070493A"/>
    <w:rsid w:val="00704978"/>
    <w:rsid w:val="00706B9F"/>
    <w:rsid w:val="007238DC"/>
    <w:rsid w:val="0078703D"/>
    <w:rsid w:val="00834E27"/>
    <w:rsid w:val="00847234"/>
    <w:rsid w:val="008603B0"/>
    <w:rsid w:val="00895E34"/>
    <w:rsid w:val="008C442D"/>
    <w:rsid w:val="008C74CA"/>
    <w:rsid w:val="008D4B9B"/>
    <w:rsid w:val="00900C29"/>
    <w:rsid w:val="00902772"/>
    <w:rsid w:val="00907DDE"/>
    <w:rsid w:val="00911358"/>
    <w:rsid w:val="0093676F"/>
    <w:rsid w:val="00986217"/>
    <w:rsid w:val="00990A29"/>
    <w:rsid w:val="009B04C4"/>
    <w:rsid w:val="009B69E2"/>
    <w:rsid w:val="009C2DAB"/>
    <w:rsid w:val="009E3ED3"/>
    <w:rsid w:val="00A030CD"/>
    <w:rsid w:val="00A14C79"/>
    <w:rsid w:val="00A1692E"/>
    <w:rsid w:val="00A514B1"/>
    <w:rsid w:val="00A75BE6"/>
    <w:rsid w:val="00A97D46"/>
    <w:rsid w:val="00AA78DB"/>
    <w:rsid w:val="00AB4ECE"/>
    <w:rsid w:val="00AC4E77"/>
    <w:rsid w:val="00AF0BB4"/>
    <w:rsid w:val="00AF5569"/>
    <w:rsid w:val="00B351D9"/>
    <w:rsid w:val="00B456E1"/>
    <w:rsid w:val="00BF6074"/>
    <w:rsid w:val="00C72464"/>
    <w:rsid w:val="00CE38F4"/>
    <w:rsid w:val="00CF44EC"/>
    <w:rsid w:val="00D131B5"/>
    <w:rsid w:val="00D15CB3"/>
    <w:rsid w:val="00D41B7F"/>
    <w:rsid w:val="00D52964"/>
    <w:rsid w:val="00D62844"/>
    <w:rsid w:val="00D65DF6"/>
    <w:rsid w:val="00D7447A"/>
    <w:rsid w:val="00DC4E4E"/>
    <w:rsid w:val="00E16CA6"/>
    <w:rsid w:val="00E24D39"/>
    <w:rsid w:val="00EF00C2"/>
    <w:rsid w:val="00EF6B98"/>
    <w:rsid w:val="00F126AC"/>
    <w:rsid w:val="00F30EE2"/>
    <w:rsid w:val="00F7766F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767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2016-11-11T06:35:00Z</cp:lastPrinted>
  <dcterms:created xsi:type="dcterms:W3CDTF">2016-10-11T10:24:00Z</dcterms:created>
  <dcterms:modified xsi:type="dcterms:W3CDTF">2016-11-17T14:03:00Z</dcterms:modified>
</cp:coreProperties>
</file>