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7" w:rsidRPr="00E57FA7" w:rsidRDefault="00E57FA7" w:rsidP="00E57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57FA7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E57FA7" w:rsidRPr="00E57FA7" w:rsidRDefault="00E57FA7" w:rsidP="00E57FA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57FA7" w:rsidRPr="00E57FA7" w:rsidRDefault="00E57FA7" w:rsidP="00E57FA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57FA7">
        <w:rPr>
          <w:rFonts w:ascii="Times New Roman" w:hAnsi="Times New Roman" w:cs="Times New Roman"/>
          <w:bCs/>
          <w:sz w:val="26"/>
          <w:szCs w:val="26"/>
          <w:lang w:val="uk-UA"/>
        </w:rPr>
        <w:t>28 вересня 2016 року</w:t>
      </w:r>
      <w:r w:rsidRPr="00E57FA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57FA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57FA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57FA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57FA7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209</w:t>
      </w:r>
    </w:p>
    <w:p w:rsidR="00E57FA7" w:rsidRPr="00E57FA7" w:rsidRDefault="00E57FA7" w:rsidP="00E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A7" w:rsidRPr="00E57FA7" w:rsidRDefault="008C6F13" w:rsidP="00E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247" style="position:absolute;left:0;text-align:left;z-index:251665408" from="207.35pt,2.85pt" to="207.35pt,9.65pt"/>
        </w:pict>
      </w:r>
      <w:r w:rsidRPr="008C6F13">
        <w:rPr>
          <w:rFonts w:ascii="Times New Roman" w:hAnsi="Times New Roman" w:cs="Times New Roman"/>
          <w:noProof/>
          <w:sz w:val="28"/>
          <w:szCs w:val="28"/>
        </w:rPr>
        <w:pict>
          <v:line id="_x0000_s1245" style="position:absolute;left:0;text-align:left;z-index:251663360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246" style="position:absolute;left:0;text-align:left;z-index:251664384" from="200.45pt,2.7pt" to="207.25pt,2.7pt"/>
        </w:pict>
      </w:r>
      <w:r w:rsidRPr="008C6F13">
        <w:rPr>
          <w:rFonts w:ascii="Times New Roman" w:hAnsi="Times New Roman" w:cs="Times New Roman"/>
          <w:noProof/>
          <w:sz w:val="28"/>
          <w:szCs w:val="28"/>
        </w:rPr>
        <w:pict>
          <v:line id="_x0000_s1244" style="position:absolute;left:0;text-align:left;z-index:251662336" from=".3pt,2.85pt" to=".3pt,9.65pt"/>
        </w:pic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Посадового складу 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комісії з питань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техногенно-екологічної безпеки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</w:t>
      </w:r>
    </w:p>
    <w:p w:rsidR="00584FEE" w:rsidRDefault="00584FEE" w:rsidP="0058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рішення виконавчого комітету Синельниківської міської ради від 26 серпня 2015 року «Про затвердження Положення про міську комісію з питань техногенно-екологічної безпеки і надзвичайних ситуацій»,  виконавчий комітет Синельниківської міської ради ВИРІШИВ: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84FEE" w:rsidRDefault="00584FEE" w:rsidP="000847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Посадовий склад міської комісії з питань техногенно-екологічної безпеки і надзвичайних ситуацій згідно з додатком. </w:t>
      </w:r>
    </w:p>
    <w:p w:rsidR="00B40181" w:rsidRPr="00B40181" w:rsidRDefault="00B40181" w:rsidP="00B4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738" w:rsidRPr="00084738" w:rsidRDefault="00084738" w:rsidP="00B401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3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жати таким, що втратило чинність рішення виконавчого комітет Синельниківської міської ради від 2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ння По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садового складу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питань техногенно-екологічної безпеки і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4FEE" w:rsidRPr="00584FEE" w:rsidRDefault="00B40181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>. Координацію роботи по виконанню рішення покласти на відділ з питань надзвичайних ситуацій та цивільного захисту населення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>), контроль – на першого заступника міського голови з питань діяльності виконавчих органів міської ради Яковіна В.Б.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A7" w:rsidRPr="00584FEE" w:rsidRDefault="00E57FA7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C6F13" w:rsidRPr="008C6F13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E57FA7" w:rsidRPr="00584FEE" w:rsidRDefault="00E57FA7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28.09.2016 № 209</w:t>
      </w:r>
    </w:p>
    <w:p w:rsidR="00584FEE" w:rsidRPr="00584FEE" w:rsidRDefault="00584FEE" w:rsidP="00584FEE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комісії з питань техногенно-екологічної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голова, голова комісії;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міської ради, заступник голови комісії;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цивільного захисту населення міської ради, </w:t>
      </w:r>
      <w:r w:rsidR="00B40181" w:rsidRPr="00584FEE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40181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Начальник Синельниківського міськрайонного управління Головного управління Державної служби України з надзвичайних ситуацій у Дніпропетровській області (за згодою);</w:t>
      </w:r>
    </w:p>
    <w:p w:rsidR="00584FEE" w:rsidRPr="00584FEE" w:rsidRDefault="00584FEE" w:rsidP="00584FE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соціально-економічного розвитку міста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 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 та архітектури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закладу «Синельниківська центральна  районна лікарня» Дніпропетровської обласної ради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спеціальної, мобілізаційної та військової роботи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лікар комунального закладу 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«Синельниківський центр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первинної медико-санітарної допомоги» (за згодою);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(інженер-еколог)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Державної казначейської служби України у м. Синельникове Дніпропетровській області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Синельниківського міського комунального підприємства «Водоканал»;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Синельниківської станційно-лінійної дільниці №1 при КТЦ №524 м.Павлоград Дніпропетровської філії ПАТ «Укртелеком»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FB17C6" w:rsidRDefault="00584FEE" w:rsidP="00FB17C6">
      <w:pPr>
        <w:pStyle w:val="3"/>
        <w:widowControl w:val="0"/>
        <w:ind w:firstLine="709"/>
        <w:jc w:val="both"/>
        <w:rPr>
          <w:b w:val="0"/>
          <w:sz w:val="28"/>
          <w:szCs w:val="28"/>
        </w:rPr>
      </w:pPr>
      <w:r w:rsidRPr="00FB17C6">
        <w:rPr>
          <w:b w:val="0"/>
          <w:sz w:val="28"/>
          <w:szCs w:val="28"/>
        </w:rPr>
        <w:t xml:space="preserve">Начальник </w:t>
      </w:r>
      <w:r w:rsidR="001B43BC" w:rsidRPr="00FB17C6">
        <w:rPr>
          <w:b w:val="0"/>
          <w:iCs/>
          <w:sz w:val="28"/>
          <w:szCs w:val="28"/>
        </w:rPr>
        <w:t>Синельниківськ</w:t>
      </w:r>
      <w:r w:rsidR="004B1D1A">
        <w:rPr>
          <w:b w:val="0"/>
          <w:iCs/>
          <w:sz w:val="28"/>
          <w:szCs w:val="28"/>
        </w:rPr>
        <w:t>ого</w:t>
      </w:r>
      <w:r w:rsidR="001B43BC" w:rsidRPr="00FB17C6">
        <w:rPr>
          <w:b w:val="0"/>
          <w:iCs/>
          <w:sz w:val="28"/>
          <w:szCs w:val="28"/>
        </w:rPr>
        <w:t xml:space="preserve"> відділ</w:t>
      </w:r>
      <w:r w:rsidR="004B1D1A">
        <w:rPr>
          <w:b w:val="0"/>
          <w:iCs/>
          <w:sz w:val="28"/>
          <w:szCs w:val="28"/>
        </w:rPr>
        <w:t>у</w:t>
      </w:r>
      <w:r w:rsidR="001B43BC" w:rsidRPr="00FB17C6">
        <w:rPr>
          <w:b w:val="0"/>
          <w:iCs/>
          <w:sz w:val="28"/>
          <w:szCs w:val="28"/>
        </w:rPr>
        <w:t xml:space="preserve"> поліції Головного управління Національної поліції в Дніпропетровській області </w:t>
      </w:r>
      <w:r w:rsidRPr="00FB17C6">
        <w:rPr>
          <w:b w:val="0"/>
          <w:sz w:val="28"/>
          <w:szCs w:val="28"/>
        </w:rPr>
        <w:t>(за згодою);</w:t>
      </w:r>
    </w:p>
    <w:p w:rsidR="00584FEE" w:rsidRPr="00584FEE" w:rsidRDefault="00584FEE" w:rsidP="00584FEE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Держ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продспожив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Синельниківському районі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FAC">
        <w:rPr>
          <w:rFonts w:ascii="Times New Roman" w:hAnsi="Times New Roman" w:cs="Times New Roman"/>
          <w:sz w:val="28"/>
          <w:szCs w:val="28"/>
          <w:lang w:val="uk-UA"/>
        </w:rPr>
        <w:t>Завідувач відокремленого структурного підрозділу «Синельниківський районний відділ лабораторних досліджень» Державної установи «Дніпропетровський обласний лабораторний центр Міністерства охорони здоров’я України»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B3FAC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міськрайонного управління Головного управління Державної служби України з надзвичайних ситуацій у Дніпро</w:t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петровській області (за згодою)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Л.І.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sectPr w:rsidR="00584FEE" w:rsidRPr="00584FEE" w:rsidSect="00D83B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FEE"/>
    <w:rsid w:val="00084738"/>
    <w:rsid w:val="000E29D5"/>
    <w:rsid w:val="000E5FBE"/>
    <w:rsid w:val="0014008F"/>
    <w:rsid w:val="001B43BC"/>
    <w:rsid w:val="00296C71"/>
    <w:rsid w:val="002E4408"/>
    <w:rsid w:val="00486B12"/>
    <w:rsid w:val="004B1D1A"/>
    <w:rsid w:val="00534514"/>
    <w:rsid w:val="00584FEE"/>
    <w:rsid w:val="008C6F13"/>
    <w:rsid w:val="008D6C1C"/>
    <w:rsid w:val="008D79D3"/>
    <w:rsid w:val="00950FFE"/>
    <w:rsid w:val="00A4617C"/>
    <w:rsid w:val="00A71DDA"/>
    <w:rsid w:val="00AD6116"/>
    <w:rsid w:val="00AE5692"/>
    <w:rsid w:val="00B40181"/>
    <w:rsid w:val="00B75420"/>
    <w:rsid w:val="00BB3FAC"/>
    <w:rsid w:val="00C10B65"/>
    <w:rsid w:val="00C407B0"/>
    <w:rsid w:val="00CB5C72"/>
    <w:rsid w:val="00D83B8F"/>
    <w:rsid w:val="00E57FA7"/>
    <w:rsid w:val="00EB7FB4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2016-09-30T07:17:00Z</cp:lastPrinted>
  <dcterms:created xsi:type="dcterms:W3CDTF">2016-08-08T11:08:00Z</dcterms:created>
  <dcterms:modified xsi:type="dcterms:W3CDTF">2016-09-30T09:01:00Z</dcterms:modified>
</cp:coreProperties>
</file>