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C6" w:rsidRPr="00950CC6" w:rsidRDefault="00950CC6" w:rsidP="00950CC6">
      <w:pPr>
        <w:spacing w:after="0" w:line="240" w:lineRule="auto"/>
        <w:jc w:val="center"/>
        <w:rPr>
          <w:rFonts w:ascii="Times New Roman" w:hAnsi="Times New Roman" w:cs="Times New Roman"/>
          <w:b/>
          <w:bCs/>
          <w:sz w:val="32"/>
          <w:szCs w:val="32"/>
          <w:lang w:val="uk-UA"/>
        </w:rPr>
      </w:pPr>
      <w:r w:rsidRPr="00950CC6">
        <w:rPr>
          <w:rFonts w:ascii="Times New Roman" w:hAnsi="Times New Roman" w:cs="Times New Roman"/>
          <w:b/>
          <w:bCs/>
          <w:sz w:val="32"/>
          <w:szCs w:val="32"/>
          <w:lang w:val="uk-UA"/>
        </w:rPr>
        <w:t xml:space="preserve">Р І Ш Е Н </w:t>
      </w:r>
      <w:proofErr w:type="spellStart"/>
      <w:r w:rsidRPr="00950CC6">
        <w:rPr>
          <w:rFonts w:ascii="Times New Roman" w:hAnsi="Times New Roman" w:cs="Times New Roman"/>
          <w:b/>
          <w:bCs/>
          <w:sz w:val="32"/>
          <w:szCs w:val="32"/>
          <w:lang w:val="uk-UA"/>
        </w:rPr>
        <w:t>Н</w:t>
      </w:r>
      <w:proofErr w:type="spellEnd"/>
      <w:r w:rsidRPr="00950CC6">
        <w:rPr>
          <w:rFonts w:ascii="Times New Roman" w:hAnsi="Times New Roman" w:cs="Times New Roman"/>
          <w:b/>
          <w:bCs/>
          <w:sz w:val="32"/>
          <w:szCs w:val="32"/>
          <w:lang w:val="uk-UA"/>
        </w:rPr>
        <w:t xml:space="preserve"> Я</w:t>
      </w:r>
    </w:p>
    <w:p w:rsidR="00950CC6" w:rsidRPr="00950CC6" w:rsidRDefault="00950CC6" w:rsidP="00950CC6">
      <w:pPr>
        <w:spacing w:after="0" w:line="240" w:lineRule="auto"/>
        <w:rPr>
          <w:rFonts w:ascii="Times New Roman" w:hAnsi="Times New Roman" w:cs="Times New Roman"/>
          <w:b/>
          <w:bCs/>
          <w:sz w:val="16"/>
          <w:szCs w:val="16"/>
          <w:lang w:val="uk-UA"/>
        </w:rPr>
      </w:pPr>
    </w:p>
    <w:p w:rsidR="00950CC6" w:rsidRPr="00950CC6" w:rsidRDefault="00950CC6" w:rsidP="00950CC6">
      <w:pPr>
        <w:spacing w:after="0" w:line="240" w:lineRule="auto"/>
        <w:rPr>
          <w:rFonts w:ascii="Times New Roman" w:hAnsi="Times New Roman" w:cs="Times New Roman"/>
          <w:bCs/>
          <w:sz w:val="26"/>
          <w:szCs w:val="26"/>
          <w:lang w:val="uk-UA"/>
        </w:rPr>
      </w:pPr>
      <w:r w:rsidRPr="00950CC6">
        <w:rPr>
          <w:rFonts w:ascii="Times New Roman" w:hAnsi="Times New Roman" w:cs="Times New Roman"/>
          <w:bCs/>
          <w:sz w:val="26"/>
          <w:szCs w:val="26"/>
          <w:lang w:val="uk-UA"/>
        </w:rPr>
        <w:t>28 вересня 2016 року</w:t>
      </w:r>
      <w:r w:rsidRPr="00950CC6">
        <w:rPr>
          <w:rFonts w:ascii="Times New Roman" w:hAnsi="Times New Roman" w:cs="Times New Roman"/>
          <w:bCs/>
          <w:sz w:val="26"/>
          <w:szCs w:val="26"/>
          <w:lang w:val="uk-UA"/>
        </w:rPr>
        <w:tab/>
      </w:r>
      <w:r w:rsidRPr="00950CC6">
        <w:rPr>
          <w:rFonts w:ascii="Times New Roman" w:hAnsi="Times New Roman" w:cs="Times New Roman"/>
          <w:bCs/>
          <w:sz w:val="26"/>
          <w:szCs w:val="26"/>
          <w:lang w:val="uk-UA"/>
        </w:rPr>
        <w:tab/>
        <w:t xml:space="preserve">     м. Синельникове</w:t>
      </w:r>
      <w:r w:rsidRPr="00950CC6">
        <w:rPr>
          <w:rFonts w:ascii="Times New Roman" w:hAnsi="Times New Roman" w:cs="Times New Roman"/>
          <w:bCs/>
          <w:sz w:val="26"/>
          <w:szCs w:val="26"/>
          <w:lang w:val="uk-UA"/>
        </w:rPr>
        <w:tab/>
      </w:r>
      <w:r w:rsidRPr="00950CC6">
        <w:rPr>
          <w:rFonts w:ascii="Times New Roman" w:hAnsi="Times New Roman" w:cs="Times New Roman"/>
          <w:bCs/>
          <w:sz w:val="26"/>
          <w:szCs w:val="26"/>
          <w:lang w:val="uk-UA"/>
        </w:rPr>
        <w:tab/>
      </w:r>
      <w:r w:rsidRPr="00950CC6">
        <w:rPr>
          <w:rFonts w:ascii="Times New Roman" w:hAnsi="Times New Roman" w:cs="Times New Roman"/>
          <w:bCs/>
          <w:sz w:val="26"/>
          <w:szCs w:val="26"/>
          <w:lang w:val="uk-UA"/>
        </w:rPr>
        <w:tab/>
        <w:t>№</w:t>
      </w:r>
      <w:r>
        <w:rPr>
          <w:rFonts w:ascii="Times New Roman" w:hAnsi="Times New Roman" w:cs="Times New Roman"/>
          <w:bCs/>
          <w:sz w:val="26"/>
          <w:szCs w:val="26"/>
          <w:lang w:val="uk-UA"/>
        </w:rPr>
        <w:t xml:space="preserve"> 200</w:t>
      </w:r>
    </w:p>
    <w:p w:rsidR="00950CC6" w:rsidRPr="00950CC6" w:rsidRDefault="00950CC6" w:rsidP="00950CC6">
      <w:pPr>
        <w:spacing w:after="0" w:line="240" w:lineRule="auto"/>
        <w:jc w:val="center"/>
        <w:rPr>
          <w:rFonts w:ascii="Times New Roman" w:hAnsi="Times New Roman" w:cs="Times New Roman"/>
          <w:b/>
          <w:sz w:val="16"/>
          <w:szCs w:val="16"/>
        </w:rPr>
      </w:pPr>
    </w:p>
    <w:p w:rsidR="00950CC6" w:rsidRPr="00950CC6" w:rsidRDefault="0001656A" w:rsidP="00950CC6">
      <w:pPr>
        <w:spacing w:after="0" w:line="240" w:lineRule="auto"/>
        <w:jc w:val="center"/>
        <w:rPr>
          <w:rFonts w:ascii="Times New Roman" w:hAnsi="Times New Roman" w:cs="Times New Roman"/>
          <w:b/>
          <w:sz w:val="16"/>
          <w:szCs w:val="16"/>
          <w:lang w:val="uk-UA"/>
        </w:rPr>
      </w:pPr>
      <w:r>
        <w:rPr>
          <w:rFonts w:ascii="Times New Roman" w:hAnsi="Times New Roman" w:cs="Times New Roman"/>
          <w:b/>
          <w:noProof/>
          <w:sz w:val="16"/>
          <w:szCs w:val="16"/>
        </w:rPr>
        <w:pict>
          <v:line id="_x0000_s1139" style="position:absolute;left:0;text-align:left;z-index:251655680" from="207.35pt,2.85pt" to="207.35pt,9.65pt"/>
        </w:pict>
      </w:r>
      <w:r w:rsidRPr="0001656A">
        <w:rPr>
          <w:rFonts w:ascii="Times New Roman" w:hAnsi="Times New Roman" w:cs="Times New Roman"/>
          <w:noProof/>
          <w:sz w:val="16"/>
          <w:szCs w:val="16"/>
        </w:rPr>
        <w:pict>
          <v:line id="_x0000_s1137" style="position:absolute;left:0;text-align:left;z-index:251656704" from=".3pt,2.75pt" to="7.1pt,2.75pt"/>
        </w:pict>
      </w:r>
      <w:r>
        <w:rPr>
          <w:rFonts w:ascii="Times New Roman" w:hAnsi="Times New Roman" w:cs="Times New Roman"/>
          <w:b/>
          <w:noProof/>
          <w:sz w:val="16"/>
          <w:szCs w:val="16"/>
        </w:rPr>
        <w:pict>
          <v:line id="_x0000_s1138" style="position:absolute;left:0;text-align:left;z-index:251657728" from="200.45pt,2.7pt" to="207.25pt,2.7pt"/>
        </w:pict>
      </w:r>
      <w:r w:rsidRPr="0001656A">
        <w:rPr>
          <w:rFonts w:ascii="Times New Roman" w:hAnsi="Times New Roman" w:cs="Times New Roman"/>
          <w:noProof/>
          <w:sz w:val="16"/>
          <w:szCs w:val="16"/>
        </w:rPr>
        <w:pict>
          <v:line id="_x0000_s1136" style="position:absolute;left:0;text-align:left;z-index:251658752" from=".3pt,2.85pt" to=".3pt,9.65pt"/>
        </w:pict>
      </w:r>
    </w:p>
    <w:p w:rsidR="00DB6903" w:rsidRPr="00DB6903" w:rsidRDefault="00DB6903" w:rsidP="00DB6903">
      <w:pPr>
        <w:spacing w:after="0" w:line="240" w:lineRule="auto"/>
        <w:rPr>
          <w:rFonts w:ascii="Times New Roman" w:hAnsi="Times New Roman" w:cs="Times New Roman"/>
          <w:b/>
          <w:i/>
          <w:sz w:val="28"/>
          <w:szCs w:val="28"/>
          <w:lang w:val="uk-UA"/>
        </w:rPr>
      </w:pPr>
      <w:r w:rsidRPr="00DB6903">
        <w:rPr>
          <w:rFonts w:ascii="Times New Roman" w:hAnsi="Times New Roman" w:cs="Times New Roman"/>
          <w:b/>
          <w:i/>
          <w:sz w:val="28"/>
          <w:szCs w:val="28"/>
          <w:lang w:val="uk-UA"/>
        </w:rPr>
        <w:t xml:space="preserve">Про внесення змін </w:t>
      </w:r>
    </w:p>
    <w:p w:rsidR="00DB6903" w:rsidRPr="00DB6903" w:rsidRDefault="00DB6903" w:rsidP="00DB6903">
      <w:pPr>
        <w:spacing w:after="0" w:line="240" w:lineRule="auto"/>
        <w:rPr>
          <w:rFonts w:ascii="Times New Roman" w:hAnsi="Times New Roman" w:cs="Times New Roman"/>
          <w:b/>
          <w:i/>
          <w:sz w:val="28"/>
          <w:szCs w:val="28"/>
          <w:lang w:val="uk-UA"/>
        </w:rPr>
      </w:pPr>
      <w:r w:rsidRPr="00DB6903">
        <w:rPr>
          <w:rFonts w:ascii="Times New Roman" w:hAnsi="Times New Roman" w:cs="Times New Roman"/>
          <w:b/>
          <w:i/>
          <w:sz w:val="28"/>
          <w:szCs w:val="28"/>
          <w:lang w:val="uk-UA"/>
        </w:rPr>
        <w:t xml:space="preserve">до регламенту роботи </w:t>
      </w:r>
    </w:p>
    <w:p w:rsidR="00DB6903" w:rsidRPr="00DB6903" w:rsidRDefault="00DB6903" w:rsidP="00DB6903">
      <w:pPr>
        <w:spacing w:after="0" w:line="240" w:lineRule="auto"/>
        <w:rPr>
          <w:rFonts w:ascii="Times New Roman" w:hAnsi="Times New Roman" w:cs="Times New Roman"/>
          <w:b/>
          <w:i/>
          <w:sz w:val="28"/>
          <w:szCs w:val="28"/>
          <w:lang w:val="uk-UA"/>
        </w:rPr>
      </w:pPr>
      <w:r w:rsidRPr="00DB6903">
        <w:rPr>
          <w:rFonts w:ascii="Times New Roman" w:hAnsi="Times New Roman" w:cs="Times New Roman"/>
          <w:b/>
          <w:i/>
          <w:sz w:val="28"/>
          <w:szCs w:val="28"/>
          <w:lang w:val="uk-UA"/>
        </w:rPr>
        <w:t xml:space="preserve">виконавчого комітету </w:t>
      </w:r>
    </w:p>
    <w:p w:rsidR="00DB6903" w:rsidRPr="00DB6903" w:rsidRDefault="00DB6903" w:rsidP="00DB6903">
      <w:pPr>
        <w:spacing w:after="0" w:line="240" w:lineRule="auto"/>
        <w:rPr>
          <w:rFonts w:ascii="Times New Roman" w:hAnsi="Times New Roman" w:cs="Times New Roman"/>
          <w:b/>
          <w:i/>
          <w:sz w:val="28"/>
          <w:szCs w:val="28"/>
          <w:lang w:val="uk-UA"/>
        </w:rPr>
      </w:pPr>
      <w:r w:rsidRPr="00DB6903">
        <w:rPr>
          <w:rFonts w:ascii="Times New Roman" w:hAnsi="Times New Roman" w:cs="Times New Roman"/>
          <w:b/>
          <w:i/>
          <w:sz w:val="28"/>
          <w:szCs w:val="28"/>
          <w:lang w:val="uk-UA"/>
        </w:rPr>
        <w:t>Синельниківської міської ради</w:t>
      </w:r>
    </w:p>
    <w:p w:rsidR="00950CC6" w:rsidRPr="00950CC6" w:rsidRDefault="00950CC6" w:rsidP="00DB6903">
      <w:pPr>
        <w:spacing w:after="0" w:line="240" w:lineRule="auto"/>
        <w:rPr>
          <w:rFonts w:ascii="Times New Roman" w:hAnsi="Times New Roman" w:cs="Times New Roman"/>
          <w:sz w:val="16"/>
          <w:szCs w:val="16"/>
          <w:lang w:val="uk-UA"/>
        </w:rPr>
      </w:pPr>
    </w:p>
    <w:p w:rsidR="00DB6903" w:rsidRPr="00DB6903" w:rsidRDefault="00DB6903" w:rsidP="00DB6903">
      <w:pPr>
        <w:spacing w:after="0" w:line="240" w:lineRule="auto"/>
        <w:ind w:firstLine="709"/>
        <w:jc w:val="both"/>
        <w:rPr>
          <w:rFonts w:ascii="Times New Roman" w:hAnsi="Times New Roman" w:cs="Times New Roman"/>
          <w:sz w:val="28"/>
          <w:szCs w:val="28"/>
          <w:lang w:val="uk-UA"/>
        </w:rPr>
      </w:pPr>
      <w:r w:rsidRPr="00DB6903">
        <w:rPr>
          <w:rFonts w:ascii="Times New Roman" w:hAnsi="Times New Roman" w:cs="Times New Roman"/>
          <w:sz w:val="28"/>
          <w:szCs w:val="28"/>
          <w:lang w:val="uk-UA"/>
        </w:rPr>
        <w:t>Керуючись Законом України «Про місцеве самоврядування в Україні», статутом територіальної громади м.</w:t>
      </w:r>
      <w:r w:rsidR="00950CC6">
        <w:rPr>
          <w:rFonts w:ascii="Times New Roman" w:hAnsi="Times New Roman" w:cs="Times New Roman"/>
          <w:sz w:val="28"/>
          <w:szCs w:val="28"/>
          <w:lang w:val="uk-UA"/>
        </w:rPr>
        <w:t> </w:t>
      </w:r>
      <w:r w:rsidRPr="00DB6903">
        <w:rPr>
          <w:rFonts w:ascii="Times New Roman" w:hAnsi="Times New Roman" w:cs="Times New Roman"/>
          <w:sz w:val="28"/>
          <w:szCs w:val="28"/>
          <w:lang w:val="uk-UA"/>
        </w:rPr>
        <w:t xml:space="preserve">Синельникового, на виконання вимог Податкового кодексу України виконавчий комітет Синельниківської міської ради </w:t>
      </w:r>
      <w:r w:rsidRPr="00DB6903">
        <w:rPr>
          <w:rFonts w:ascii="Times New Roman" w:hAnsi="Times New Roman" w:cs="Times New Roman"/>
          <w:caps/>
          <w:sz w:val="28"/>
          <w:szCs w:val="28"/>
          <w:lang w:val="uk-UA"/>
        </w:rPr>
        <w:t>вирішив</w:t>
      </w:r>
      <w:r w:rsidRPr="00DB6903">
        <w:rPr>
          <w:rFonts w:ascii="Times New Roman" w:hAnsi="Times New Roman" w:cs="Times New Roman"/>
          <w:sz w:val="28"/>
          <w:szCs w:val="28"/>
          <w:lang w:val="uk-UA"/>
        </w:rPr>
        <w:t>:</w:t>
      </w:r>
    </w:p>
    <w:p w:rsidR="00DB6903" w:rsidRPr="00DB6903" w:rsidRDefault="00DB6903" w:rsidP="00DB6903">
      <w:pPr>
        <w:pStyle w:val="a3"/>
        <w:numPr>
          <w:ilvl w:val="0"/>
          <w:numId w:val="1"/>
        </w:numPr>
        <w:ind w:left="0" w:firstLine="698"/>
        <w:jc w:val="both"/>
        <w:rPr>
          <w:szCs w:val="28"/>
          <w:lang w:val="uk-UA"/>
        </w:rPr>
      </w:pPr>
      <w:r w:rsidRPr="00DB6903">
        <w:rPr>
          <w:szCs w:val="28"/>
          <w:lang w:val="uk-UA"/>
        </w:rPr>
        <w:t>Внести зміни до регламенту роботи виконавчого комітету Синельниківської міської ради, а саме:</w:t>
      </w:r>
    </w:p>
    <w:p w:rsidR="00DB6903" w:rsidRPr="00DB6903" w:rsidRDefault="00DB6903" w:rsidP="00DB6903">
      <w:pPr>
        <w:pStyle w:val="a3"/>
        <w:numPr>
          <w:ilvl w:val="1"/>
          <w:numId w:val="1"/>
        </w:numPr>
        <w:ind w:left="0" w:firstLine="698"/>
        <w:jc w:val="both"/>
        <w:rPr>
          <w:szCs w:val="28"/>
          <w:lang w:val="uk-UA"/>
        </w:rPr>
      </w:pPr>
      <w:r w:rsidRPr="00DB6903">
        <w:rPr>
          <w:szCs w:val="28"/>
          <w:lang w:val="uk-UA"/>
        </w:rPr>
        <w:t>Викласти пункт 2.2 Регламенту у новій редакції:</w:t>
      </w:r>
    </w:p>
    <w:p w:rsidR="00DB6903" w:rsidRPr="00DB6903" w:rsidRDefault="00DB6903" w:rsidP="00DB6903">
      <w:pPr>
        <w:spacing w:after="0" w:line="240" w:lineRule="auto"/>
        <w:ind w:firstLine="698"/>
        <w:jc w:val="both"/>
        <w:rPr>
          <w:rFonts w:ascii="Times New Roman" w:eastAsia="Times New Roman" w:hAnsi="Times New Roman" w:cs="Times New Roman"/>
          <w:sz w:val="28"/>
          <w:szCs w:val="28"/>
          <w:lang w:val="uk-UA"/>
        </w:rPr>
      </w:pPr>
      <w:r w:rsidRPr="00DB6903">
        <w:rPr>
          <w:rFonts w:ascii="Times New Roman" w:hAnsi="Times New Roman" w:cs="Times New Roman"/>
          <w:sz w:val="28"/>
          <w:szCs w:val="28"/>
          <w:lang w:val="uk-UA"/>
        </w:rPr>
        <w:t>«2.2</w:t>
      </w:r>
      <w:r w:rsidRPr="00DB6903">
        <w:rPr>
          <w:rFonts w:ascii="Times New Roman" w:eastAsia="Times New Roman" w:hAnsi="Times New Roman" w:cs="Times New Roman"/>
          <w:sz w:val="28"/>
          <w:szCs w:val="28"/>
          <w:lang w:val="uk-UA"/>
        </w:rPr>
        <w:t xml:space="preserve">. Виконавчий комітет – орган, який відповідно до Конституції України та Закону України «Про місцеве самоврядування в Україні» створюється </w:t>
      </w:r>
      <w:proofErr w:type="spellStart"/>
      <w:r w:rsidRPr="00DB6903">
        <w:rPr>
          <w:rFonts w:ascii="Times New Roman" w:eastAsia="Times New Roman" w:hAnsi="Times New Roman" w:cs="Times New Roman"/>
          <w:sz w:val="28"/>
          <w:szCs w:val="28"/>
          <w:lang w:val="uk-UA"/>
        </w:rPr>
        <w:t>Синельниківською</w:t>
      </w:r>
      <w:proofErr w:type="spellEnd"/>
      <w:r w:rsidRPr="00DB6903">
        <w:rPr>
          <w:rFonts w:ascii="Times New Roman" w:eastAsia="Times New Roman" w:hAnsi="Times New Roman" w:cs="Times New Roman"/>
          <w:sz w:val="28"/>
          <w:szCs w:val="28"/>
          <w:lang w:val="uk-UA"/>
        </w:rPr>
        <w:t xml:space="preserve"> міською радою для здійснення виконавчих функцій і повноважень місцевого самоврядування у межах, визначених Законом України «Про місцеве самоврядування в Україні», Статутом територіальної громади міста Синельникового, іншими законами.</w:t>
      </w:r>
    </w:p>
    <w:p w:rsidR="00DB6903" w:rsidRPr="00DB6903" w:rsidRDefault="00DB6903" w:rsidP="00DB6903">
      <w:pPr>
        <w:spacing w:after="0" w:line="240" w:lineRule="auto"/>
        <w:ind w:firstLine="698"/>
        <w:jc w:val="both"/>
        <w:rPr>
          <w:rFonts w:ascii="Times New Roman" w:eastAsia="Times New Roman" w:hAnsi="Times New Roman" w:cs="Times New Roman"/>
          <w:b/>
          <w:sz w:val="28"/>
          <w:szCs w:val="28"/>
          <w:lang w:val="uk-UA"/>
        </w:rPr>
      </w:pPr>
      <w:r w:rsidRPr="00DB6903">
        <w:rPr>
          <w:rFonts w:ascii="Times New Roman" w:eastAsia="Times New Roman" w:hAnsi="Times New Roman" w:cs="Times New Roman"/>
          <w:b/>
          <w:sz w:val="28"/>
          <w:szCs w:val="28"/>
          <w:lang w:val="uk-UA"/>
        </w:rPr>
        <w:t>Виконавчий комітет є неприбутковою організацією, що утворена та зареєстрована в порядку, визначеному законом, що регулює діяльність відповідної неприбуткової організації.</w:t>
      </w:r>
    </w:p>
    <w:p w:rsidR="00DB6903" w:rsidRPr="00DB6903" w:rsidRDefault="00DB6903" w:rsidP="00DB6903">
      <w:pPr>
        <w:spacing w:after="0" w:line="240" w:lineRule="auto"/>
        <w:ind w:firstLine="698"/>
        <w:jc w:val="both"/>
        <w:rPr>
          <w:rFonts w:ascii="Times New Roman" w:eastAsia="Times New Roman" w:hAnsi="Times New Roman" w:cs="Times New Roman"/>
          <w:b/>
          <w:sz w:val="28"/>
          <w:szCs w:val="28"/>
          <w:lang w:val="uk-UA"/>
        </w:rPr>
      </w:pPr>
      <w:r w:rsidRPr="00DB6903">
        <w:rPr>
          <w:rFonts w:ascii="Times New Roman" w:eastAsia="Times New Roman" w:hAnsi="Times New Roman" w:cs="Times New Roman"/>
          <w:b/>
          <w:sz w:val="28"/>
          <w:szCs w:val="28"/>
          <w:lang w:val="uk-UA"/>
        </w:rPr>
        <w:t>Виконавчий комітет не має права розподіляти отримані доходи (прибутки)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DB6903" w:rsidRPr="00DB6903" w:rsidRDefault="00DB6903" w:rsidP="00DB6903">
      <w:pPr>
        <w:spacing w:after="0" w:line="240" w:lineRule="auto"/>
        <w:ind w:firstLine="698"/>
        <w:jc w:val="both"/>
        <w:rPr>
          <w:rFonts w:ascii="Times New Roman" w:eastAsia="Times New Roman" w:hAnsi="Times New Roman" w:cs="Times New Roman"/>
          <w:b/>
          <w:sz w:val="28"/>
          <w:szCs w:val="28"/>
          <w:lang w:val="uk-UA"/>
        </w:rPr>
      </w:pPr>
      <w:r w:rsidRPr="00DB6903">
        <w:rPr>
          <w:rFonts w:ascii="Times New Roman" w:eastAsia="Times New Roman" w:hAnsi="Times New Roman" w:cs="Times New Roman"/>
          <w:b/>
          <w:sz w:val="28"/>
          <w:szCs w:val="28"/>
          <w:lang w:val="uk-UA"/>
        </w:rPr>
        <w:t>У разі припинення юридичної особи (у результаті його ліквідації, злиття, поділу, приєднання або перетворення) активи зараховуються до доходу міського бюджету.</w:t>
      </w:r>
    </w:p>
    <w:p w:rsidR="00DB6903" w:rsidRPr="00DB6903" w:rsidRDefault="00DB6903" w:rsidP="00DB6903">
      <w:pPr>
        <w:spacing w:after="0" w:line="240" w:lineRule="auto"/>
        <w:ind w:firstLine="698"/>
        <w:jc w:val="both"/>
        <w:rPr>
          <w:rFonts w:ascii="Times New Roman" w:eastAsia="Times New Roman" w:hAnsi="Times New Roman" w:cs="Times New Roman"/>
          <w:i/>
          <w:sz w:val="28"/>
          <w:szCs w:val="28"/>
          <w:lang w:val="uk-UA"/>
        </w:rPr>
      </w:pPr>
      <w:r w:rsidRPr="00DB6903">
        <w:rPr>
          <w:rFonts w:ascii="Times New Roman" w:eastAsia="Times New Roman" w:hAnsi="Times New Roman" w:cs="Times New Roman"/>
          <w:b/>
          <w:sz w:val="28"/>
          <w:szCs w:val="28"/>
          <w:lang w:val="uk-UA"/>
        </w:rPr>
        <w:t>Доходи (прибутки) виконавчого комітету використовуються виключно для фінансування видатків на утримання виконавчого комітету міської ради, реалізації мети (цілей, завдань) та напрямів діяльності, визначених у Регламенті»</w:t>
      </w:r>
      <w:r w:rsidRPr="00DB6903">
        <w:rPr>
          <w:rFonts w:ascii="Times New Roman" w:eastAsia="Times New Roman" w:hAnsi="Times New Roman" w:cs="Times New Roman"/>
          <w:i/>
          <w:sz w:val="28"/>
          <w:szCs w:val="28"/>
          <w:lang w:val="uk-UA"/>
        </w:rPr>
        <w:t>.</w:t>
      </w:r>
    </w:p>
    <w:p w:rsidR="00DB6903" w:rsidRPr="00DB6903" w:rsidRDefault="00DB6903" w:rsidP="00DB6903">
      <w:pPr>
        <w:pStyle w:val="a3"/>
        <w:numPr>
          <w:ilvl w:val="0"/>
          <w:numId w:val="1"/>
        </w:numPr>
        <w:ind w:left="0" w:firstLine="698"/>
        <w:jc w:val="both"/>
        <w:rPr>
          <w:szCs w:val="28"/>
          <w:lang w:val="uk-UA"/>
        </w:rPr>
      </w:pPr>
      <w:r w:rsidRPr="00DB6903">
        <w:rPr>
          <w:szCs w:val="28"/>
          <w:lang w:val="uk-UA"/>
        </w:rPr>
        <w:t>Контроль за виконанням цього рішення покласти на керуючу справами виконавчого комітету міської ради Журавель Л.І.</w:t>
      </w:r>
    </w:p>
    <w:p w:rsidR="00DB6903" w:rsidRDefault="00DB6903" w:rsidP="00DB6903">
      <w:pPr>
        <w:pStyle w:val="a3"/>
        <w:ind w:left="0"/>
        <w:jc w:val="both"/>
        <w:rPr>
          <w:szCs w:val="28"/>
          <w:lang w:val="uk-UA"/>
        </w:rPr>
      </w:pPr>
    </w:p>
    <w:p w:rsidR="00DB6903" w:rsidRPr="00DB6903" w:rsidRDefault="00DB6903" w:rsidP="00DB6903">
      <w:pPr>
        <w:pStyle w:val="a3"/>
        <w:ind w:left="0"/>
        <w:jc w:val="both"/>
        <w:rPr>
          <w:szCs w:val="28"/>
          <w:lang w:val="uk-UA"/>
        </w:rPr>
      </w:pPr>
    </w:p>
    <w:p w:rsidR="00DB6903" w:rsidRPr="00DB6903" w:rsidRDefault="00DB6903" w:rsidP="00DB6903">
      <w:pPr>
        <w:pStyle w:val="a3"/>
        <w:ind w:left="0"/>
        <w:jc w:val="left"/>
        <w:rPr>
          <w:szCs w:val="28"/>
          <w:lang w:val="uk-UA"/>
        </w:rPr>
      </w:pPr>
      <w:r w:rsidRPr="00DB6903">
        <w:rPr>
          <w:szCs w:val="28"/>
          <w:lang w:val="uk-UA"/>
        </w:rPr>
        <w:t xml:space="preserve">Міський голова                                                        </w:t>
      </w:r>
      <w:r>
        <w:rPr>
          <w:szCs w:val="28"/>
          <w:lang w:val="uk-UA"/>
        </w:rPr>
        <w:t xml:space="preserve">                </w:t>
      </w:r>
      <w:r w:rsidR="00950CC6">
        <w:rPr>
          <w:szCs w:val="28"/>
          <w:lang w:val="uk-UA"/>
        </w:rPr>
        <w:t xml:space="preserve"> </w:t>
      </w:r>
      <w:r w:rsidRPr="00DB6903">
        <w:rPr>
          <w:szCs w:val="28"/>
          <w:lang w:val="uk-UA"/>
        </w:rPr>
        <w:t>Д.І. ЗРАЖЕВСЬКИЙ</w:t>
      </w:r>
    </w:p>
    <w:sectPr w:rsidR="00DB6903" w:rsidRPr="00DB6903" w:rsidSect="00950CC6">
      <w:pgSz w:w="11906" w:h="16838"/>
      <w:pgMar w:top="568" w:right="56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2422"/>
    <w:multiLevelType w:val="multilevel"/>
    <w:tmpl w:val="CE7AAA1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6903"/>
    <w:rsid w:val="0001656A"/>
    <w:rsid w:val="0044719B"/>
    <w:rsid w:val="00950CC6"/>
    <w:rsid w:val="00D44528"/>
    <w:rsid w:val="00DB6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903"/>
    <w:pPr>
      <w:spacing w:after="0" w:line="240" w:lineRule="auto"/>
      <w:ind w:left="720"/>
      <w:contextualSpacing/>
      <w:jc w:val="center"/>
    </w:pPr>
    <w:rPr>
      <w:rFonts w:ascii="Times New Roman" w:eastAsiaTheme="minorHAnsi" w:hAnsi="Times New Roman" w:cs="Times New Roman"/>
      <w:sz w:val="28"/>
      <w:szCs w:val="26"/>
      <w:lang w:eastAsia="en-US"/>
    </w:rPr>
  </w:style>
  <w:style w:type="paragraph" w:styleId="a4">
    <w:name w:val="Balloon Text"/>
    <w:basedOn w:val="a"/>
    <w:link w:val="a5"/>
    <w:uiPriority w:val="99"/>
    <w:semiHidden/>
    <w:unhideWhenUsed/>
    <w:rsid w:val="00DB6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1682</Characters>
  <Application>Microsoft Office Word</Application>
  <DocSecurity>0</DocSecurity>
  <Lines>14</Lines>
  <Paragraphs>3</Paragraphs>
  <ScaleCrop>false</ScaleCrop>
  <Company>Microsoft</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2016-09-30T06:36:00Z</cp:lastPrinted>
  <dcterms:created xsi:type="dcterms:W3CDTF">2016-09-24T11:12:00Z</dcterms:created>
  <dcterms:modified xsi:type="dcterms:W3CDTF">2016-09-30T08:56:00Z</dcterms:modified>
</cp:coreProperties>
</file>