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DC" w:rsidRPr="00F805DC" w:rsidRDefault="00F805DC" w:rsidP="00F805DC">
      <w:pPr>
        <w:spacing w:after="0" w:line="240" w:lineRule="auto"/>
        <w:jc w:val="right"/>
        <w:rPr>
          <w:rFonts w:ascii="Times New Roman" w:hAnsi="Times New Roman" w:cs="Times New Roman"/>
          <w:sz w:val="28"/>
          <w:szCs w:val="28"/>
          <w:lang w:val="uk-UA"/>
        </w:rPr>
      </w:pPr>
      <w:r w:rsidRPr="00F805DC">
        <w:rPr>
          <w:rFonts w:ascii="Times New Roman" w:hAnsi="Times New Roman" w:cs="Times New Roman"/>
          <w:sz w:val="28"/>
          <w:szCs w:val="28"/>
          <w:lang w:val="uk-UA"/>
        </w:rPr>
        <w:t xml:space="preserve">Проект </w:t>
      </w:r>
    </w:p>
    <w:p w:rsidR="00F805DC" w:rsidRPr="00F805DC" w:rsidRDefault="00F805DC" w:rsidP="00F805DC">
      <w:pPr>
        <w:spacing w:after="0" w:line="240" w:lineRule="auto"/>
        <w:jc w:val="center"/>
        <w:rPr>
          <w:rFonts w:ascii="Times New Roman" w:hAnsi="Times New Roman" w:cs="Times New Roman"/>
          <w:sz w:val="20"/>
          <w:lang w:val="uk-UA"/>
        </w:rPr>
      </w:pPr>
    </w:p>
    <w:p w:rsidR="00F805DC" w:rsidRPr="00F805DC" w:rsidRDefault="00F805DC" w:rsidP="00F805DC">
      <w:pPr>
        <w:spacing w:after="0" w:line="240" w:lineRule="auto"/>
        <w:jc w:val="center"/>
        <w:rPr>
          <w:rFonts w:ascii="Times New Roman" w:hAnsi="Times New Roman" w:cs="Times New Roman"/>
          <w:b/>
          <w:sz w:val="28"/>
          <w:szCs w:val="28"/>
        </w:rPr>
      </w:pPr>
      <w:r w:rsidRPr="00F805DC">
        <w:rPr>
          <w:rFonts w:ascii="Times New Roman" w:hAnsi="Times New Roman" w:cs="Times New Roman"/>
          <w:b/>
          <w:sz w:val="28"/>
          <w:szCs w:val="28"/>
        </w:rPr>
        <w:t>СИНЕЛЬНИКІВСЬКА МІСЬКА РАДА</w:t>
      </w:r>
    </w:p>
    <w:p w:rsidR="00F805DC" w:rsidRPr="00F805DC" w:rsidRDefault="00F805DC" w:rsidP="00F805DC">
      <w:pPr>
        <w:spacing w:after="0" w:line="240" w:lineRule="auto"/>
        <w:jc w:val="center"/>
        <w:rPr>
          <w:rFonts w:ascii="Times New Roman" w:hAnsi="Times New Roman" w:cs="Times New Roman"/>
        </w:rPr>
      </w:pPr>
      <w:r w:rsidRPr="00F805DC">
        <w:rPr>
          <w:rFonts w:ascii="Times New Roman" w:hAnsi="Times New Roman" w:cs="Times New Roman"/>
        </w:rPr>
        <w:t>СЬОМЕ СКЛИКАННЯ</w:t>
      </w:r>
    </w:p>
    <w:p w:rsidR="00F805DC" w:rsidRPr="00F805DC" w:rsidRDefault="00F805DC" w:rsidP="00F805DC">
      <w:pPr>
        <w:spacing w:after="0" w:line="240" w:lineRule="auto"/>
        <w:jc w:val="center"/>
        <w:rPr>
          <w:rFonts w:ascii="Times New Roman" w:hAnsi="Times New Roman" w:cs="Times New Roman"/>
          <w:lang w:val="uk-UA"/>
        </w:rPr>
      </w:pPr>
      <w:r w:rsidRPr="00F805DC">
        <w:rPr>
          <w:rFonts w:ascii="Times New Roman" w:hAnsi="Times New Roman" w:cs="Times New Roman"/>
          <w:lang w:val="uk-UA"/>
        </w:rPr>
        <w:t>ВОСЬМА</w:t>
      </w:r>
      <w:r w:rsidRPr="00F805DC">
        <w:rPr>
          <w:rFonts w:ascii="Times New Roman" w:hAnsi="Times New Roman" w:cs="Times New Roman"/>
        </w:rPr>
        <w:t xml:space="preserve"> СЕСІЯ</w:t>
      </w:r>
    </w:p>
    <w:p w:rsidR="00F805DC" w:rsidRPr="00F805DC" w:rsidRDefault="00F805DC" w:rsidP="00F805DC">
      <w:pPr>
        <w:spacing w:after="0" w:line="240" w:lineRule="auto"/>
        <w:jc w:val="center"/>
        <w:rPr>
          <w:rFonts w:ascii="Times New Roman" w:hAnsi="Times New Roman" w:cs="Times New Roman"/>
          <w:b/>
          <w:bCs/>
          <w:spacing w:val="20"/>
          <w:sz w:val="28"/>
          <w:szCs w:val="28"/>
          <w:lang w:val="uk-UA"/>
        </w:rPr>
      </w:pPr>
      <w:r w:rsidRPr="00F805DC">
        <w:rPr>
          <w:rFonts w:ascii="Times New Roman" w:hAnsi="Times New Roman" w:cs="Times New Roman"/>
          <w:b/>
          <w:bCs/>
          <w:spacing w:val="20"/>
          <w:sz w:val="28"/>
          <w:szCs w:val="28"/>
        </w:rPr>
        <w:t>Р І Ш Е Н Н Я</w:t>
      </w:r>
    </w:p>
    <w:p w:rsidR="00D311D5" w:rsidRPr="00F805DC" w:rsidRDefault="00D311D5" w:rsidP="00D311D5">
      <w:pPr>
        <w:spacing w:after="0" w:line="240" w:lineRule="auto"/>
        <w:jc w:val="both"/>
        <w:rPr>
          <w:rFonts w:ascii="Times New Roman" w:eastAsia="Times New Roman" w:hAnsi="Times New Roman" w:cs="Times New Roman"/>
          <w:sz w:val="24"/>
          <w:szCs w:val="24"/>
          <w:lang w:val="uk-UA"/>
        </w:rPr>
      </w:pPr>
      <w:r w:rsidRPr="00D311D5">
        <w:rPr>
          <w:rFonts w:ascii="Times New Roman" w:eastAsia="Times New Roman" w:hAnsi="Times New Roman" w:cs="Times New Roman"/>
          <w:sz w:val="24"/>
          <w:szCs w:val="24"/>
        </w:rPr>
        <w:t> </w:t>
      </w:r>
    </w:p>
    <w:p w:rsidR="007F383A" w:rsidRPr="00990DC0" w:rsidRDefault="00D311D5" w:rsidP="00D311D5">
      <w:pPr>
        <w:spacing w:after="0" w:line="240" w:lineRule="auto"/>
        <w:jc w:val="both"/>
        <w:rPr>
          <w:rFonts w:ascii="Times New Roman" w:eastAsia="Times New Roman" w:hAnsi="Times New Roman" w:cs="Times New Roman"/>
          <w:sz w:val="28"/>
          <w:szCs w:val="28"/>
          <w:lang w:val="uk-UA"/>
        </w:rPr>
      </w:pPr>
      <w:r w:rsidRPr="00D311D5">
        <w:rPr>
          <w:rFonts w:ascii="Times New Roman" w:eastAsia="Times New Roman" w:hAnsi="Times New Roman" w:cs="Times New Roman"/>
          <w:sz w:val="28"/>
          <w:szCs w:val="28"/>
        </w:rPr>
        <w:t xml:space="preserve">Про </w:t>
      </w:r>
      <w:r w:rsidR="007F383A">
        <w:rPr>
          <w:rFonts w:ascii="Times New Roman" w:eastAsia="Times New Roman" w:hAnsi="Times New Roman" w:cs="Times New Roman"/>
          <w:sz w:val="28"/>
          <w:szCs w:val="28"/>
          <w:lang w:val="uk-UA"/>
        </w:rPr>
        <w:t>П</w:t>
      </w:r>
      <w:r w:rsidRPr="00D311D5">
        <w:rPr>
          <w:rFonts w:ascii="Times New Roman" w:eastAsia="Times New Roman" w:hAnsi="Times New Roman" w:cs="Times New Roman"/>
          <w:sz w:val="28"/>
          <w:szCs w:val="28"/>
        </w:rPr>
        <w:t xml:space="preserve">орядок </w:t>
      </w:r>
      <w:r w:rsidR="007F383A">
        <w:rPr>
          <w:rFonts w:ascii="Times New Roman" w:eastAsia="Times New Roman" w:hAnsi="Times New Roman" w:cs="Times New Roman"/>
          <w:sz w:val="28"/>
          <w:szCs w:val="28"/>
          <w:lang w:val="uk-UA"/>
        </w:rPr>
        <w:t xml:space="preserve">списання </w:t>
      </w:r>
    </w:p>
    <w:p w:rsidR="00D311D5" w:rsidRPr="00D311D5" w:rsidRDefault="007F383A" w:rsidP="007F383A">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w:t>
      </w:r>
      <w:r>
        <w:rPr>
          <w:rFonts w:ascii="Bookman Old Style" w:eastAsia="Times New Roman" w:hAnsi="Bookman Old Style" w:cs="Times New Roman"/>
          <w:sz w:val="28"/>
          <w:szCs w:val="28"/>
          <w:lang w:val="uk-UA"/>
        </w:rPr>
        <w:t>’</w:t>
      </w:r>
      <w:r>
        <w:rPr>
          <w:rFonts w:ascii="Times New Roman" w:eastAsia="Times New Roman" w:hAnsi="Times New Roman" w:cs="Times New Roman"/>
          <w:sz w:val="28"/>
          <w:szCs w:val="28"/>
          <w:lang w:val="uk-UA"/>
        </w:rPr>
        <w:t xml:space="preserve">єктів </w:t>
      </w:r>
      <w:r w:rsidR="00990DC0" w:rsidRPr="00990DC0">
        <w:rPr>
          <w:rFonts w:ascii="Times New Roman" w:eastAsia="Times New Roman" w:hAnsi="Times New Roman" w:cs="Times New Roman"/>
          <w:sz w:val="28"/>
          <w:szCs w:val="28"/>
          <w:lang w:val="uk-UA"/>
        </w:rPr>
        <w:t>комунальної</w:t>
      </w:r>
      <w:r w:rsidR="00990DC0">
        <w:rPr>
          <w:rFonts w:ascii="Times New Roman" w:eastAsia="Times New Roman" w:hAnsi="Times New Roman" w:cs="Times New Roman"/>
          <w:sz w:val="28"/>
          <w:szCs w:val="28"/>
        </w:rPr>
        <w:t xml:space="preserve"> </w:t>
      </w:r>
      <w:r w:rsidR="00D311D5" w:rsidRPr="00AF2232">
        <w:rPr>
          <w:rFonts w:ascii="Times New Roman" w:eastAsia="Times New Roman" w:hAnsi="Times New Roman" w:cs="Times New Roman"/>
          <w:sz w:val="28"/>
          <w:szCs w:val="28"/>
          <w:lang w:val="uk-UA"/>
        </w:rPr>
        <w:t xml:space="preserve">власності </w:t>
      </w:r>
    </w:p>
    <w:p w:rsidR="00D311D5" w:rsidRPr="00F805DC" w:rsidRDefault="00D311D5" w:rsidP="00D311D5">
      <w:pPr>
        <w:spacing w:after="0" w:line="240" w:lineRule="auto"/>
        <w:jc w:val="both"/>
        <w:rPr>
          <w:rFonts w:ascii="Times New Roman" w:eastAsia="Times New Roman" w:hAnsi="Times New Roman" w:cs="Times New Roman"/>
          <w:sz w:val="28"/>
          <w:szCs w:val="28"/>
          <w:lang w:val="uk-UA"/>
        </w:rPr>
      </w:pPr>
      <w:r w:rsidRPr="00D311D5">
        <w:rPr>
          <w:rFonts w:ascii="Times New Roman" w:eastAsia="Times New Roman" w:hAnsi="Times New Roman" w:cs="Times New Roman"/>
          <w:sz w:val="28"/>
          <w:szCs w:val="28"/>
        </w:rPr>
        <w:t> </w:t>
      </w:r>
    </w:p>
    <w:p w:rsidR="00D311D5" w:rsidRPr="00D311D5" w:rsidRDefault="00D311D5" w:rsidP="00D311D5">
      <w:pPr>
        <w:spacing w:after="0" w:line="240" w:lineRule="auto"/>
        <w:jc w:val="both"/>
        <w:rPr>
          <w:rFonts w:ascii="Times New Roman" w:eastAsia="Times New Roman" w:hAnsi="Times New Roman" w:cs="Times New Roman"/>
          <w:sz w:val="28"/>
          <w:szCs w:val="28"/>
          <w:lang w:val="uk-UA"/>
        </w:rPr>
      </w:pPr>
      <w:r w:rsidRPr="00D311D5">
        <w:rPr>
          <w:rFonts w:ascii="Times New Roman" w:eastAsia="Times New Roman" w:hAnsi="Times New Roman" w:cs="Times New Roman"/>
          <w:sz w:val="28"/>
          <w:szCs w:val="28"/>
        </w:rPr>
        <w:t> </w:t>
      </w:r>
      <w:r w:rsidR="00CF4F2A" w:rsidRPr="007F150E">
        <w:rPr>
          <w:rFonts w:ascii="Times New Roman" w:eastAsia="Times New Roman" w:hAnsi="Times New Roman" w:cs="Times New Roman"/>
          <w:sz w:val="28"/>
          <w:szCs w:val="28"/>
          <w:lang w:val="uk-UA"/>
        </w:rPr>
        <w:tab/>
      </w:r>
      <w:r w:rsidR="007F383A">
        <w:rPr>
          <w:rFonts w:ascii="Times New Roman" w:eastAsia="Times New Roman" w:hAnsi="Times New Roman" w:cs="Times New Roman"/>
          <w:sz w:val="28"/>
          <w:szCs w:val="28"/>
          <w:lang w:val="uk-UA"/>
        </w:rPr>
        <w:t xml:space="preserve">Керуючись статтями </w:t>
      </w:r>
      <w:r w:rsidRPr="00D311D5">
        <w:rPr>
          <w:rFonts w:ascii="Times New Roman" w:eastAsia="Times New Roman" w:hAnsi="Times New Roman" w:cs="Times New Roman"/>
          <w:sz w:val="28"/>
          <w:szCs w:val="28"/>
          <w:lang w:val="uk-UA"/>
        </w:rPr>
        <w:t>25</w:t>
      </w:r>
      <w:r w:rsidR="007F383A">
        <w:rPr>
          <w:rFonts w:ascii="Times New Roman" w:eastAsia="Times New Roman" w:hAnsi="Times New Roman" w:cs="Times New Roman"/>
          <w:sz w:val="28"/>
          <w:szCs w:val="28"/>
          <w:lang w:val="uk-UA"/>
        </w:rPr>
        <w:t xml:space="preserve">,26 </w:t>
      </w:r>
      <w:r w:rsidRPr="00D311D5">
        <w:rPr>
          <w:rFonts w:ascii="Times New Roman" w:eastAsia="Times New Roman" w:hAnsi="Times New Roman" w:cs="Times New Roman"/>
          <w:sz w:val="28"/>
          <w:szCs w:val="28"/>
          <w:lang w:val="uk-UA"/>
        </w:rPr>
        <w:t>Закону України «Про місцеве самоврядування в Україні», на виконання Бюджетного кодексу України, Закону України «Про бухгалтерський облік та фінансову звітність в Україні», відповідно до Порядку списання об’єктів державної власності, затвердженого постановою Кабінету Міністрів України від 08.11.2007 №1314, та з метою встановлення єдиних вимог до порядку списання комунального майна те</w:t>
      </w:r>
      <w:r w:rsidRPr="00D311D5">
        <w:rPr>
          <w:rFonts w:ascii="Times New Roman" w:eastAsia="Times New Roman" w:hAnsi="Times New Roman" w:cs="Times New Roman"/>
          <w:sz w:val="28"/>
          <w:szCs w:val="28"/>
        </w:rPr>
        <w:t xml:space="preserve">риторіальної </w:t>
      </w:r>
      <w:r w:rsidRPr="00F805DC">
        <w:rPr>
          <w:rFonts w:ascii="Times New Roman" w:eastAsia="Times New Roman" w:hAnsi="Times New Roman" w:cs="Times New Roman"/>
          <w:sz w:val="28"/>
          <w:szCs w:val="28"/>
          <w:lang w:val="uk-UA"/>
        </w:rPr>
        <w:t>громади</w:t>
      </w:r>
      <w:r w:rsidRPr="00D311D5">
        <w:rPr>
          <w:rFonts w:ascii="Times New Roman" w:eastAsia="Times New Roman" w:hAnsi="Times New Roman" w:cs="Times New Roman"/>
          <w:sz w:val="28"/>
          <w:szCs w:val="28"/>
        </w:rPr>
        <w:t xml:space="preserve"> </w:t>
      </w:r>
      <w:r w:rsidRPr="00F805DC">
        <w:rPr>
          <w:rFonts w:ascii="Times New Roman" w:eastAsia="Times New Roman" w:hAnsi="Times New Roman" w:cs="Times New Roman"/>
          <w:sz w:val="28"/>
          <w:szCs w:val="28"/>
          <w:lang w:val="uk-UA"/>
        </w:rPr>
        <w:t>міста</w:t>
      </w:r>
      <w:r w:rsidRPr="00D311D5">
        <w:rPr>
          <w:rFonts w:ascii="Times New Roman" w:eastAsia="Times New Roman" w:hAnsi="Times New Roman" w:cs="Times New Roman"/>
          <w:sz w:val="28"/>
          <w:szCs w:val="28"/>
        </w:rPr>
        <w:t xml:space="preserve"> </w:t>
      </w:r>
      <w:r w:rsidR="00CF4F2A" w:rsidRPr="007F150E">
        <w:rPr>
          <w:rFonts w:ascii="Times New Roman" w:eastAsia="Times New Roman" w:hAnsi="Times New Roman" w:cs="Times New Roman"/>
          <w:sz w:val="28"/>
          <w:szCs w:val="28"/>
          <w:lang w:val="uk-UA"/>
        </w:rPr>
        <w:t>Синельникового</w:t>
      </w:r>
      <w:r w:rsidRPr="00D311D5">
        <w:rPr>
          <w:rFonts w:ascii="Times New Roman" w:eastAsia="Times New Roman" w:hAnsi="Times New Roman" w:cs="Times New Roman"/>
          <w:sz w:val="28"/>
          <w:szCs w:val="28"/>
        </w:rPr>
        <w:t xml:space="preserve">,  </w:t>
      </w:r>
      <w:r w:rsidRPr="00F805DC">
        <w:rPr>
          <w:rFonts w:ascii="Times New Roman" w:eastAsia="Times New Roman" w:hAnsi="Times New Roman" w:cs="Times New Roman"/>
          <w:sz w:val="28"/>
          <w:szCs w:val="28"/>
          <w:lang w:val="uk-UA"/>
        </w:rPr>
        <w:t>міська</w:t>
      </w:r>
      <w:r w:rsidRPr="00D311D5">
        <w:rPr>
          <w:rFonts w:ascii="Times New Roman" w:eastAsia="Times New Roman" w:hAnsi="Times New Roman" w:cs="Times New Roman"/>
          <w:sz w:val="28"/>
          <w:szCs w:val="28"/>
        </w:rPr>
        <w:t xml:space="preserve"> рада</w:t>
      </w:r>
      <w:r w:rsidR="00CF4F2A" w:rsidRPr="007F150E">
        <w:rPr>
          <w:rFonts w:ascii="Times New Roman" w:eastAsia="Times New Roman" w:hAnsi="Times New Roman" w:cs="Times New Roman"/>
          <w:sz w:val="28"/>
          <w:szCs w:val="28"/>
          <w:lang w:val="uk-UA"/>
        </w:rPr>
        <w:t xml:space="preserve"> </w:t>
      </w:r>
      <w:r w:rsidR="00CF4F2A" w:rsidRPr="007F150E">
        <w:rPr>
          <w:rFonts w:ascii="Times New Roman" w:eastAsia="Times New Roman" w:hAnsi="Times New Roman" w:cs="Times New Roman"/>
          <w:b/>
          <w:sz w:val="28"/>
          <w:szCs w:val="28"/>
          <w:lang w:val="uk-UA"/>
        </w:rPr>
        <w:t>вирішила:</w:t>
      </w:r>
      <w:r w:rsidR="00CF4F2A" w:rsidRPr="007F150E">
        <w:rPr>
          <w:rFonts w:ascii="Times New Roman" w:eastAsia="Times New Roman" w:hAnsi="Times New Roman" w:cs="Times New Roman"/>
          <w:sz w:val="28"/>
          <w:szCs w:val="28"/>
          <w:lang w:val="uk-UA"/>
        </w:rPr>
        <w:t xml:space="preserve"> </w:t>
      </w:r>
    </w:p>
    <w:p w:rsidR="00CF4F2A" w:rsidRPr="007F150E" w:rsidRDefault="00CF4F2A" w:rsidP="00D311D5">
      <w:pPr>
        <w:spacing w:after="0" w:line="240" w:lineRule="auto"/>
        <w:jc w:val="both"/>
        <w:rPr>
          <w:rFonts w:ascii="Times New Roman" w:eastAsia="Times New Roman" w:hAnsi="Times New Roman" w:cs="Times New Roman"/>
          <w:b/>
          <w:bCs/>
          <w:sz w:val="28"/>
          <w:szCs w:val="28"/>
          <w:lang w:val="uk-UA"/>
        </w:rPr>
      </w:pPr>
    </w:p>
    <w:p w:rsidR="00D311D5" w:rsidRPr="007F150E" w:rsidRDefault="00F805DC" w:rsidP="00F805DC">
      <w:pPr>
        <w:pStyle w:val="a5"/>
        <w:numPr>
          <w:ilvl w:val="0"/>
          <w:numId w:val="1"/>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Затвердити</w:t>
      </w:r>
      <w:r>
        <w:rPr>
          <w:rFonts w:ascii="Times New Roman" w:eastAsia="Times New Roman" w:hAnsi="Times New Roman" w:cs="Times New Roman"/>
          <w:sz w:val="28"/>
          <w:szCs w:val="28"/>
          <w:lang w:val="uk-UA"/>
        </w:rPr>
        <w:t xml:space="preserve"> </w:t>
      </w:r>
      <w:r w:rsidR="007F383A">
        <w:rPr>
          <w:rFonts w:ascii="Times New Roman" w:eastAsia="Times New Roman" w:hAnsi="Times New Roman" w:cs="Times New Roman"/>
          <w:sz w:val="28"/>
          <w:szCs w:val="28"/>
          <w:lang w:val="uk-UA"/>
        </w:rPr>
        <w:t>П</w:t>
      </w:r>
      <w:r w:rsidR="007F383A">
        <w:rPr>
          <w:rFonts w:ascii="Times New Roman" w:eastAsia="Times New Roman" w:hAnsi="Times New Roman" w:cs="Times New Roman"/>
          <w:sz w:val="28"/>
          <w:szCs w:val="28"/>
        </w:rPr>
        <w:t>орядок списання</w:t>
      </w:r>
      <w:r w:rsidR="007F383A">
        <w:rPr>
          <w:rFonts w:ascii="Times New Roman" w:eastAsia="Times New Roman" w:hAnsi="Times New Roman" w:cs="Times New Roman"/>
          <w:sz w:val="28"/>
          <w:szCs w:val="28"/>
          <w:lang w:val="uk-UA"/>
        </w:rPr>
        <w:t xml:space="preserve"> об</w:t>
      </w:r>
      <w:r w:rsidR="007F383A">
        <w:rPr>
          <w:rFonts w:ascii="Bookman Old Style" w:eastAsia="Times New Roman" w:hAnsi="Bookman Old Style" w:cs="Times New Roman"/>
          <w:sz w:val="28"/>
          <w:szCs w:val="28"/>
          <w:lang w:val="uk-UA"/>
        </w:rPr>
        <w:t>’</w:t>
      </w:r>
      <w:r w:rsidR="007F383A">
        <w:rPr>
          <w:rFonts w:ascii="Times New Roman" w:eastAsia="Times New Roman" w:hAnsi="Times New Roman" w:cs="Times New Roman"/>
          <w:sz w:val="28"/>
          <w:szCs w:val="28"/>
          <w:lang w:val="uk-UA"/>
        </w:rPr>
        <w:t>єктів</w:t>
      </w:r>
      <w:r w:rsidR="00D311D5" w:rsidRPr="007F150E">
        <w:rPr>
          <w:rFonts w:ascii="Times New Roman" w:eastAsia="Times New Roman" w:hAnsi="Times New Roman" w:cs="Times New Roman"/>
          <w:sz w:val="28"/>
          <w:szCs w:val="28"/>
        </w:rPr>
        <w:t xml:space="preserve"> комунальної власності територіальної громади м. </w:t>
      </w:r>
      <w:r>
        <w:rPr>
          <w:rFonts w:ascii="Times New Roman" w:eastAsia="Times New Roman" w:hAnsi="Times New Roman" w:cs="Times New Roman"/>
          <w:sz w:val="28"/>
          <w:szCs w:val="28"/>
          <w:lang w:val="uk-UA"/>
        </w:rPr>
        <w:t xml:space="preserve">Синельникового </w:t>
      </w:r>
      <w:r w:rsidR="00CF4F2A" w:rsidRPr="007F150E">
        <w:rPr>
          <w:rFonts w:ascii="Times New Roman" w:eastAsia="Times New Roman" w:hAnsi="Times New Roman" w:cs="Times New Roman"/>
          <w:sz w:val="28"/>
          <w:szCs w:val="28"/>
          <w:lang w:val="uk-UA"/>
        </w:rPr>
        <w:t xml:space="preserve">згідно з </w:t>
      </w:r>
      <w:r w:rsidR="00D311D5" w:rsidRPr="007F150E">
        <w:rPr>
          <w:rFonts w:ascii="Times New Roman" w:eastAsia="Times New Roman" w:hAnsi="Times New Roman" w:cs="Times New Roman"/>
          <w:sz w:val="28"/>
          <w:szCs w:val="28"/>
        </w:rPr>
        <w:t>додатк</w:t>
      </w:r>
      <w:r w:rsidR="00CF4F2A" w:rsidRPr="007F150E">
        <w:rPr>
          <w:rFonts w:ascii="Times New Roman" w:eastAsia="Times New Roman" w:hAnsi="Times New Roman" w:cs="Times New Roman"/>
          <w:sz w:val="28"/>
          <w:szCs w:val="28"/>
          <w:lang w:val="uk-UA"/>
        </w:rPr>
        <w:t>ом</w:t>
      </w:r>
      <w:r w:rsidR="001600F7">
        <w:rPr>
          <w:rFonts w:ascii="Times New Roman" w:eastAsia="Times New Roman" w:hAnsi="Times New Roman" w:cs="Times New Roman"/>
          <w:sz w:val="28"/>
          <w:szCs w:val="28"/>
          <w:lang w:val="uk-UA"/>
        </w:rPr>
        <w:t xml:space="preserve"> 1</w:t>
      </w:r>
      <w:r w:rsidR="00D311D5" w:rsidRPr="007F150E">
        <w:rPr>
          <w:rFonts w:ascii="Times New Roman" w:eastAsia="Times New Roman" w:hAnsi="Times New Roman" w:cs="Times New Roman"/>
          <w:sz w:val="28"/>
          <w:szCs w:val="28"/>
        </w:rPr>
        <w:t>.</w:t>
      </w:r>
    </w:p>
    <w:p w:rsidR="007F150E" w:rsidRDefault="00373419" w:rsidP="00F805DC">
      <w:pPr>
        <w:pStyle w:val="a5"/>
        <w:numPr>
          <w:ilvl w:val="0"/>
          <w:numId w:val="1"/>
        </w:numPr>
        <w:spacing w:after="0" w:line="240" w:lineRule="auto"/>
        <w:ind w:left="0"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Міській раді, п</w:t>
      </w:r>
      <w:r w:rsidR="007F150E" w:rsidRPr="007F150E">
        <w:rPr>
          <w:rFonts w:ascii="Times New Roman" w:eastAsia="Times New Roman" w:hAnsi="Times New Roman" w:cs="Times New Roman"/>
          <w:sz w:val="28"/>
          <w:szCs w:val="28"/>
          <w:lang w:val="uk-UA"/>
        </w:rPr>
        <w:t>ідприємствам, установам, організаціям комунальної форми власності</w:t>
      </w:r>
      <w:r w:rsidR="007F383A">
        <w:rPr>
          <w:rFonts w:ascii="Times New Roman" w:eastAsia="Times New Roman" w:hAnsi="Times New Roman" w:cs="Times New Roman"/>
          <w:sz w:val="28"/>
          <w:szCs w:val="28"/>
          <w:lang w:val="uk-UA"/>
        </w:rPr>
        <w:t xml:space="preserve">, структурним підрозділам </w:t>
      </w:r>
      <w:r w:rsidR="006C61C0">
        <w:rPr>
          <w:rFonts w:ascii="Times New Roman" w:eastAsia="Times New Roman" w:hAnsi="Times New Roman" w:cs="Times New Roman"/>
          <w:sz w:val="28"/>
          <w:szCs w:val="28"/>
          <w:lang w:val="uk-UA"/>
        </w:rPr>
        <w:t xml:space="preserve">Синельниківської міської ради </w:t>
      </w:r>
      <w:r w:rsidR="002349EE">
        <w:rPr>
          <w:rFonts w:ascii="Times New Roman" w:eastAsia="Times New Roman" w:hAnsi="Times New Roman" w:cs="Times New Roman"/>
          <w:sz w:val="28"/>
          <w:szCs w:val="28"/>
          <w:lang w:val="uk-UA"/>
        </w:rPr>
        <w:t>використовувати в роботі даний</w:t>
      </w:r>
      <w:r w:rsidR="007F150E" w:rsidRPr="007F150E">
        <w:rPr>
          <w:rFonts w:ascii="Times New Roman" w:eastAsia="Times New Roman" w:hAnsi="Times New Roman" w:cs="Times New Roman"/>
          <w:sz w:val="28"/>
          <w:szCs w:val="28"/>
          <w:lang w:val="uk-UA"/>
        </w:rPr>
        <w:t xml:space="preserve"> По</w:t>
      </w:r>
      <w:r w:rsidR="002349EE">
        <w:rPr>
          <w:rFonts w:ascii="Times New Roman" w:eastAsia="Times New Roman" w:hAnsi="Times New Roman" w:cs="Times New Roman"/>
          <w:sz w:val="28"/>
          <w:szCs w:val="28"/>
          <w:lang w:val="uk-UA"/>
        </w:rPr>
        <w:t>рядок.</w:t>
      </w:r>
    </w:p>
    <w:p w:rsidR="00373419" w:rsidRPr="001600F7" w:rsidRDefault="00373419" w:rsidP="00F805DC">
      <w:pPr>
        <w:pStyle w:val="a3"/>
        <w:numPr>
          <w:ilvl w:val="0"/>
          <w:numId w:val="1"/>
        </w:numPr>
        <w:ind w:left="0" w:firstLine="709"/>
        <w:jc w:val="both"/>
        <w:rPr>
          <w:sz w:val="28"/>
          <w:szCs w:val="28"/>
        </w:rPr>
      </w:pPr>
      <w:r w:rsidRPr="001600F7">
        <w:rPr>
          <w:sz w:val="28"/>
          <w:szCs w:val="28"/>
        </w:rPr>
        <w:t xml:space="preserve">Утворити постійно діючу комісію з питань списання </w:t>
      </w:r>
      <w:r w:rsidR="002349EE">
        <w:rPr>
          <w:sz w:val="28"/>
          <w:szCs w:val="28"/>
          <w:lang w:val="uk-UA"/>
        </w:rPr>
        <w:t>об</w:t>
      </w:r>
      <w:r w:rsidR="002349EE">
        <w:rPr>
          <w:rFonts w:ascii="Bookman Old Style" w:hAnsi="Bookman Old Style"/>
          <w:sz w:val="28"/>
          <w:szCs w:val="28"/>
          <w:lang w:val="uk-UA"/>
        </w:rPr>
        <w:t>’</w:t>
      </w:r>
      <w:r w:rsidR="002349EE">
        <w:rPr>
          <w:sz w:val="28"/>
          <w:szCs w:val="28"/>
          <w:lang w:val="uk-UA"/>
        </w:rPr>
        <w:t xml:space="preserve">єктів </w:t>
      </w:r>
      <w:r w:rsidRPr="001600F7">
        <w:rPr>
          <w:sz w:val="28"/>
          <w:szCs w:val="28"/>
        </w:rPr>
        <w:t xml:space="preserve">комунальної власності територіальної громади м. </w:t>
      </w:r>
      <w:r w:rsidR="001600F7">
        <w:rPr>
          <w:sz w:val="28"/>
          <w:szCs w:val="28"/>
          <w:lang w:val="uk-UA"/>
        </w:rPr>
        <w:t xml:space="preserve">Синельникового згідно з </w:t>
      </w:r>
      <w:r w:rsidRPr="001600F7">
        <w:rPr>
          <w:sz w:val="28"/>
          <w:szCs w:val="28"/>
        </w:rPr>
        <w:t>додатк</w:t>
      </w:r>
      <w:r w:rsidR="001600F7">
        <w:rPr>
          <w:sz w:val="28"/>
          <w:szCs w:val="28"/>
          <w:lang w:val="uk-UA"/>
        </w:rPr>
        <w:t>ом</w:t>
      </w:r>
      <w:r w:rsidRPr="001600F7">
        <w:rPr>
          <w:sz w:val="28"/>
          <w:szCs w:val="28"/>
        </w:rPr>
        <w:t xml:space="preserve"> 2.</w:t>
      </w:r>
    </w:p>
    <w:p w:rsidR="00373419" w:rsidRPr="001600F7" w:rsidRDefault="00373419" w:rsidP="00F805DC">
      <w:pPr>
        <w:pStyle w:val="a3"/>
        <w:numPr>
          <w:ilvl w:val="0"/>
          <w:numId w:val="1"/>
        </w:numPr>
        <w:ind w:left="0" w:firstLine="709"/>
        <w:jc w:val="both"/>
        <w:rPr>
          <w:sz w:val="28"/>
          <w:szCs w:val="28"/>
        </w:rPr>
      </w:pPr>
      <w:r w:rsidRPr="001600F7">
        <w:rPr>
          <w:sz w:val="28"/>
          <w:szCs w:val="28"/>
        </w:rPr>
        <w:t xml:space="preserve"> Затвердити Положення про постійно діючу</w:t>
      </w:r>
      <w:r w:rsidR="002349EE">
        <w:rPr>
          <w:sz w:val="28"/>
          <w:szCs w:val="28"/>
        </w:rPr>
        <w:t xml:space="preserve"> комісію з питань списання </w:t>
      </w:r>
      <w:r w:rsidR="002349EE">
        <w:rPr>
          <w:sz w:val="28"/>
          <w:szCs w:val="28"/>
          <w:lang w:val="uk-UA"/>
        </w:rPr>
        <w:t>об</w:t>
      </w:r>
      <w:r w:rsidR="002349EE">
        <w:rPr>
          <w:rFonts w:ascii="Bookman Old Style" w:hAnsi="Bookman Old Style"/>
          <w:sz w:val="28"/>
          <w:szCs w:val="28"/>
          <w:lang w:val="uk-UA"/>
        </w:rPr>
        <w:t>’</w:t>
      </w:r>
      <w:r w:rsidR="002349EE">
        <w:rPr>
          <w:sz w:val="28"/>
          <w:szCs w:val="28"/>
          <w:lang w:val="uk-UA"/>
        </w:rPr>
        <w:t xml:space="preserve">єктів </w:t>
      </w:r>
      <w:r w:rsidRPr="001600F7">
        <w:rPr>
          <w:sz w:val="28"/>
          <w:szCs w:val="28"/>
        </w:rPr>
        <w:t xml:space="preserve">комунальної власності територіальної громади </w:t>
      </w:r>
      <w:r w:rsidR="002349EE">
        <w:rPr>
          <w:sz w:val="28"/>
          <w:szCs w:val="28"/>
          <w:lang w:val="uk-UA"/>
        </w:rPr>
        <w:t xml:space="preserve">                                     </w:t>
      </w:r>
      <w:r w:rsidRPr="001600F7">
        <w:rPr>
          <w:sz w:val="28"/>
          <w:szCs w:val="28"/>
        </w:rPr>
        <w:t xml:space="preserve">м. </w:t>
      </w:r>
      <w:r w:rsidR="001600F7">
        <w:rPr>
          <w:sz w:val="28"/>
          <w:szCs w:val="28"/>
          <w:lang w:val="uk-UA"/>
        </w:rPr>
        <w:t xml:space="preserve">Синельникового згідно з </w:t>
      </w:r>
      <w:r w:rsidRPr="001600F7">
        <w:rPr>
          <w:sz w:val="28"/>
          <w:szCs w:val="28"/>
        </w:rPr>
        <w:t>додатк</w:t>
      </w:r>
      <w:r w:rsidR="001600F7">
        <w:rPr>
          <w:sz w:val="28"/>
          <w:szCs w:val="28"/>
          <w:lang w:val="uk-UA"/>
        </w:rPr>
        <w:t>ом</w:t>
      </w:r>
      <w:r w:rsidRPr="001600F7">
        <w:rPr>
          <w:sz w:val="28"/>
          <w:szCs w:val="28"/>
        </w:rPr>
        <w:t xml:space="preserve"> 3</w:t>
      </w:r>
      <w:r w:rsidR="001600F7">
        <w:rPr>
          <w:sz w:val="28"/>
          <w:szCs w:val="28"/>
          <w:lang w:val="uk-UA"/>
        </w:rPr>
        <w:t>.</w:t>
      </w:r>
    </w:p>
    <w:p w:rsidR="007F150E" w:rsidRPr="00253574" w:rsidRDefault="007F150E" w:rsidP="00F805DC">
      <w:pPr>
        <w:numPr>
          <w:ilvl w:val="0"/>
          <w:numId w:val="1"/>
        </w:numPr>
        <w:tabs>
          <w:tab w:val="left" w:pos="0"/>
        </w:tabs>
        <w:spacing w:after="0" w:line="240" w:lineRule="auto"/>
        <w:ind w:left="0" w:firstLine="709"/>
        <w:jc w:val="both"/>
        <w:rPr>
          <w:rFonts w:ascii="Times New Roman" w:hAnsi="Times New Roman"/>
          <w:sz w:val="28"/>
          <w:szCs w:val="28"/>
        </w:rPr>
      </w:pPr>
      <w:r w:rsidRPr="006C70B5">
        <w:rPr>
          <w:rFonts w:ascii="Times New Roman" w:hAnsi="Times New Roman"/>
          <w:sz w:val="28"/>
          <w:szCs w:val="28"/>
        </w:rPr>
        <w:t>Координацію роботи по виконанню цього рішення доручити першому заступнику міського голови з питань виконавчих органів міської ради Яковіну В.Б.</w:t>
      </w:r>
    </w:p>
    <w:p w:rsidR="007F150E" w:rsidRPr="00253574" w:rsidRDefault="007F150E" w:rsidP="00F805DC">
      <w:pPr>
        <w:pStyle w:val="a5"/>
        <w:numPr>
          <w:ilvl w:val="0"/>
          <w:numId w:val="1"/>
        </w:numPr>
        <w:ind w:left="0" w:firstLine="709"/>
        <w:jc w:val="both"/>
        <w:rPr>
          <w:rFonts w:ascii="Times New Roman" w:hAnsi="Times New Roman"/>
          <w:sz w:val="28"/>
          <w:szCs w:val="28"/>
          <w:lang w:val="uk-UA"/>
        </w:rPr>
      </w:pPr>
      <w:r w:rsidRPr="00253574">
        <w:rPr>
          <w:rFonts w:ascii="Times New Roman" w:hAnsi="Times New Roman"/>
          <w:sz w:val="28"/>
          <w:szCs w:val="28"/>
          <w:lang w:val="uk-UA"/>
        </w:rPr>
        <w:t>Контроль за виконанням цього рішення покласти на по</w:t>
      </w:r>
      <w:r w:rsidR="00F805DC">
        <w:rPr>
          <w:rFonts w:ascii="Times New Roman" w:hAnsi="Times New Roman"/>
          <w:sz w:val="28"/>
          <w:szCs w:val="28"/>
          <w:lang w:val="uk-UA"/>
        </w:rPr>
        <w:t>стійну комісію з питань житлово</w:t>
      </w:r>
      <w:r w:rsidR="00F805DC" w:rsidRPr="00253574">
        <w:rPr>
          <w:rFonts w:ascii="Times New Roman" w:hAnsi="Times New Roman"/>
          <w:sz w:val="28"/>
          <w:szCs w:val="28"/>
          <w:lang w:val="uk-UA"/>
        </w:rPr>
        <w:t>-комунального</w:t>
      </w:r>
      <w:r w:rsidRPr="00253574">
        <w:rPr>
          <w:rFonts w:ascii="Times New Roman" w:hAnsi="Times New Roman"/>
          <w:sz w:val="28"/>
          <w:szCs w:val="28"/>
          <w:lang w:val="uk-UA"/>
        </w:rPr>
        <w:t xml:space="preserve"> господарства, благоустрою, екології, транспорту та з питань комунальної власності /Романовських/.</w:t>
      </w:r>
    </w:p>
    <w:p w:rsidR="007F150E" w:rsidRDefault="007F150E" w:rsidP="00314F6D">
      <w:pPr>
        <w:pStyle w:val="21"/>
        <w:spacing w:after="0" w:line="240" w:lineRule="auto"/>
        <w:ind w:left="765"/>
        <w:jc w:val="both"/>
        <w:rPr>
          <w:rFonts w:ascii="Times New Roman" w:hAnsi="Times New Roman"/>
          <w:sz w:val="28"/>
          <w:szCs w:val="28"/>
          <w:lang w:val="uk-UA"/>
        </w:rPr>
      </w:pPr>
    </w:p>
    <w:p w:rsidR="00314F6D" w:rsidRDefault="00314F6D" w:rsidP="007F150E">
      <w:pPr>
        <w:pStyle w:val="21"/>
        <w:spacing w:after="0" w:line="240" w:lineRule="auto"/>
        <w:ind w:left="720"/>
        <w:jc w:val="both"/>
        <w:rPr>
          <w:rFonts w:ascii="Times New Roman" w:hAnsi="Times New Roman"/>
          <w:sz w:val="28"/>
          <w:szCs w:val="28"/>
          <w:lang w:val="uk-UA"/>
        </w:rPr>
      </w:pPr>
    </w:p>
    <w:p w:rsidR="00314F6D" w:rsidRDefault="00314F6D" w:rsidP="007F150E">
      <w:pPr>
        <w:pStyle w:val="21"/>
        <w:spacing w:after="0" w:line="240" w:lineRule="auto"/>
        <w:ind w:left="720"/>
        <w:jc w:val="both"/>
        <w:rPr>
          <w:rFonts w:ascii="Times New Roman" w:hAnsi="Times New Roman"/>
          <w:sz w:val="28"/>
          <w:szCs w:val="28"/>
          <w:lang w:val="uk-UA"/>
        </w:rPr>
      </w:pPr>
    </w:p>
    <w:p w:rsidR="007F150E" w:rsidRDefault="007F150E" w:rsidP="00314F6D">
      <w:pPr>
        <w:spacing w:after="0" w:line="240" w:lineRule="auto"/>
        <w:jc w:val="both"/>
        <w:rPr>
          <w:rFonts w:ascii="Times New Roman" w:eastAsia="Times New Roman" w:hAnsi="Times New Roman" w:cs="Times New Roman"/>
          <w:sz w:val="24"/>
          <w:szCs w:val="24"/>
          <w:lang w:val="uk-UA"/>
        </w:rPr>
      </w:pPr>
    </w:p>
    <w:p w:rsidR="00314F6D" w:rsidRPr="00314F6D" w:rsidRDefault="00314F6D" w:rsidP="00314F6D">
      <w:pPr>
        <w:spacing w:after="0" w:line="240" w:lineRule="auto"/>
        <w:jc w:val="both"/>
        <w:rPr>
          <w:rFonts w:ascii="Times New Roman" w:eastAsia="Times New Roman" w:hAnsi="Times New Roman" w:cs="Times New Roman"/>
          <w:sz w:val="28"/>
          <w:szCs w:val="28"/>
          <w:lang w:val="uk-UA"/>
        </w:rPr>
      </w:pPr>
      <w:r w:rsidRPr="00314F6D">
        <w:rPr>
          <w:rFonts w:ascii="Times New Roman" w:eastAsia="Times New Roman" w:hAnsi="Times New Roman" w:cs="Times New Roman"/>
          <w:sz w:val="28"/>
          <w:szCs w:val="28"/>
          <w:lang w:val="uk-UA"/>
        </w:rPr>
        <w:t>Міський голова</w:t>
      </w:r>
      <w:r w:rsidRPr="00314F6D">
        <w:rPr>
          <w:rFonts w:ascii="Times New Roman" w:eastAsia="Times New Roman" w:hAnsi="Times New Roman" w:cs="Times New Roman"/>
          <w:sz w:val="28"/>
          <w:szCs w:val="28"/>
          <w:lang w:val="uk-UA"/>
        </w:rPr>
        <w:tab/>
      </w:r>
      <w:r w:rsidRPr="00314F6D">
        <w:rPr>
          <w:rFonts w:ascii="Times New Roman" w:eastAsia="Times New Roman" w:hAnsi="Times New Roman" w:cs="Times New Roman"/>
          <w:sz w:val="28"/>
          <w:szCs w:val="28"/>
          <w:lang w:val="uk-UA"/>
        </w:rPr>
        <w:tab/>
      </w:r>
      <w:r w:rsidRPr="00314F6D">
        <w:rPr>
          <w:rFonts w:ascii="Times New Roman" w:eastAsia="Times New Roman" w:hAnsi="Times New Roman" w:cs="Times New Roman"/>
          <w:sz w:val="28"/>
          <w:szCs w:val="28"/>
          <w:lang w:val="uk-UA"/>
        </w:rPr>
        <w:tab/>
      </w:r>
      <w:r w:rsidRPr="00314F6D">
        <w:rPr>
          <w:rFonts w:ascii="Times New Roman" w:eastAsia="Times New Roman" w:hAnsi="Times New Roman" w:cs="Times New Roman"/>
          <w:sz w:val="28"/>
          <w:szCs w:val="28"/>
          <w:lang w:val="uk-UA"/>
        </w:rPr>
        <w:tab/>
      </w:r>
      <w:r w:rsidRPr="00314F6D">
        <w:rPr>
          <w:rFonts w:ascii="Times New Roman" w:eastAsia="Times New Roman" w:hAnsi="Times New Roman" w:cs="Times New Roman"/>
          <w:sz w:val="28"/>
          <w:szCs w:val="28"/>
          <w:lang w:val="uk-UA"/>
        </w:rPr>
        <w:tab/>
      </w:r>
      <w:r w:rsidRPr="00314F6D">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Pr="00314F6D">
        <w:rPr>
          <w:rFonts w:ascii="Times New Roman" w:eastAsia="Times New Roman" w:hAnsi="Times New Roman" w:cs="Times New Roman"/>
          <w:sz w:val="28"/>
          <w:szCs w:val="28"/>
          <w:lang w:val="uk-UA"/>
        </w:rPr>
        <w:t>Д.І.ЗРАЖЕВСЬКИЙ</w:t>
      </w:r>
    </w:p>
    <w:p w:rsidR="00CF4F2A" w:rsidRDefault="00CF4F2A" w:rsidP="00D311D5">
      <w:pPr>
        <w:spacing w:after="0" w:line="240" w:lineRule="auto"/>
        <w:jc w:val="both"/>
        <w:rPr>
          <w:rFonts w:ascii="Times New Roman" w:eastAsia="Times New Roman" w:hAnsi="Times New Roman" w:cs="Times New Roman"/>
          <w:sz w:val="24"/>
          <w:szCs w:val="24"/>
          <w:lang w:val="uk-UA"/>
        </w:rPr>
      </w:pPr>
    </w:p>
    <w:p w:rsidR="00D311D5" w:rsidRPr="00D311D5" w:rsidRDefault="00D311D5" w:rsidP="00D311D5">
      <w:pPr>
        <w:spacing w:after="0" w:line="240" w:lineRule="auto"/>
        <w:jc w:val="both"/>
        <w:rPr>
          <w:rFonts w:ascii="Times New Roman" w:eastAsia="Times New Roman" w:hAnsi="Times New Roman" w:cs="Times New Roman"/>
          <w:sz w:val="24"/>
          <w:szCs w:val="24"/>
        </w:rPr>
      </w:pPr>
      <w:r w:rsidRPr="00D311D5">
        <w:rPr>
          <w:rFonts w:ascii="Times New Roman" w:eastAsia="Times New Roman" w:hAnsi="Times New Roman" w:cs="Times New Roman"/>
          <w:sz w:val="24"/>
          <w:szCs w:val="24"/>
        </w:rPr>
        <w:t> </w:t>
      </w:r>
    </w:p>
    <w:p w:rsidR="00D311D5" w:rsidRDefault="00D311D5" w:rsidP="00D311D5">
      <w:pPr>
        <w:spacing w:after="0" w:line="240" w:lineRule="auto"/>
        <w:jc w:val="both"/>
        <w:rPr>
          <w:rFonts w:ascii="Times New Roman" w:eastAsia="Times New Roman" w:hAnsi="Times New Roman" w:cs="Times New Roman"/>
          <w:sz w:val="24"/>
          <w:szCs w:val="24"/>
          <w:lang w:val="uk-UA"/>
        </w:rPr>
      </w:pPr>
      <w:r w:rsidRPr="00D311D5">
        <w:rPr>
          <w:rFonts w:ascii="Times New Roman" w:eastAsia="Times New Roman" w:hAnsi="Times New Roman" w:cs="Times New Roman"/>
          <w:sz w:val="24"/>
          <w:szCs w:val="24"/>
        </w:rPr>
        <w:t> </w:t>
      </w:r>
    </w:p>
    <w:p w:rsidR="00314F6D" w:rsidRDefault="00314F6D" w:rsidP="00D311D5">
      <w:pPr>
        <w:spacing w:after="0" w:line="240" w:lineRule="auto"/>
        <w:jc w:val="both"/>
        <w:rPr>
          <w:rFonts w:ascii="Times New Roman" w:eastAsia="Times New Roman" w:hAnsi="Times New Roman" w:cs="Times New Roman"/>
          <w:sz w:val="24"/>
          <w:szCs w:val="24"/>
          <w:lang w:val="uk-UA"/>
        </w:rPr>
      </w:pPr>
    </w:p>
    <w:p w:rsidR="00314F6D" w:rsidRDefault="00314F6D" w:rsidP="00D311D5">
      <w:pPr>
        <w:spacing w:after="0" w:line="240" w:lineRule="auto"/>
        <w:jc w:val="both"/>
        <w:rPr>
          <w:rFonts w:ascii="Times New Roman" w:eastAsia="Times New Roman" w:hAnsi="Times New Roman" w:cs="Times New Roman"/>
          <w:sz w:val="24"/>
          <w:szCs w:val="24"/>
          <w:lang w:val="uk-UA"/>
        </w:rPr>
      </w:pPr>
    </w:p>
    <w:p w:rsidR="00314F6D" w:rsidRDefault="00314F6D" w:rsidP="00D311D5">
      <w:pPr>
        <w:spacing w:after="0" w:line="240" w:lineRule="auto"/>
        <w:jc w:val="both"/>
        <w:rPr>
          <w:rFonts w:ascii="Times New Roman" w:eastAsia="Times New Roman" w:hAnsi="Times New Roman" w:cs="Times New Roman"/>
          <w:sz w:val="24"/>
          <w:szCs w:val="24"/>
          <w:lang w:val="uk-UA"/>
        </w:rPr>
      </w:pPr>
    </w:p>
    <w:p w:rsidR="00314F6D" w:rsidRDefault="00314F6D" w:rsidP="00D311D5">
      <w:pPr>
        <w:spacing w:after="0" w:line="240" w:lineRule="auto"/>
        <w:jc w:val="both"/>
        <w:rPr>
          <w:rFonts w:ascii="Times New Roman" w:eastAsia="Times New Roman" w:hAnsi="Times New Roman" w:cs="Times New Roman"/>
          <w:sz w:val="24"/>
          <w:szCs w:val="24"/>
          <w:lang w:val="uk-UA"/>
        </w:rPr>
      </w:pPr>
    </w:p>
    <w:p w:rsidR="00314F6D" w:rsidRDefault="00314F6D" w:rsidP="00D311D5">
      <w:pPr>
        <w:spacing w:after="0" w:line="240" w:lineRule="auto"/>
        <w:jc w:val="both"/>
        <w:rPr>
          <w:rFonts w:ascii="Times New Roman" w:eastAsia="Times New Roman" w:hAnsi="Times New Roman" w:cs="Times New Roman"/>
          <w:sz w:val="24"/>
          <w:szCs w:val="24"/>
          <w:lang w:val="uk-UA"/>
        </w:rPr>
      </w:pPr>
    </w:p>
    <w:p w:rsidR="00314F6D" w:rsidRDefault="00314F6D" w:rsidP="00D311D5">
      <w:pPr>
        <w:spacing w:after="0" w:line="240" w:lineRule="auto"/>
        <w:jc w:val="both"/>
        <w:rPr>
          <w:rFonts w:ascii="Times New Roman" w:eastAsia="Times New Roman" w:hAnsi="Times New Roman" w:cs="Times New Roman"/>
          <w:sz w:val="24"/>
          <w:szCs w:val="24"/>
          <w:lang w:val="uk-UA"/>
        </w:rPr>
      </w:pPr>
    </w:p>
    <w:p w:rsidR="00990DC0" w:rsidRPr="00D311D5" w:rsidRDefault="00990DC0" w:rsidP="00D311D5">
      <w:pPr>
        <w:spacing w:after="0" w:line="240" w:lineRule="auto"/>
        <w:jc w:val="both"/>
        <w:rPr>
          <w:rFonts w:ascii="Times New Roman" w:eastAsia="Times New Roman" w:hAnsi="Times New Roman" w:cs="Times New Roman"/>
          <w:sz w:val="24"/>
          <w:szCs w:val="24"/>
          <w:lang w:val="uk-UA"/>
        </w:rPr>
      </w:pPr>
    </w:p>
    <w:p w:rsidR="00D311D5" w:rsidRPr="00F805DC" w:rsidRDefault="00D311D5" w:rsidP="00D311D5">
      <w:pPr>
        <w:spacing w:after="0" w:line="240" w:lineRule="auto"/>
        <w:ind w:left="557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lastRenderedPageBreak/>
        <w:t>Додаток 1</w:t>
      </w:r>
    </w:p>
    <w:p w:rsidR="00D311D5" w:rsidRPr="00F805DC" w:rsidRDefault="00D311D5" w:rsidP="00D311D5">
      <w:pPr>
        <w:spacing w:after="0" w:line="240" w:lineRule="auto"/>
        <w:ind w:left="557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до рішення сесії міської ради</w:t>
      </w:r>
    </w:p>
    <w:p w:rsidR="00D311D5" w:rsidRPr="00F805DC" w:rsidRDefault="00D311D5" w:rsidP="00D311D5">
      <w:pPr>
        <w:spacing w:after="0" w:line="240" w:lineRule="auto"/>
        <w:ind w:left="557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від  ___________  №  _____</w:t>
      </w:r>
    </w:p>
    <w:p w:rsidR="00D311D5" w:rsidRPr="00F805DC" w:rsidRDefault="00D311D5" w:rsidP="00D311D5">
      <w:pPr>
        <w:spacing w:after="0" w:line="240" w:lineRule="auto"/>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 </w:t>
      </w:r>
    </w:p>
    <w:p w:rsidR="00D311D5" w:rsidRPr="00F805DC" w:rsidRDefault="00D311D5" w:rsidP="00373419">
      <w:pPr>
        <w:spacing w:after="0" w:line="240" w:lineRule="auto"/>
        <w:jc w:val="center"/>
        <w:rPr>
          <w:rFonts w:ascii="Times New Roman" w:eastAsia="Times New Roman" w:hAnsi="Times New Roman" w:cs="Times New Roman"/>
          <w:sz w:val="26"/>
          <w:szCs w:val="26"/>
          <w:lang w:val="uk-UA"/>
        </w:rPr>
      </w:pPr>
      <w:r w:rsidRPr="00F805DC">
        <w:rPr>
          <w:rFonts w:ascii="Times New Roman" w:eastAsia="Times New Roman" w:hAnsi="Times New Roman" w:cs="Times New Roman"/>
          <w:b/>
          <w:bCs/>
          <w:sz w:val="26"/>
          <w:szCs w:val="26"/>
        </w:rPr>
        <w:t>ПО</w:t>
      </w:r>
      <w:r w:rsidR="002349EE" w:rsidRPr="00F805DC">
        <w:rPr>
          <w:rFonts w:ascii="Times New Roman" w:eastAsia="Times New Roman" w:hAnsi="Times New Roman" w:cs="Times New Roman"/>
          <w:b/>
          <w:bCs/>
          <w:sz w:val="26"/>
          <w:szCs w:val="26"/>
          <w:lang w:val="uk-UA"/>
        </w:rPr>
        <w:t>РЯДОК</w:t>
      </w:r>
    </w:p>
    <w:p w:rsidR="00D311D5" w:rsidRPr="00F805DC" w:rsidRDefault="00D311D5" w:rsidP="00373419">
      <w:pPr>
        <w:spacing w:after="0" w:line="240" w:lineRule="auto"/>
        <w:jc w:val="center"/>
        <w:rPr>
          <w:rFonts w:ascii="Times New Roman" w:eastAsia="Times New Roman" w:hAnsi="Times New Roman" w:cs="Times New Roman"/>
          <w:sz w:val="26"/>
          <w:szCs w:val="26"/>
        </w:rPr>
      </w:pPr>
      <w:r w:rsidRPr="00F805DC">
        <w:rPr>
          <w:rFonts w:ascii="Times New Roman" w:eastAsia="Times New Roman" w:hAnsi="Times New Roman" w:cs="Times New Roman"/>
          <w:b/>
          <w:bCs/>
          <w:sz w:val="26"/>
          <w:szCs w:val="26"/>
        </w:rPr>
        <w:t xml:space="preserve">про порядок списання </w:t>
      </w:r>
      <w:r w:rsidR="002349EE" w:rsidRPr="00F805DC">
        <w:rPr>
          <w:rFonts w:ascii="Times New Roman" w:eastAsia="Times New Roman" w:hAnsi="Times New Roman" w:cs="Times New Roman"/>
          <w:b/>
          <w:bCs/>
          <w:sz w:val="26"/>
          <w:szCs w:val="26"/>
          <w:lang w:val="uk-UA"/>
        </w:rPr>
        <w:t>об</w:t>
      </w:r>
      <w:r w:rsidR="002349EE" w:rsidRPr="00F805DC">
        <w:rPr>
          <w:rFonts w:ascii="Bookman Old Style" w:eastAsia="Times New Roman" w:hAnsi="Bookman Old Style" w:cs="Times New Roman"/>
          <w:b/>
          <w:bCs/>
          <w:sz w:val="26"/>
          <w:szCs w:val="26"/>
          <w:lang w:val="uk-UA"/>
        </w:rPr>
        <w:t>’</w:t>
      </w:r>
      <w:r w:rsidR="002349EE" w:rsidRPr="00F805DC">
        <w:rPr>
          <w:rFonts w:ascii="Times New Roman" w:eastAsia="Times New Roman" w:hAnsi="Times New Roman" w:cs="Times New Roman"/>
          <w:b/>
          <w:bCs/>
          <w:sz w:val="26"/>
          <w:szCs w:val="26"/>
          <w:lang w:val="uk-UA"/>
        </w:rPr>
        <w:t>єктів</w:t>
      </w:r>
      <w:r w:rsidRPr="00F805DC">
        <w:rPr>
          <w:rFonts w:ascii="Times New Roman" w:eastAsia="Times New Roman" w:hAnsi="Times New Roman" w:cs="Times New Roman"/>
          <w:b/>
          <w:bCs/>
          <w:sz w:val="26"/>
          <w:szCs w:val="26"/>
        </w:rPr>
        <w:t xml:space="preserve"> комунальної власності</w:t>
      </w:r>
    </w:p>
    <w:p w:rsidR="00D311D5" w:rsidRPr="00F805DC" w:rsidRDefault="00D311D5" w:rsidP="00373419">
      <w:pPr>
        <w:spacing w:after="0" w:line="240" w:lineRule="auto"/>
        <w:jc w:val="center"/>
        <w:rPr>
          <w:rFonts w:ascii="Times New Roman" w:eastAsia="Times New Roman" w:hAnsi="Times New Roman" w:cs="Times New Roman"/>
          <w:sz w:val="26"/>
          <w:szCs w:val="26"/>
          <w:lang w:val="uk-UA"/>
        </w:rPr>
      </w:pPr>
      <w:r w:rsidRPr="00F805DC">
        <w:rPr>
          <w:rFonts w:ascii="Times New Roman" w:eastAsia="Times New Roman" w:hAnsi="Times New Roman" w:cs="Times New Roman"/>
          <w:b/>
          <w:bCs/>
          <w:sz w:val="26"/>
          <w:szCs w:val="26"/>
        </w:rPr>
        <w:t xml:space="preserve">територіальної громади м. </w:t>
      </w:r>
      <w:r w:rsidR="00373419" w:rsidRPr="00F805DC">
        <w:rPr>
          <w:rFonts w:ascii="Times New Roman" w:eastAsia="Times New Roman" w:hAnsi="Times New Roman" w:cs="Times New Roman"/>
          <w:b/>
          <w:bCs/>
          <w:sz w:val="26"/>
          <w:szCs w:val="26"/>
          <w:lang w:val="uk-UA"/>
        </w:rPr>
        <w:t>Синельникового</w:t>
      </w:r>
    </w:p>
    <w:p w:rsidR="00D311D5" w:rsidRPr="00F805DC" w:rsidRDefault="00D311D5" w:rsidP="00D311D5">
      <w:pPr>
        <w:spacing w:after="0" w:line="240" w:lineRule="auto"/>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 </w:t>
      </w:r>
    </w:p>
    <w:p w:rsidR="00D311D5" w:rsidRPr="00F805DC" w:rsidRDefault="00D311D5" w:rsidP="00F805DC">
      <w:pPr>
        <w:spacing w:after="0" w:line="240" w:lineRule="auto"/>
        <w:jc w:val="center"/>
        <w:rPr>
          <w:rFonts w:ascii="Times New Roman" w:eastAsia="Times New Roman" w:hAnsi="Times New Roman" w:cs="Times New Roman"/>
          <w:sz w:val="26"/>
          <w:szCs w:val="26"/>
        </w:rPr>
      </w:pPr>
      <w:r w:rsidRPr="00F805DC">
        <w:rPr>
          <w:rFonts w:ascii="Times New Roman" w:eastAsia="Times New Roman" w:hAnsi="Times New Roman" w:cs="Times New Roman"/>
          <w:b/>
          <w:bCs/>
          <w:sz w:val="26"/>
          <w:szCs w:val="26"/>
        </w:rPr>
        <w:t>Загальна частина</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lang w:val="uk-UA"/>
        </w:rPr>
      </w:pPr>
      <w:r w:rsidRPr="00F805DC">
        <w:rPr>
          <w:rFonts w:ascii="Times New Roman" w:eastAsia="Times New Roman" w:hAnsi="Times New Roman" w:cs="Times New Roman"/>
          <w:sz w:val="26"/>
          <w:szCs w:val="26"/>
        </w:rPr>
        <w:t>1. По</w:t>
      </w:r>
      <w:r w:rsidR="002349EE" w:rsidRPr="00F805DC">
        <w:rPr>
          <w:rFonts w:ascii="Times New Roman" w:eastAsia="Times New Roman" w:hAnsi="Times New Roman" w:cs="Times New Roman"/>
          <w:sz w:val="26"/>
          <w:szCs w:val="26"/>
          <w:lang w:val="uk-UA"/>
        </w:rPr>
        <w:t>рядок</w:t>
      </w:r>
      <w:r w:rsidRPr="00F805DC">
        <w:rPr>
          <w:rFonts w:ascii="Times New Roman" w:eastAsia="Times New Roman" w:hAnsi="Times New Roman" w:cs="Times New Roman"/>
          <w:sz w:val="26"/>
          <w:szCs w:val="26"/>
        </w:rPr>
        <w:t xml:space="preserve"> розроблен</w:t>
      </w:r>
      <w:r w:rsidR="002349EE" w:rsidRPr="00F805DC">
        <w:rPr>
          <w:rFonts w:ascii="Times New Roman" w:eastAsia="Times New Roman" w:hAnsi="Times New Roman" w:cs="Times New Roman"/>
          <w:sz w:val="26"/>
          <w:szCs w:val="26"/>
          <w:lang w:val="uk-UA"/>
        </w:rPr>
        <w:t>ий</w:t>
      </w:r>
      <w:r w:rsidRPr="00F805DC">
        <w:rPr>
          <w:rFonts w:ascii="Times New Roman" w:eastAsia="Times New Roman" w:hAnsi="Times New Roman" w:cs="Times New Roman"/>
          <w:sz w:val="26"/>
          <w:szCs w:val="26"/>
        </w:rPr>
        <w:t xml:space="preserve"> з метою встановлення єдиних вимог до порядку списання  </w:t>
      </w:r>
      <w:r w:rsidR="00187EB7" w:rsidRPr="00F805DC">
        <w:rPr>
          <w:rFonts w:ascii="Times New Roman" w:eastAsia="Times New Roman" w:hAnsi="Times New Roman" w:cs="Times New Roman"/>
          <w:sz w:val="26"/>
          <w:szCs w:val="26"/>
          <w:lang w:val="uk-UA"/>
        </w:rPr>
        <w:t>об</w:t>
      </w:r>
      <w:r w:rsidR="00187EB7" w:rsidRPr="00F805DC">
        <w:rPr>
          <w:rFonts w:ascii="Bookman Old Style" w:eastAsia="Times New Roman" w:hAnsi="Bookman Old Style" w:cs="Times New Roman"/>
          <w:sz w:val="26"/>
          <w:szCs w:val="26"/>
          <w:lang w:val="uk-UA"/>
        </w:rPr>
        <w:t>’</w:t>
      </w:r>
      <w:r w:rsidR="00187EB7" w:rsidRPr="00F805DC">
        <w:rPr>
          <w:rFonts w:ascii="Times New Roman" w:eastAsia="Times New Roman" w:hAnsi="Times New Roman" w:cs="Times New Roman"/>
          <w:sz w:val="26"/>
          <w:szCs w:val="26"/>
          <w:lang w:val="uk-UA"/>
        </w:rPr>
        <w:t xml:space="preserve">єктів </w:t>
      </w:r>
      <w:r w:rsidRPr="00F805DC">
        <w:rPr>
          <w:rFonts w:ascii="Times New Roman" w:eastAsia="Times New Roman" w:hAnsi="Times New Roman" w:cs="Times New Roman"/>
          <w:sz w:val="26"/>
          <w:szCs w:val="26"/>
        </w:rPr>
        <w:t>комунально</w:t>
      </w:r>
      <w:r w:rsidR="00187EB7" w:rsidRPr="00F805DC">
        <w:rPr>
          <w:rFonts w:ascii="Times New Roman" w:eastAsia="Times New Roman" w:hAnsi="Times New Roman" w:cs="Times New Roman"/>
          <w:sz w:val="26"/>
          <w:szCs w:val="26"/>
          <w:lang w:val="uk-UA"/>
        </w:rPr>
        <w:t>ї</w:t>
      </w:r>
      <w:r w:rsidRPr="00F805DC">
        <w:rPr>
          <w:rFonts w:ascii="Times New Roman" w:eastAsia="Times New Roman" w:hAnsi="Times New Roman" w:cs="Times New Roman"/>
          <w:sz w:val="26"/>
          <w:szCs w:val="26"/>
        </w:rPr>
        <w:t xml:space="preserve"> </w:t>
      </w:r>
      <w:r w:rsidR="00187EB7" w:rsidRPr="00F805DC">
        <w:rPr>
          <w:rFonts w:ascii="Times New Roman" w:eastAsia="Times New Roman" w:hAnsi="Times New Roman" w:cs="Times New Roman"/>
          <w:sz w:val="26"/>
          <w:szCs w:val="26"/>
          <w:lang w:val="uk-UA"/>
        </w:rPr>
        <w:t>власності</w:t>
      </w:r>
      <w:r w:rsidRPr="00F805DC">
        <w:rPr>
          <w:rFonts w:ascii="Times New Roman" w:eastAsia="Times New Roman" w:hAnsi="Times New Roman" w:cs="Times New Roman"/>
          <w:sz w:val="26"/>
          <w:szCs w:val="26"/>
        </w:rPr>
        <w:t>, як</w:t>
      </w:r>
      <w:r w:rsidR="00187EB7" w:rsidRPr="00F805DC">
        <w:rPr>
          <w:rFonts w:ascii="Times New Roman" w:eastAsia="Times New Roman" w:hAnsi="Times New Roman" w:cs="Times New Roman"/>
          <w:sz w:val="26"/>
          <w:szCs w:val="26"/>
          <w:lang w:val="uk-UA"/>
        </w:rPr>
        <w:t>і</w:t>
      </w:r>
      <w:r w:rsidRPr="00F805DC">
        <w:rPr>
          <w:rFonts w:ascii="Times New Roman" w:eastAsia="Times New Roman" w:hAnsi="Times New Roman" w:cs="Times New Roman"/>
          <w:sz w:val="26"/>
          <w:szCs w:val="26"/>
        </w:rPr>
        <w:t xml:space="preserve"> заходяться на балансах: підприємств, організацій, установ комунальної власності територіальної громади м. </w:t>
      </w:r>
      <w:r w:rsidR="00373419" w:rsidRPr="00F805DC">
        <w:rPr>
          <w:rFonts w:ascii="Times New Roman" w:eastAsia="Times New Roman" w:hAnsi="Times New Roman" w:cs="Times New Roman"/>
          <w:sz w:val="26"/>
          <w:szCs w:val="26"/>
          <w:lang w:val="uk-UA"/>
        </w:rPr>
        <w:t>Синельникового</w:t>
      </w:r>
      <w:r w:rsidR="00187EB7" w:rsidRPr="00F805DC">
        <w:rPr>
          <w:rFonts w:ascii="Times New Roman" w:eastAsia="Times New Roman" w:hAnsi="Times New Roman" w:cs="Times New Roman"/>
          <w:sz w:val="26"/>
          <w:szCs w:val="26"/>
          <w:lang w:val="uk-UA"/>
        </w:rPr>
        <w:t xml:space="preserve"> та структурних підрозділів Синельниківської міської ради.</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lang w:val="uk-UA"/>
        </w:rPr>
      </w:pPr>
      <w:r w:rsidRPr="00F805DC">
        <w:rPr>
          <w:rFonts w:ascii="Times New Roman" w:eastAsia="Times New Roman" w:hAnsi="Times New Roman" w:cs="Times New Roman"/>
          <w:sz w:val="26"/>
          <w:szCs w:val="26"/>
          <w:lang w:val="uk-UA"/>
        </w:rPr>
        <w:t xml:space="preserve">2. У цьому </w:t>
      </w:r>
      <w:r w:rsidR="001B20F3" w:rsidRPr="00F805DC">
        <w:rPr>
          <w:rFonts w:ascii="Times New Roman" w:eastAsia="Times New Roman" w:hAnsi="Times New Roman" w:cs="Times New Roman"/>
          <w:sz w:val="26"/>
          <w:szCs w:val="26"/>
          <w:lang w:val="uk-UA"/>
        </w:rPr>
        <w:t>Порядку</w:t>
      </w:r>
      <w:r w:rsidRPr="00F805DC">
        <w:rPr>
          <w:rFonts w:ascii="Times New Roman" w:eastAsia="Times New Roman" w:hAnsi="Times New Roman" w:cs="Times New Roman"/>
          <w:sz w:val="26"/>
          <w:szCs w:val="26"/>
          <w:lang w:val="uk-UA"/>
        </w:rPr>
        <w:t xml:space="preserve"> суб’єктами </w:t>
      </w:r>
      <w:r w:rsidRPr="00F805DC">
        <w:rPr>
          <w:rFonts w:ascii="Times New Roman" w:eastAsia="Times New Roman" w:hAnsi="Times New Roman" w:cs="Times New Roman"/>
          <w:sz w:val="26"/>
          <w:szCs w:val="26"/>
        </w:rPr>
        <w:t> </w:t>
      </w:r>
      <w:r w:rsidRPr="00F805DC">
        <w:rPr>
          <w:rFonts w:ascii="Times New Roman" w:eastAsia="Times New Roman" w:hAnsi="Times New Roman" w:cs="Times New Roman"/>
          <w:sz w:val="26"/>
          <w:szCs w:val="26"/>
          <w:lang w:val="uk-UA"/>
        </w:rPr>
        <w:t>господарювання є комунальн</w:t>
      </w:r>
      <w:r w:rsidR="001B20F3" w:rsidRPr="00F805DC">
        <w:rPr>
          <w:rFonts w:ascii="Times New Roman" w:eastAsia="Times New Roman" w:hAnsi="Times New Roman" w:cs="Times New Roman"/>
          <w:sz w:val="26"/>
          <w:szCs w:val="26"/>
          <w:lang w:val="uk-UA"/>
        </w:rPr>
        <w:t xml:space="preserve">і підприємства, організації, </w:t>
      </w:r>
      <w:r w:rsidRPr="00F805DC">
        <w:rPr>
          <w:rFonts w:ascii="Times New Roman" w:eastAsia="Times New Roman" w:hAnsi="Times New Roman" w:cs="Times New Roman"/>
          <w:sz w:val="26"/>
          <w:szCs w:val="26"/>
          <w:lang w:val="uk-UA"/>
        </w:rPr>
        <w:t>установи</w:t>
      </w:r>
      <w:r w:rsidR="001B20F3" w:rsidRPr="00F805DC">
        <w:rPr>
          <w:rFonts w:ascii="Times New Roman" w:eastAsia="Times New Roman" w:hAnsi="Times New Roman" w:cs="Times New Roman"/>
          <w:sz w:val="26"/>
          <w:szCs w:val="26"/>
          <w:lang w:val="uk-UA"/>
        </w:rPr>
        <w:t xml:space="preserve"> та структурні підрозділи Синельниківської міської ради</w:t>
      </w:r>
      <w:r w:rsidRPr="00F805DC">
        <w:rPr>
          <w:rFonts w:ascii="Times New Roman" w:eastAsia="Times New Roman" w:hAnsi="Times New Roman" w:cs="Times New Roman"/>
          <w:sz w:val="26"/>
          <w:szCs w:val="26"/>
          <w:lang w:val="uk-UA"/>
        </w:rPr>
        <w:t xml:space="preserve"> в господарському віддані або оперативному управлінні яких знаходиться майно комунальної власності.</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Суб’єктом управління у цьому По</w:t>
      </w:r>
      <w:r w:rsidR="0015712E" w:rsidRPr="00F805DC">
        <w:rPr>
          <w:rFonts w:ascii="Times New Roman" w:eastAsia="Times New Roman" w:hAnsi="Times New Roman" w:cs="Times New Roman"/>
          <w:sz w:val="26"/>
          <w:szCs w:val="26"/>
          <w:lang w:val="uk-UA"/>
        </w:rPr>
        <w:t>рядку</w:t>
      </w:r>
      <w:r w:rsidRPr="00F805DC">
        <w:rPr>
          <w:rFonts w:ascii="Times New Roman" w:eastAsia="Times New Roman" w:hAnsi="Times New Roman" w:cs="Times New Roman"/>
          <w:sz w:val="26"/>
          <w:szCs w:val="26"/>
        </w:rPr>
        <w:t xml:space="preserve"> визначено </w:t>
      </w:r>
      <w:r w:rsidR="00373419" w:rsidRPr="00F805DC">
        <w:rPr>
          <w:rFonts w:ascii="Times New Roman" w:eastAsia="Times New Roman" w:hAnsi="Times New Roman" w:cs="Times New Roman"/>
          <w:sz w:val="26"/>
          <w:szCs w:val="26"/>
          <w:lang w:val="uk-UA"/>
        </w:rPr>
        <w:t xml:space="preserve">Синельниківську </w:t>
      </w:r>
      <w:r w:rsidRPr="00F805DC">
        <w:rPr>
          <w:rFonts w:ascii="Times New Roman" w:eastAsia="Times New Roman" w:hAnsi="Times New Roman" w:cs="Times New Roman"/>
          <w:sz w:val="26"/>
          <w:szCs w:val="26"/>
        </w:rPr>
        <w:t>міську раду</w:t>
      </w:r>
      <w:r w:rsidR="0015712E" w:rsidRPr="00F805DC">
        <w:rPr>
          <w:rFonts w:ascii="Times New Roman" w:eastAsia="Times New Roman" w:hAnsi="Times New Roman" w:cs="Times New Roman"/>
          <w:sz w:val="26"/>
          <w:szCs w:val="26"/>
          <w:lang w:val="uk-UA"/>
        </w:rPr>
        <w:t>.</w:t>
      </w:r>
      <w:r w:rsidRPr="00F805DC">
        <w:rPr>
          <w:rFonts w:ascii="Times New Roman" w:eastAsia="Times New Roman" w:hAnsi="Times New Roman" w:cs="Times New Roman"/>
          <w:sz w:val="26"/>
          <w:szCs w:val="26"/>
        </w:rPr>
        <w:t xml:space="preserve"> </w:t>
      </w:r>
      <w:r w:rsidR="00F805DC" w:rsidRPr="00F805DC">
        <w:rPr>
          <w:rFonts w:ascii="Times New Roman" w:eastAsia="Times New Roman" w:hAnsi="Times New Roman" w:cs="Times New Roman"/>
          <w:sz w:val="26"/>
          <w:szCs w:val="26"/>
          <w:lang w:val="uk-UA"/>
        </w:rPr>
        <w:tab/>
      </w:r>
      <w:r w:rsidRPr="00F805DC">
        <w:rPr>
          <w:rFonts w:ascii="Times New Roman" w:eastAsia="Times New Roman" w:hAnsi="Times New Roman" w:cs="Times New Roman"/>
          <w:sz w:val="26"/>
          <w:szCs w:val="26"/>
        </w:rPr>
        <w:t>3.Терміни, які використовуються у цьому По</w:t>
      </w:r>
      <w:r w:rsidR="001B20F3" w:rsidRPr="00F805DC">
        <w:rPr>
          <w:rFonts w:ascii="Times New Roman" w:eastAsia="Times New Roman" w:hAnsi="Times New Roman" w:cs="Times New Roman"/>
          <w:sz w:val="26"/>
          <w:szCs w:val="26"/>
          <w:lang w:val="uk-UA"/>
        </w:rPr>
        <w:t>рядку</w:t>
      </w:r>
      <w:r w:rsidRPr="00F805DC">
        <w:rPr>
          <w:rFonts w:ascii="Times New Roman" w:eastAsia="Times New Roman" w:hAnsi="Times New Roman" w:cs="Times New Roman"/>
          <w:sz w:val="26"/>
          <w:szCs w:val="26"/>
        </w:rPr>
        <w:t>,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4. Дія цього По</w:t>
      </w:r>
      <w:r w:rsidR="001B20F3" w:rsidRPr="00F805DC">
        <w:rPr>
          <w:rFonts w:ascii="Times New Roman" w:eastAsia="Times New Roman" w:hAnsi="Times New Roman" w:cs="Times New Roman"/>
          <w:sz w:val="26"/>
          <w:szCs w:val="26"/>
          <w:lang w:val="uk-UA"/>
        </w:rPr>
        <w:t>рядку</w:t>
      </w:r>
      <w:r w:rsidRPr="00F805DC">
        <w:rPr>
          <w:rFonts w:ascii="Times New Roman" w:eastAsia="Times New Roman" w:hAnsi="Times New Roman" w:cs="Times New Roman"/>
          <w:sz w:val="26"/>
          <w:szCs w:val="26"/>
        </w:rPr>
        <w:t xml:space="preserve"> не поширюється на майно, порядок списання якого визначається окремими законами (об'єкти житлового фонду, військове майно, державний матеріальний резерв, об'єкти цивільної оборони, цілісні майнові комплекси підприємств тощо).</w:t>
      </w:r>
    </w:p>
    <w:p w:rsidR="00D311D5" w:rsidRPr="00F805DC" w:rsidRDefault="00D311D5" w:rsidP="00D311D5">
      <w:pPr>
        <w:spacing w:after="0" w:line="240" w:lineRule="auto"/>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Необоротні матеріальні активи спеціального призначення списуються відповідно до положень законодавства, яке ураховує специфіку їх збереження, використання, списання, утилізації тощо.</w:t>
      </w:r>
    </w:p>
    <w:p w:rsidR="00D311D5" w:rsidRPr="00F805DC" w:rsidRDefault="00D311D5" w:rsidP="00D311D5">
      <w:pPr>
        <w:spacing w:after="0" w:line="240" w:lineRule="auto"/>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 xml:space="preserve">Запаси списуються згідно Положення з бухгалтерського обліку запасів бюджетних установ, затвердженої наказом </w:t>
      </w:r>
      <w:r w:rsidRPr="00F805DC">
        <w:rPr>
          <w:rFonts w:ascii="Times New Roman" w:eastAsia="Times New Roman" w:hAnsi="Times New Roman" w:cs="Times New Roman"/>
          <w:bCs/>
          <w:sz w:val="26"/>
          <w:szCs w:val="26"/>
        </w:rPr>
        <w:t>Міністерства фінансів України від 14.11.2013</w:t>
      </w:r>
      <w:r w:rsidR="00F805DC">
        <w:rPr>
          <w:rFonts w:ascii="Times New Roman" w:eastAsia="Times New Roman" w:hAnsi="Times New Roman" w:cs="Times New Roman"/>
          <w:bCs/>
          <w:sz w:val="26"/>
          <w:szCs w:val="26"/>
          <w:lang w:val="uk-UA"/>
        </w:rPr>
        <w:t xml:space="preserve">                     </w:t>
      </w:r>
      <w:r w:rsidR="00F805DC">
        <w:rPr>
          <w:rFonts w:ascii="Times New Roman" w:eastAsia="Times New Roman" w:hAnsi="Times New Roman" w:cs="Times New Roman"/>
          <w:bCs/>
          <w:sz w:val="26"/>
          <w:szCs w:val="26"/>
        </w:rPr>
        <w:t xml:space="preserve"> №</w:t>
      </w:r>
      <w:r w:rsidRPr="00F805DC">
        <w:rPr>
          <w:rFonts w:ascii="Times New Roman" w:eastAsia="Times New Roman" w:hAnsi="Times New Roman" w:cs="Times New Roman"/>
          <w:bCs/>
          <w:sz w:val="26"/>
          <w:szCs w:val="26"/>
        </w:rPr>
        <w:t>947</w:t>
      </w:r>
      <w:r w:rsidRPr="00F805DC">
        <w:rPr>
          <w:rFonts w:ascii="Times New Roman" w:eastAsia="Times New Roman" w:hAnsi="Times New Roman" w:cs="Times New Roman"/>
          <w:b/>
          <w:bCs/>
          <w:sz w:val="26"/>
          <w:szCs w:val="26"/>
        </w:rPr>
        <w:t xml:space="preserve"> </w:t>
      </w:r>
      <w:r w:rsidRPr="00F805DC">
        <w:rPr>
          <w:rFonts w:ascii="Times New Roman" w:eastAsia="Times New Roman" w:hAnsi="Times New Roman" w:cs="Times New Roman"/>
          <w:sz w:val="26"/>
          <w:szCs w:val="26"/>
        </w:rPr>
        <w:t xml:space="preserve">«Про затвердження Положення з бухгалтерського обліку запасів бюджетних установ та внесення змін до деяких нормативно-правових актів з бухгалтерського обліку бюджетних установ» та Положення (стандарт) бухгалтерського обліку 9 «Запаси», затвердженого наказом Міністерства фінансів </w:t>
      </w:r>
      <w:r w:rsidR="00F805DC">
        <w:rPr>
          <w:rFonts w:ascii="Times New Roman" w:eastAsia="Times New Roman" w:hAnsi="Times New Roman" w:cs="Times New Roman"/>
          <w:sz w:val="26"/>
          <w:szCs w:val="26"/>
        </w:rPr>
        <w:t xml:space="preserve">України від 20 жовтня 1999 р. </w:t>
      </w:r>
      <w:r w:rsidR="00F805DC">
        <w:rPr>
          <w:rFonts w:ascii="Times New Roman" w:eastAsia="Times New Roman" w:hAnsi="Times New Roman" w:cs="Times New Roman"/>
          <w:sz w:val="26"/>
          <w:szCs w:val="26"/>
          <w:lang w:val="uk-UA"/>
        </w:rPr>
        <w:t>№</w:t>
      </w:r>
      <w:r w:rsidRPr="00F805DC">
        <w:rPr>
          <w:rFonts w:ascii="Times New Roman" w:eastAsia="Times New Roman" w:hAnsi="Times New Roman" w:cs="Times New Roman"/>
          <w:sz w:val="26"/>
          <w:szCs w:val="26"/>
        </w:rPr>
        <w:t>246 «Про затвердження Положення (стандарту) бухгалтерського обліку».</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5. Відповідно цього По</w:t>
      </w:r>
      <w:r w:rsidR="00AF2232" w:rsidRPr="00F805DC">
        <w:rPr>
          <w:rFonts w:ascii="Times New Roman" w:eastAsia="Times New Roman" w:hAnsi="Times New Roman" w:cs="Times New Roman"/>
          <w:sz w:val="26"/>
          <w:szCs w:val="26"/>
          <w:lang w:val="uk-UA"/>
        </w:rPr>
        <w:t>рядку</w:t>
      </w:r>
      <w:r w:rsidRPr="00F805DC">
        <w:rPr>
          <w:rFonts w:ascii="Times New Roman" w:eastAsia="Times New Roman" w:hAnsi="Times New Roman" w:cs="Times New Roman"/>
          <w:sz w:val="26"/>
          <w:szCs w:val="26"/>
        </w:rPr>
        <w:t xml:space="preserve"> списанню підлягає майно:</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 що не може бути в установленому порядку відчужене, безоплатно передане комунальним підприємствам, установам чи організаціям та щодо якого не можуть бути застосовані інші способи управління (або їх застосування може бути економічно недоцільне);</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 у разі, коли таке майно морально чи фізично зношене, непридатне для подальшого використання суб'єктом господарювання, зокрема у зв'язку з будівництвом, розширенням, реконструкцією і технічним переоснащенням;</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 або майно пошкоджене внаслідок аварії чи стихійного лиха та відновленню не підлягає;</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 або майно виявлене в результаті інвентаризації як нестача.</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5.1. При цьому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w:t>
      </w:r>
    </w:p>
    <w:p w:rsidR="00D311D5" w:rsidRPr="00F805DC" w:rsidRDefault="00D311D5"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lastRenderedPageBreak/>
        <w:t>Відшкодування сум збитків здійснюється відповідно до Закону України «Про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та постанови Кабінету М</w:t>
      </w:r>
      <w:r w:rsidR="001D6317">
        <w:rPr>
          <w:rFonts w:ascii="Times New Roman" w:eastAsia="Times New Roman" w:hAnsi="Times New Roman" w:cs="Times New Roman"/>
          <w:sz w:val="26"/>
          <w:szCs w:val="26"/>
        </w:rPr>
        <w:t xml:space="preserve">іністрів України від 22.01.96 </w:t>
      </w:r>
      <w:r w:rsidR="001D6317">
        <w:rPr>
          <w:rFonts w:ascii="Times New Roman" w:eastAsia="Times New Roman" w:hAnsi="Times New Roman" w:cs="Times New Roman"/>
          <w:sz w:val="26"/>
          <w:szCs w:val="26"/>
          <w:lang w:val="uk-UA"/>
        </w:rPr>
        <w:t>№</w:t>
      </w:r>
      <w:r w:rsidRPr="00F805DC">
        <w:rPr>
          <w:rFonts w:ascii="Times New Roman" w:eastAsia="Times New Roman" w:hAnsi="Times New Roman" w:cs="Times New Roman"/>
          <w:sz w:val="26"/>
          <w:szCs w:val="26"/>
        </w:rPr>
        <w:t>116 «Про затвердження Порядку визначення розміру збитків від розкрадання, нестачі, знищення (псування) матеріальних цінностей».</w:t>
      </w:r>
    </w:p>
    <w:p w:rsidR="00D311D5" w:rsidRPr="00F805DC" w:rsidRDefault="00D311D5" w:rsidP="00F805DC">
      <w:pPr>
        <w:spacing w:after="0" w:line="240" w:lineRule="auto"/>
        <w:jc w:val="center"/>
        <w:outlineLvl w:val="2"/>
        <w:rPr>
          <w:rFonts w:ascii="Times New Roman" w:eastAsia="Times New Roman" w:hAnsi="Times New Roman" w:cs="Times New Roman"/>
          <w:b/>
          <w:bCs/>
          <w:sz w:val="26"/>
          <w:szCs w:val="26"/>
        </w:rPr>
      </w:pPr>
      <w:r w:rsidRPr="00F805DC">
        <w:rPr>
          <w:rFonts w:ascii="Times New Roman" w:eastAsia="Times New Roman" w:hAnsi="Times New Roman" w:cs="Times New Roman"/>
          <w:b/>
          <w:bCs/>
          <w:sz w:val="26"/>
          <w:szCs w:val="26"/>
        </w:rPr>
        <w:t>Прийняття рішення про списання майна</w:t>
      </w:r>
    </w:p>
    <w:p w:rsidR="001D6317" w:rsidRDefault="00D311D5" w:rsidP="001D6317">
      <w:pPr>
        <w:spacing w:after="0" w:line="240" w:lineRule="auto"/>
        <w:ind w:firstLine="709"/>
        <w:jc w:val="both"/>
        <w:rPr>
          <w:rFonts w:ascii="Times New Roman" w:eastAsia="Times New Roman" w:hAnsi="Times New Roman" w:cs="Times New Roman"/>
          <w:sz w:val="26"/>
          <w:szCs w:val="26"/>
          <w:lang w:val="uk-UA"/>
        </w:rPr>
      </w:pPr>
      <w:r w:rsidRPr="00F805DC">
        <w:rPr>
          <w:rFonts w:ascii="Times New Roman" w:eastAsia="Times New Roman" w:hAnsi="Times New Roman" w:cs="Times New Roman"/>
          <w:sz w:val="26"/>
          <w:szCs w:val="26"/>
        </w:rPr>
        <w:t>6. Списання майна здійснюється суб’єктом господарювання, на балансі якого воно перебуває, на підставі прийнятого суб’єктом управління рішення про надання згоди на його списання.</w:t>
      </w:r>
    </w:p>
    <w:p w:rsidR="00D311D5" w:rsidRPr="00F805DC" w:rsidRDefault="00D311D5"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Списання майна здійснюється за умови врахування особливостей правового режиму майна, наявності встановлених законодавчими актами обтяжень чи обмежень щодо розпорядження майном (крім випадків, коли встановлено заборону розпорядження майном).</w:t>
      </w:r>
    </w:p>
    <w:p w:rsidR="00D311D5" w:rsidRPr="00F805DC" w:rsidRDefault="00D311D5"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 xml:space="preserve">Списання повністю амортизованих основних фондів (засобів), інших необоротних матеріальних активів суб'єкта управління чи господарювання, первісна (переоцінена) вартість яких становить менш як 10 тис. гривень, здійснюється за рішенням керівника такого суб'єкта відповідно до цього </w:t>
      </w:r>
      <w:r w:rsidR="00665EB8" w:rsidRPr="00F805DC">
        <w:rPr>
          <w:rFonts w:ascii="Times New Roman" w:eastAsia="Times New Roman" w:hAnsi="Times New Roman" w:cs="Times New Roman"/>
          <w:sz w:val="26"/>
          <w:szCs w:val="26"/>
          <w:lang w:val="uk-UA"/>
        </w:rPr>
        <w:t>Порядку</w:t>
      </w:r>
      <w:r w:rsidRPr="00F805DC">
        <w:rPr>
          <w:rFonts w:ascii="Times New Roman" w:eastAsia="Times New Roman" w:hAnsi="Times New Roman" w:cs="Times New Roman"/>
          <w:sz w:val="26"/>
          <w:szCs w:val="26"/>
        </w:rPr>
        <w:t xml:space="preserve"> з послідуючим затвердженням на сесії міської ради.</w:t>
      </w:r>
    </w:p>
    <w:p w:rsidR="00D311D5" w:rsidRPr="00F805DC" w:rsidRDefault="00D311D5"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Списання майна, що перебуває на балансі суб'єкта управління, здійснюється таким суб'єктом відповідно до  По</w:t>
      </w:r>
      <w:r w:rsidR="00665EB8" w:rsidRPr="00F805DC">
        <w:rPr>
          <w:rFonts w:ascii="Times New Roman" w:eastAsia="Times New Roman" w:hAnsi="Times New Roman" w:cs="Times New Roman"/>
          <w:sz w:val="26"/>
          <w:szCs w:val="26"/>
          <w:lang w:val="uk-UA"/>
        </w:rPr>
        <w:t>рядку</w:t>
      </w:r>
      <w:r w:rsidRPr="00F805DC">
        <w:rPr>
          <w:rFonts w:ascii="Times New Roman" w:eastAsia="Times New Roman" w:hAnsi="Times New Roman" w:cs="Times New Roman"/>
          <w:sz w:val="26"/>
          <w:szCs w:val="26"/>
        </w:rPr>
        <w:t>.</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lang w:val="uk-UA"/>
        </w:rPr>
      </w:pPr>
      <w:r w:rsidRPr="00F805DC">
        <w:rPr>
          <w:rFonts w:ascii="Times New Roman" w:eastAsia="Times New Roman" w:hAnsi="Times New Roman" w:cs="Times New Roman"/>
          <w:sz w:val="26"/>
          <w:szCs w:val="26"/>
        </w:rPr>
        <w:t>7. З метою отримання згоди на списання майна суб’єкт господарювання подає суб'єкту управління разом із зверненням стосовно списання майна такі документи:</w:t>
      </w:r>
    </w:p>
    <w:p w:rsidR="00432A66" w:rsidRPr="00F805DC" w:rsidRDefault="00432A66" w:rsidP="001D6317">
      <w:pPr>
        <w:pStyle w:val="HTML"/>
        <w:ind w:firstLine="709"/>
        <w:jc w:val="both"/>
        <w:rPr>
          <w:rFonts w:ascii="Times New Roman" w:hAnsi="Times New Roman" w:cs="Times New Roman"/>
          <w:sz w:val="26"/>
          <w:szCs w:val="26"/>
          <w:lang w:val="uk-UA"/>
        </w:rPr>
      </w:pPr>
      <w:r w:rsidRPr="00F805DC">
        <w:rPr>
          <w:rFonts w:ascii="Times New Roman" w:hAnsi="Times New Roman" w:cs="Times New Roman"/>
          <w:sz w:val="26"/>
          <w:szCs w:val="26"/>
          <w:lang w:val="uk-UA"/>
        </w:rPr>
        <w:t>1) техніко-економічне обґрунтування необхідності списання майна, в якому містяться економічні та/або технічні розрахунки, інформація про очікуваний фінансовий результат списання майна та про те, як воно вплине на фінансовий план, а також напрями використання коштів, які передбачається одержати  в результаті списання;</w:t>
      </w:r>
    </w:p>
    <w:p w:rsidR="00D311D5" w:rsidRPr="00F805DC" w:rsidRDefault="00432A66"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lang w:val="uk-UA"/>
        </w:rPr>
        <w:t>2</w:t>
      </w:r>
      <w:r w:rsidR="00D311D5" w:rsidRPr="00F805DC">
        <w:rPr>
          <w:rFonts w:ascii="Times New Roman" w:eastAsia="Times New Roman" w:hAnsi="Times New Roman" w:cs="Times New Roman"/>
          <w:sz w:val="26"/>
          <w:szCs w:val="26"/>
        </w:rPr>
        <w:t xml:space="preserve">) відомості про майно, що пропонується списати за даними бухгалтерського обліку (крім об'єктів незавершеного будівництва), згідно з додатком 1 </w:t>
      </w:r>
      <w:r w:rsidR="001B20F3" w:rsidRPr="00F805DC">
        <w:rPr>
          <w:rFonts w:ascii="Times New Roman" w:eastAsia="Times New Roman" w:hAnsi="Times New Roman" w:cs="Times New Roman"/>
          <w:sz w:val="26"/>
          <w:szCs w:val="26"/>
          <w:lang w:val="uk-UA"/>
        </w:rPr>
        <w:t xml:space="preserve">до </w:t>
      </w:r>
      <w:r w:rsidR="00D311D5" w:rsidRPr="00F805DC">
        <w:rPr>
          <w:rFonts w:ascii="Times New Roman" w:eastAsia="Times New Roman" w:hAnsi="Times New Roman" w:cs="Times New Roman"/>
          <w:sz w:val="26"/>
          <w:szCs w:val="26"/>
        </w:rPr>
        <w:t>По</w:t>
      </w:r>
      <w:r w:rsidR="00667C4F" w:rsidRPr="00F805DC">
        <w:rPr>
          <w:rFonts w:ascii="Times New Roman" w:eastAsia="Times New Roman" w:hAnsi="Times New Roman" w:cs="Times New Roman"/>
          <w:sz w:val="26"/>
          <w:szCs w:val="26"/>
          <w:lang w:val="uk-UA"/>
        </w:rPr>
        <w:t>рядку</w:t>
      </w:r>
      <w:r w:rsidR="00D311D5" w:rsidRPr="00F805DC">
        <w:rPr>
          <w:rFonts w:ascii="Times New Roman" w:eastAsia="Times New Roman" w:hAnsi="Times New Roman" w:cs="Times New Roman"/>
          <w:sz w:val="26"/>
          <w:szCs w:val="26"/>
        </w:rPr>
        <w:t>;</w:t>
      </w:r>
    </w:p>
    <w:p w:rsidR="00D311D5" w:rsidRPr="00F805DC" w:rsidRDefault="00432A66"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lang w:val="uk-UA"/>
        </w:rPr>
        <w:t>3</w:t>
      </w:r>
      <w:r w:rsidR="00D311D5" w:rsidRPr="00F805DC">
        <w:rPr>
          <w:rFonts w:ascii="Times New Roman" w:eastAsia="Times New Roman" w:hAnsi="Times New Roman" w:cs="Times New Roman"/>
          <w:sz w:val="26"/>
          <w:szCs w:val="26"/>
        </w:rPr>
        <w:t>) акт інвентаризації майна, що пропонується до списанн</w:t>
      </w:r>
      <w:r w:rsidR="00667C4F" w:rsidRPr="00F805DC">
        <w:rPr>
          <w:rFonts w:ascii="Times New Roman" w:eastAsia="Times New Roman" w:hAnsi="Times New Roman" w:cs="Times New Roman"/>
          <w:sz w:val="26"/>
          <w:szCs w:val="26"/>
        </w:rPr>
        <w:t xml:space="preserve">я, згідно з додатком 2 </w:t>
      </w:r>
      <w:r w:rsidR="001B20F3" w:rsidRPr="00F805DC">
        <w:rPr>
          <w:rFonts w:ascii="Times New Roman" w:eastAsia="Times New Roman" w:hAnsi="Times New Roman" w:cs="Times New Roman"/>
          <w:sz w:val="26"/>
          <w:szCs w:val="26"/>
          <w:lang w:val="uk-UA"/>
        </w:rPr>
        <w:t xml:space="preserve">до </w:t>
      </w:r>
      <w:r w:rsidR="00667C4F" w:rsidRPr="00F805DC">
        <w:rPr>
          <w:rFonts w:ascii="Times New Roman" w:eastAsia="Times New Roman" w:hAnsi="Times New Roman" w:cs="Times New Roman"/>
          <w:sz w:val="26"/>
          <w:szCs w:val="26"/>
        </w:rPr>
        <w:t>По</w:t>
      </w:r>
      <w:r w:rsidR="00667C4F" w:rsidRPr="00F805DC">
        <w:rPr>
          <w:rFonts w:ascii="Times New Roman" w:eastAsia="Times New Roman" w:hAnsi="Times New Roman" w:cs="Times New Roman"/>
          <w:sz w:val="26"/>
          <w:szCs w:val="26"/>
          <w:lang w:val="uk-UA"/>
        </w:rPr>
        <w:t>рядку</w:t>
      </w:r>
      <w:r w:rsidR="00D311D5" w:rsidRPr="00F805DC">
        <w:rPr>
          <w:rFonts w:ascii="Times New Roman" w:eastAsia="Times New Roman" w:hAnsi="Times New Roman" w:cs="Times New Roman"/>
          <w:sz w:val="26"/>
          <w:szCs w:val="26"/>
        </w:rPr>
        <w:t>;</w:t>
      </w:r>
    </w:p>
    <w:p w:rsidR="00D311D5" w:rsidRPr="00F805DC" w:rsidRDefault="00432A66"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lang w:val="uk-UA"/>
        </w:rPr>
        <w:t>4</w:t>
      </w:r>
      <w:r w:rsidR="00D311D5" w:rsidRPr="00F805DC">
        <w:rPr>
          <w:rFonts w:ascii="Times New Roman" w:eastAsia="Times New Roman" w:hAnsi="Times New Roman" w:cs="Times New Roman"/>
          <w:sz w:val="26"/>
          <w:szCs w:val="26"/>
        </w:rPr>
        <w:t>) акт технічного стану майна, затверджений керівником суб'єкта господарювання;</w:t>
      </w:r>
    </w:p>
    <w:p w:rsidR="00D311D5" w:rsidRPr="00F805DC" w:rsidRDefault="00432A66"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lang w:val="uk-UA"/>
        </w:rPr>
        <w:t>5</w:t>
      </w:r>
      <w:r w:rsidR="00D311D5" w:rsidRPr="00F805DC">
        <w:rPr>
          <w:rFonts w:ascii="Times New Roman" w:eastAsia="Times New Roman" w:hAnsi="Times New Roman" w:cs="Times New Roman"/>
          <w:sz w:val="26"/>
          <w:szCs w:val="26"/>
        </w:rPr>
        <w:t>) відомості про наявність обтяжень чи обмежень стосовно розпорядження майном, що пропонується списати (разом з відповідними підтвердними документами);</w:t>
      </w:r>
    </w:p>
    <w:p w:rsidR="00D311D5" w:rsidRPr="00F805DC" w:rsidRDefault="00432A66" w:rsidP="001D6317">
      <w:pPr>
        <w:spacing w:after="0" w:line="240" w:lineRule="auto"/>
        <w:ind w:firstLine="709"/>
        <w:jc w:val="both"/>
        <w:rPr>
          <w:rFonts w:ascii="Times New Roman" w:eastAsia="Times New Roman" w:hAnsi="Times New Roman" w:cs="Times New Roman"/>
          <w:sz w:val="26"/>
          <w:szCs w:val="26"/>
          <w:lang w:val="uk-UA"/>
        </w:rPr>
      </w:pPr>
      <w:r w:rsidRPr="00F805DC">
        <w:rPr>
          <w:rFonts w:ascii="Times New Roman" w:eastAsia="Times New Roman" w:hAnsi="Times New Roman" w:cs="Times New Roman"/>
          <w:sz w:val="26"/>
          <w:szCs w:val="26"/>
          <w:lang w:val="uk-UA"/>
        </w:rPr>
        <w:t>6</w:t>
      </w:r>
      <w:r w:rsidR="00D311D5" w:rsidRPr="00F805DC">
        <w:rPr>
          <w:rFonts w:ascii="Times New Roman" w:eastAsia="Times New Roman" w:hAnsi="Times New Roman" w:cs="Times New Roman"/>
          <w:sz w:val="26"/>
          <w:szCs w:val="26"/>
        </w:rPr>
        <w:t>)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w:t>
      </w:r>
      <w:r w:rsidR="00667C4F" w:rsidRPr="00F805DC">
        <w:rPr>
          <w:rFonts w:ascii="Times New Roman" w:eastAsia="Times New Roman" w:hAnsi="Times New Roman" w:cs="Times New Roman"/>
          <w:sz w:val="26"/>
          <w:szCs w:val="26"/>
        </w:rPr>
        <w:t>инення, стадії виконання робіт)</w:t>
      </w:r>
      <w:r w:rsidR="00667C4F" w:rsidRPr="00F805DC">
        <w:rPr>
          <w:rFonts w:ascii="Times New Roman" w:eastAsia="Times New Roman" w:hAnsi="Times New Roman" w:cs="Times New Roman"/>
          <w:sz w:val="26"/>
          <w:szCs w:val="26"/>
          <w:lang w:val="uk-UA"/>
        </w:rPr>
        <w:t>;</w:t>
      </w:r>
    </w:p>
    <w:p w:rsidR="009809D6" w:rsidRPr="00F805DC" w:rsidRDefault="00432A66" w:rsidP="001D6317">
      <w:pPr>
        <w:spacing w:after="0" w:line="240" w:lineRule="auto"/>
        <w:ind w:firstLine="709"/>
        <w:jc w:val="both"/>
        <w:rPr>
          <w:rFonts w:ascii="Times New Roman" w:eastAsia="Times New Roman" w:hAnsi="Times New Roman" w:cs="Times New Roman"/>
          <w:sz w:val="26"/>
          <w:szCs w:val="26"/>
          <w:lang w:val="uk-UA"/>
        </w:rPr>
      </w:pPr>
      <w:r w:rsidRPr="00F805DC">
        <w:rPr>
          <w:rFonts w:ascii="Times New Roman" w:eastAsia="Times New Roman" w:hAnsi="Times New Roman" w:cs="Times New Roman"/>
          <w:sz w:val="26"/>
          <w:szCs w:val="26"/>
          <w:lang w:val="uk-UA"/>
        </w:rPr>
        <w:t>7</w:t>
      </w:r>
      <w:r w:rsidR="00667C4F" w:rsidRPr="00F805DC">
        <w:rPr>
          <w:rFonts w:ascii="Times New Roman" w:eastAsia="Times New Roman" w:hAnsi="Times New Roman" w:cs="Times New Roman"/>
          <w:sz w:val="26"/>
          <w:szCs w:val="26"/>
          <w:lang w:val="uk-UA"/>
        </w:rPr>
        <w:t>) відомості про земельну ділянку на якій розташоване нерухоме майно, із зазначенням напрямів подальшого використання земельних ділянок, які вивільня</w:t>
      </w:r>
      <w:r w:rsidRPr="00F805DC">
        <w:rPr>
          <w:rFonts w:ascii="Times New Roman" w:eastAsia="Times New Roman" w:hAnsi="Times New Roman" w:cs="Times New Roman"/>
          <w:sz w:val="26"/>
          <w:szCs w:val="26"/>
          <w:lang w:val="uk-UA"/>
        </w:rPr>
        <w:t>ються, а також копії відповідних підтвердних документів</w:t>
      </w:r>
      <w:r w:rsidR="009809D6" w:rsidRPr="00F805DC">
        <w:rPr>
          <w:rFonts w:ascii="Times New Roman" w:eastAsia="Times New Roman" w:hAnsi="Times New Roman" w:cs="Times New Roman"/>
          <w:sz w:val="26"/>
          <w:szCs w:val="26"/>
          <w:lang w:val="uk-UA"/>
        </w:rPr>
        <w:t>, зокрема державного акта на право постійного користування землею, кадастрового плану</w:t>
      </w:r>
      <w:r w:rsidR="00C04F38" w:rsidRPr="00F805DC">
        <w:rPr>
          <w:rFonts w:ascii="Times New Roman" w:eastAsia="Times New Roman" w:hAnsi="Times New Roman" w:cs="Times New Roman"/>
          <w:sz w:val="26"/>
          <w:szCs w:val="26"/>
          <w:lang w:val="uk-UA"/>
        </w:rPr>
        <w:t>.</w:t>
      </w:r>
      <w:r w:rsidR="009809D6" w:rsidRPr="00F805DC">
        <w:rPr>
          <w:rFonts w:ascii="Times New Roman" w:eastAsia="Times New Roman" w:hAnsi="Times New Roman" w:cs="Times New Roman"/>
          <w:sz w:val="26"/>
          <w:szCs w:val="26"/>
          <w:lang w:val="uk-UA"/>
        </w:rPr>
        <w:t xml:space="preserve"> </w:t>
      </w:r>
    </w:p>
    <w:p w:rsidR="00D311D5" w:rsidRPr="00F805DC" w:rsidRDefault="00D311D5" w:rsidP="00D311D5">
      <w:pPr>
        <w:spacing w:after="0" w:line="240" w:lineRule="auto"/>
        <w:jc w:val="both"/>
        <w:rPr>
          <w:rFonts w:ascii="Times New Roman" w:eastAsia="Times New Roman" w:hAnsi="Times New Roman" w:cs="Times New Roman"/>
          <w:sz w:val="26"/>
          <w:szCs w:val="26"/>
          <w:lang w:val="uk-UA"/>
        </w:rPr>
      </w:pPr>
      <w:r w:rsidRPr="00F805DC">
        <w:rPr>
          <w:rFonts w:ascii="Times New Roman" w:eastAsia="Times New Roman" w:hAnsi="Times New Roman" w:cs="Times New Roman"/>
          <w:sz w:val="26"/>
          <w:szCs w:val="26"/>
          <w:lang w:val="uk-UA"/>
        </w:rPr>
        <w:t>У разі потреби суб'єкт управління</w:t>
      </w:r>
      <w:r w:rsidR="009809D6" w:rsidRPr="00F805DC">
        <w:rPr>
          <w:rFonts w:ascii="Times New Roman" w:eastAsia="Times New Roman" w:hAnsi="Times New Roman" w:cs="Times New Roman"/>
          <w:sz w:val="26"/>
          <w:szCs w:val="26"/>
          <w:lang w:val="uk-UA"/>
        </w:rPr>
        <w:t>, структурні підрозділи Синельниківської міської ради  можуть</w:t>
      </w:r>
      <w:r w:rsidRPr="00F805DC">
        <w:rPr>
          <w:rFonts w:ascii="Times New Roman" w:eastAsia="Times New Roman" w:hAnsi="Times New Roman" w:cs="Times New Roman"/>
          <w:sz w:val="26"/>
          <w:szCs w:val="26"/>
          <w:lang w:val="uk-UA"/>
        </w:rPr>
        <w:t xml:space="preserve"> запитувати від суб’єкта </w:t>
      </w:r>
      <w:r w:rsidRPr="00F805DC">
        <w:rPr>
          <w:rFonts w:ascii="Times New Roman" w:eastAsia="Times New Roman" w:hAnsi="Times New Roman" w:cs="Times New Roman"/>
          <w:sz w:val="26"/>
          <w:szCs w:val="26"/>
        </w:rPr>
        <w:t> </w:t>
      </w:r>
      <w:r w:rsidRPr="00F805DC">
        <w:rPr>
          <w:rFonts w:ascii="Times New Roman" w:eastAsia="Times New Roman" w:hAnsi="Times New Roman" w:cs="Times New Roman"/>
          <w:sz w:val="26"/>
          <w:szCs w:val="26"/>
          <w:lang w:val="uk-UA"/>
        </w:rPr>
        <w:t xml:space="preserve">господарювання додаткові документи, </w:t>
      </w:r>
      <w:r w:rsidRPr="00F805DC">
        <w:rPr>
          <w:rFonts w:ascii="Times New Roman" w:eastAsia="Times New Roman" w:hAnsi="Times New Roman" w:cs="Times New Roman"/>
          <w:sz w:val="26"/>
          <w:szCs w:val="26"/>
          <w:lang w:val="uk-UA"/>
        </w:rPr>
        <w:lastRenderedPageBreak/>
        <w:t>необхідні для прийняття рішення про списання майна (технічні паспорти, судові документи, витяги з реєстрів, висновки спеціалізованих організацій, договори або їх проекти тощо).</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8. Рішення про надання чи відмову в наданні згоди на списання майна приймається відповідним суб'єктом управління протягом 30 днів з дати надходження документів, зазначених у пункті 7 цього По</w:t>
      </w:r>
      <w:r w:rsidR="00817FAC" w:rsidRPr="00F805DC">
        <w:rPr>
          <w:rFonts w:ascii="Times New Roman" w:eastAsia="Times New Roman" w:hAnsi="Times New Roman" w:cs="Times New Roman"/>
          <w:sz w:val="26"/>
          <w:szCs w:val="26"/>
          <w:lang w:val="uk-UA"/>
        </w:rPr>
        <w:t>рядку</w:t>
      </w:r>
      <w:r w:rsidRPr="00F805DC">
        <w:rPr>
          <w:rFonts w:ascii="Times New Roman" w:eastAsia="Times New Roman" w:hAnsi="Times New Roman" w:cs="Times New Roman"/>
          <w:sz w:val="26"/>
          <w:szCs w:val="26"/>
        </w:rPr>
        <w:t>.</w:t>
      </w:r>
    </w:p>
    <w:p w:rsidR="00F805DC" w:rsidRPr="00F805DC" w:rsidRDefault="00D311D5" w:rsidP="001D6317">
      <w:pPr>
        <w:spacing w:after="0" w:line="240" w:lineRule="auto"/>
        <w:ind w:firstLine="709"/>
        <w:jc w:val="both"/>
        <w:rPr>
          <w:rFonts w:ascii="Times New Roman" w:eastAsia="Times New Roman" w:hAnsi="Times New Roman" w:cs="Times New Roman"/>
          <w:sz w:val="26"/>
          <w:szCs w:val="26"/>
          <w:lang w:val="uk-UA"/>
        </w:rPr>
      </w:pPr>
      <w:r w:rsidRPr="00F805DC">
        <w:rPr>
          <w:rFonts w:ascii="Times New Roman" w:eastAsia="Times New Roman" w:hAnsi="Times New Roman" w:cs="Times New Roman"/>
          <w:sz w:val="26"/>
          <w:szCs w:val="26"/>
        </w:rPr>
        <w:t xml:space="preserve">Рішення про надання згоди на списання майна оформлюється у формі рішення міської ради. Рішення про відмову в наданні згоди на списання майна </w:t>
      </w:r>
      <w:r w:rsidR="002034EF" w:rsidRPr="00F805DC">
        <w:rPr>
          <w:rFonts w:ascii="Times New Roman" w:eastAsia="Times New Roman" w:hAnsi="Times New Roman" w:cs="Times New Roman"/>
          <w:sz w:val="26"/>
          <w:szCs w:val="26"/>
          <w:lang w:val="uk-UA"/>
        </w:rPr>
        <w:t xml:space="preserve">оформлюється листом </w:t>
      </w:r>
      <w:r w:rsidRPr="00F805DC">
        <w:rPr>
          <w:rFonts w:ascii="Times New Roman" w:eastAsia="Times New Roman" w:hAnsi="Times New Roman" w:cs="Times New Roman"/>
          <w:sz w:val="26"/>
          <w:szCs w:val="26"/>
        </w:rPr>
        <w:t xml:space="preserve">у разі, коли: </w:t>
      </w:r>
    </w:p>
    <w:p w:rsidR="00F805DC" w:rsidRPr="00F805DC" w:rsidRDefault="00D311D5" w:rsidP="001D6317">
      <w:pPr>
        <w:pStyle w:val="a5"/>
        <w:numPr>
          <w:ilvl w:val="0"/>
          <w:numId w:val="4"/>
        </w:numPr>
        <w:spacing w:after="0" w:line="240" w:lineRule="auto"/>
        <w:ind w:firstLine="289"/>
        <w:jc w:val="both"/>
        <w:rPr>
          <w:rFonts w:ascii="Times New Roman" w:eastAsia="Times New Roman" w:hAnsi="Times New Roman" w:cs="Times New Roman"/>
          <w:sz w:val="26"/>
          <w:szCs w:val="26"/>
          <w:lang w:val="uk-UA"/>
        </w:rPr>
      </w:pPr>
      <w:r w:rsidRPr="00F805DC">
        <w:rPr>
          <w:rFonts w:ascii="Times New Roman" w:eastAsia="Times New Roman" w:hAnsi="Times New Roman" w:cs="Times New Roman"/>
          <w:sz w:val="26"/>
          <w:szCs w:val="26"/>
        </w:rPr>
        <w:t>майно не відповідає вимогам, визначеним у пункті 5 цього По</w:t>
      </w:r>
      <w:r w:rsidR="00817FAC" w:rsidRPr="00F805DC">
        <w:rPr>
          <w:rFonts w:ascii="Times New Roman" w:eastAsia="Times New Roman" w:hAnsi="Times New Roman" w:cs="Times New Roman"/>
          <w:sz w:val="26"/>
          <w:szCs w:val="26"/>
          <w:lang w:val="uk-UA"/>
        </w:rPr>
        <w:t>рядку</w:t>
      </w:r>
      <w:r w:rsidRPr="00F805DC">
        <w:rPr>
          <w:rFonts w:ascii="Times New Roman" w:eastAsia="Times New Roman" w:hAnsi="Times New Roman" w:cs="Times New Roman"/>
          <w:sz w:val="26"/>
          <w:szCs w:val="26"/>
        </w:rPr>
        <w:t xml:space="preserve">; </w:t>
      </w:r>
    </w:p>
    <w:p w:rsidR="00F805DC" w:rsidRPr="00F805DC" w:rsidRDefault="00D311D5" w:rsidP="001D6317">
      <w:pPr>
        <w:pStyle w:val="a5"/>
        <w:numPr>
          <w:ilvl w:val="0"/>
          <w:numId w:val="4"/>
        </w:numPr>
        <w:spacing w:after="0" w:line="240" w:lineRule="auto"/>
        <w:ind w:left="0"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 xml:space="preserve">суб'єкт управління визначив інші шляхи використання майна, що пропонується до списання; </w:t>
      </w:r>
    </w:p>
    <w:p w:rsidR="00D311D5" w:rsidRPr="00F805DC" w:rsidRDefault="00D311D5" w:rsidP="001D6317">
      <w:pPr>
        <w:pStyle w:val="a5"/>
        <w:spacing w:after="0" w:line="240" w:lineRule="auto"/>
        <w:ind w:left="0"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3)</w:t>
      </w:r>
      <w:r w:rsidR="001D6317">
        <w:rPr>
          <w:rFonts w:ascii="Times New Roman" w:eastAsia="Times New Roman" w:hAnsi="Times New Roman" w:cs="Times New Roman"/>
          <w:sz w:val="26"/>
          <w:szCs w:val="26"/>
          <w:lang w:val="uk-UA"/>
        </w:rPr>
        <w:t xml:space="preserve">    </w:t>
      </w:r>
      <w:r w:rsidRPr="00F805DC">
        <w:rPr>
          <w:rFonts w:ascii="Times New Roman" w:eastAsia="Times New Roman" w:hAnsi="Times New Roman" w:cs="Times New Roman"/>
          <w:sz w:val="26"/>
          <w:szCs w:val="26"/>
        </w:rPr>
        <w:t xml:space="preserve"> суб’єкт господарювання подав передбачені цим По</w:t>
      </w:r>
      <w:r w:rsidR="00817FAC" w:rsidRPr="00F805DC">
        <w:rPr>
          <w:rFonts w:ascii="Times New Roman" w:eastAsia="Times New Roman" w:hAnsi="Times New Roman" w:cs="Times New Roman"/>
          <w:sz w:val="26"/>
          <w:szCs w:val="26"/>
          <w:lang w:val="uk-UA"/>
        </w:rPr>
        <w:t>рядком</w:t>
      </w:r>
      <w:r w:rsidRPr="00F805DC">
        <w:rPr>
          <w:rFonts w:ascii="Times New Roman" w:eastAsia="Times New Roman" w:hAnsi="Times New Roman" w:cs="Times New Roman"/>
          <w:sz w:val="26"/>
          <w:szCs w:val="26"/>
        </w:rPr>
        <w:t xml:space="preserve"> документи з порушенням установлених вимог, а також коли в документах наявні суперечності; .</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 xml:space="preserve">9. Для розгляду документів, підготовки пропозицій щодо списання майна суб'єкт управління утворює комісію з розгляду питань стосовно списання </w:t>
      </w:r>
      <w:r w:rsidR="00817FAC" w:rsidRPr="00F805DC">
        <w:rPr>
          <w:rFonts w:ascii="Times New Roman" w:eastAsia="Times New Roman" w:hAnsi="Times New Roman" w:cs="Times New Roman"/>
          <w:sz w:val="26"/>
          <w:szCs w:val="26"/>
          <w:lang w:val="uk-UA"/>
        </w:rPr>
        <w:t>об</w:t>
      </w:r>
      <w:r w:rsidR="00817FAC" w:rsidRPr="00F805DC">
        <w:rPr>
          <w:rFonts w:ascii="Bookman Old Style" w:eastAsia="Times New Roman" w:hAnsi="Bookman Old Style" w:cs="Times New Roman"/>
          <w:sz w:val="26"/>
          <w:szCs w:val="26"/>
          <w:lang w:val="uk-UA"/>
        </w:rPr>
        <w:t>’</w:t>
      </w:r>
      <w:r w:rsidR="00817FAC" w:rsidRPr="00F805DC">
        <w:rPr>
          <w:rFonts w:ascii="Times New Roman" w:eastAsia="Times New Roman" w:hAnsi="Times New Roman" w:cs="Times New Roman"/>
          <w:sz w:val="26"/>
          <w:szCs w:val="26"/>
          <w:lang w:val="uk-UA"/>
        </w:rPr>
        <w:t>єктів комунальної власності</w:t>
      </w:r>
      <w:r w:rsidRPr="00F805DC">
        <w:rPr>
          <w:rFonts w:ascii="Times New Roman" w:eastAsia="Times New Roman" w:hAnsi="Times New Roman" w:cs="Times New Roman"/>
          <w:sz w:val="26"/>
          <w:szCs w:val="26"/>
        </w:rPr>
        <w:t>.</w:t>
      </w:r>
    </w:p>
    <w:p w:rsidR="00D311D5" w:rsidRPr="00F805DC" w:rsidRDefault="00D311D5" w:rsidP="00D311D5">
      <w:pPr>
        <w:spacing w:after="0" w:line="240" w:lineRule="auto"/>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У разі потреби комісія з розгляду питань стосовн</w:t>
      </w:r>
      <w:r w:rsidR="001D6317">
        <w:rPr>
          <w:rFonts w:ascii="Times New Roman" w:eastAsia="Times New Roman" w:hAnsi="Times New Roman" w:cs="Times New Roman"/>
          <w:sz w:val="26"/>
          <w:szCs w:val="26"/>
        </w:rPr>
        <w:t xml:space="preserve">о списання майна може провести </w:t>
      </w:r>
      <w:r w:rsidRPr="00F805DC">
        <w:rPr>
          <w:rFonts w:ascii="Times New Roman" w:eastAsia="Times New Roman" w:hAnsi="Times New Roman" w:cs="Times New Roman"/>
          <w:sz w:val="26"/>
          <w:szCs w:val="26"/>
        </w:rPr>
        <w:t>додатковий огляд майна, що пропонується до списання.</w:t>
      </w:r>
    </w:p>
    <w:p w:rsidR="00D311D5" w:rsidRPr="00F805DC" w:rsidRDefault="001D6317" w:rsidP="00F805DC">
      <w:pPr>
        <w:spacing w:after="0" w:line="240" w:lineRule="auto"/>
        <w:jc w:val="center"/>
        <w:outlineLvl w:val="2"/>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Утворення суб’єктом </w:t>
      </w:r>
      <w:r>
        <w:rPr>
          <w:rFonts w:ascii="Times New Roman" w:eastAsia="Times New Roman" w:hAnsi="Times New Roman" w:cs="Times New Roman"/>
          <w:b/>
          <w:bCs/>
          <w:sz w:val="26"/>
          <w:szCs w:val="26"/>
          <w:lang w:val="uk-UA"/>
        </w:rPr>
        <w:t xml:space="preserve"> </w:t>
      </w:r>
      <w:r w:rsidR="00D311D5" w:rsidRPr="00F805DC">
        <w:rPr>
          <w:rFonts w:ascii="Times New Roman" w:eastAsia="Times New Roman" w:hAnsi="Times New Roman" w:cs="Times New Roman"/>
          <w:b/>
          <w:bCs/>
          <w:sz w:val="26"/>
          <w:szCs w:val="26"/>
        </w:rPr>
        <w:t xml:space="preserve">господарювання комісії із списання </w:t>
      </w:r>
      <w:r w:rsidR="00817FAC" w:rsidRPr="00F805DC">
        <w:rPr>
          <w:rFonts w:ascii="Times New Roman" w:eastAsia="Times New Roman" w:hAnsi="Times New Roman" w:cs="Times New Roman"/>
          <w:b/>
          <w:bCs/>
          <w:sz w:val="26"/>
          <w:szCs w:val="26"/>
          <w:lang w:val="uk-UA"/>
        </w:rPr>
        <w:t>об</w:t>
      </w:r>
      <w:r w:rsidR="00817FAC" w:rsidRPr="00F805DC">
        <w:rPr>
          <w:rFonts w:ascii="Bookman Old Style" w:eastAsia="Times New Roman" w:hAnsi="Bookman Old Style" w:cs="Times New Roman"/>
          <w:b/>
          <w:bCs/>
          <w:sz w:val="26"/>
          <w:szCs w:val="26"/>
          <w:lang w:val="uk-UA"/>
        </w:rPr>
        <w:t>’</w:t>
      </w:r>
      <w:r w:rsidR="00817FAC" w:rsidRPr="00F805DC">
        <w:rPr>
          <w:rFonts w:ascii="Times New Roman" w:eastAsia="Times New Roman" w:hAnsi="Times New Roman" w:cs="Times New Roman"/>
          <w:b/>
          <w:bCs/>
          <w:sz w:val="26"/>
          <w:szCs w:val="26"/>
          <w:lang w:val="uk-UA"/>
        </w:rPr>
        <w:t>єктів комунальної власності</w:t>
      </w:r>
      <w:r w:rsidR="00D311D5" w:rsidRPr="00F805DC">
        <w:rPr>
          <w:rFonts w:ascii="Times New Roman" w:eastAsia="Times New Roman" w:hAnsi="Times New Roman" w:cs="Times New Roman"/>
          <w:b/>
          <w:bCs/>
          <w:sz w:val="26"/>
          <w:szCs w:val="26"/>
        </w:rPr>
        <w:t>, її завдання та повноваження</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10. Для встановлення факту непридатності майна і неможливості та /або неефективності проведення його відновного ремонту чи неможливості його використання іншим чином, а також для оформлення документів на списання майна утворюється комісія із списання майна (далі - комісія), головою якої є заступник керівника суб'єкта господарювання, а членами - головний бухгалтер або його заступник, працівники інженерних, технічних, технологічних, будівельних, обліково-економічних та інших служб суб’єкта  господарювання, а також залучені за вимогою суб'єкта управління його представники та інші фахівці.</w:t>
      </w:r>
    </w:p>
    <w:p w:rsidR="00D311D5" w:rsidRPr="00F805DC" w:rsidRDefault="00D311D5" w:rsidP="00D311D5">
      <w:pPr>
        <w:spacing w:after="0" w:line="240" w:lineRule="auto"/>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Склад комісії затверджується розпорядчим актом за підписом керівника суб’єкта  господарювання.</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11. Для встановлення факту непридатності використання майна, що перебуває під наглядом державних інспекцій (автомобілів, нагрівальних котлів, підйомників тощо), суб’єкт  господарювання залучає для участі в роботі комісії представника відповідної інспекції, який підписує акт про списання або передає комісії свій письмовий висновок, що додається до акта.</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12. У разі потреби та/або необхідності врахування галузевих особливостей списання майна суб’єктом  господарювання можуть залучати для участі в роботі комісії фахівців відповідних центральних і місцевих органів виконавчої влади, органів місцевого самоврядування, правоохоронних органів тощо (за згодою).</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13. У разі порушення проти суб’єкта  господарювання справи про банкрутство, керівник суб'єкта господарювання або арбітражний керуючий утворює комісію, до складу якої включаються голова комісії - керівник суб'єкта господарювання або арбітражний керуючий та члени комісії, визначені у пунктах 10 - 12 цього По</w:t>
      </w:r>
      <w:r w:rsidR="001B20F3" w:rsidRPr="00F805DC">
        <w:rPr>
          <w:rFonts w:ascii="Times New Roman" w:eastAsia="Times New Roman" w:hAnsi="Times New Roman" w:cs="Times New Roman"/>
          <w:sz w:val="26"/>
          <w:szCs w:val="26"/>
          <w:lang w:val="uk-UA"/>
        </w:rPr>
        <w:t>рядку</w:t>
      </w:r>
      <w:r w:rsidRPr="00F805DC">
        <w:rPr>
          <w:rFonts w:ascii="Times New Roman" w:eastAsia="Times New Roman" w:hAnsi="Times New Roman" w:cs="Times New Roman"/>
          <w:sz w:val="26"/>
          <w:szCs w:val="26"/>
        </w:rPr>
        <w:t>.</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14. Комісія:</w:t>
      </w:r>
    </w:p>
    <w:p w:rsidR="00D311D5" w:rsidRPr="00F805DC" w:rsidRDefault="00D311D5"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1) проводить в установленому законодавством порядку інвентаризацію майна, що пропонується до списання, та за її результатами складає відповідний акт;</w:t>
      </w:r>
    </w:p>
    <w:p w:rsidR="00D311D5" w:rsidRPr="00F805DC" w:rsidRDefault="00D311D5"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2) проводить огляд майна з використанням необхідної технічної документації (технічних паспортів, поетажних планів, відомостей про дефекти тощо), а також даних бухгалтерського обліку;</w:t>
      </w:r>
    </w:p>
    <w:p w:rsidR="00D311D5" w:rsidRPr="00F805DC" w:rsidRDefault="00D311D5"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lastRenderedPageBreak/>
        <w:t>3) визначає економічну (технічну) доцільність чи недоцільність відновлення та/або подальшого використання майна і вносить відповідні пропозиції;</w:t>
      </w:r>
    </w:p>
    <w:p w:rsidR="00D311D5" w:rsidRPr="00F805DC" w:rsidRDefault="00D311D5"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4) установлює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w:t>
      </w:r>
    </w:p>
    <w:p w:rsidR="00D311D5" w:rsidRPr="00F805DC" w:rsidRDefault="00D311D5"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5) визначає можливості використання окремих вузлів, деталей, матеріалів та агрегатів об'єкта, що підлягає списанню;</w:t>
      </w:r>
    </w:p>
    <w:p w:rsidR="00D311D5" w:rsidRPr="00F805DC" w:rsidRDefault="00D311D5"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6) 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rsidR="00D311D5" w:rsidRPr="00F805DC" w:rsidRDefault="00D311D5"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7) складає відповідно до законодавства акти на списання майна за встановленою типовою формою.</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15. За результатами роботи складається протокол засідання комісії, до якого додаються:</w:t>
      </w:r>
    </w:p>
    <w:p w:rsidR="00D311D5" w:rsidRPr="00F805DC" w:rsidRDefault="00D311D5"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1) акт інвентаризації майна, що пропонується до списання;</w:t>
      </w:r>
    </w:p>
    <w:p w:rsidR="00D311D5" w:rsidRPr="00F805DC" w:rsidRDefault="00D311D5"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2) акти технічного стану майна, що пропонується до списання;</w:t>
      </w:r>
    </w:p>
    <w:p w:rsidR="00D311D5" w:rsidRPr="00F805DC" w:rsidRDefault="00D311D5"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3) акти на списання майна;</w:t>
      </w:r>
    </w:p>
    <w:p w:rsidR="00D311D5" w:rsidRPr="00F805DC" w:rsidRDefault="00D311D5" w:rsidP="001D6317">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4) інші документи (копія акта про аварію, висновки відповідних інспекцій, державних органів тощо (за наявності).</w:t>
      </w:r>
    </w:p>
    <w:p w:rsidR="00D311D5" w:rsidRPr="00F805DC" w:rsidRDefault="00D311D5" w:rsidP="00817FAC">
      <w:pPr>
        <w:spacing w:after="0" w:line="240" w:lineRule="auto"/>
        <w:ind w:firstLine="708"/>
        <w:jc w:val="both"/>
        <w:rPr>
          <w:rFonts w:ascii="Times New Roman" w:eastAsia="Times New Roman" w:hAnsi="Times New Roman" w:cs="Times New Roman"/>
          <w:sz w:val="26"/>
          <w:szCs w:val="26"/>
          <w:lang w:val="uk-UA"/>
        </w:rPr>
      </w:pPr>
      <w:r w:rsidRPr="00F805DC">
        <w:rPr>
          <w:rFonts w:ascii="Times New Roman" w:eastAsia="Times New Roman" w:hAnsi="Times New Roman" w:cs="Times New Roman"/>
          <w:sz w:val="26"/>
          <w:szCs w:val="26"/>
          <w:lang w:val="uk-UA"/>
        </w:rPr>
        <w:t>У протоколі засідання комісії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w:t>
      </w:r>
    </w:p>
    <w:p w:rsidR="00D311D5" w:rsidRPr="00F805DC" w:rsidRDefault="00D311D5" w:rsidP="00817FAC">
      <w:pPr>
        <w:spacing w:after="0" w:line="240" w:lineRule="auto"/>
        <w:ind w:firstLine="708"/>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Протокол засідання комісії підписується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w:t>
      </w:r>
    </w:p>
    <w:p w:rsidR="00D311D5" w:rsidRPr="00F805DC" w:rsidRDefault="00D311D5" w:rsidP="00817FAC">
      <w:pPr>
        <w:spacing w:after="0" w:line="240" w:lineRule="auto"/>
        <w:ind w:firstLine="708"/>
        <w:jc w:val="both"/>
        <w:rPr>
          <w:rFonts w:ascii="Times New Roman" w:eastAsia="Times New Roman" w:hAnsi="Times New Roman" w:cs="Times New Roman"/>
          <w:sz w:val="26"/>
          <w:szCs w:val="26"/>
          <w:lang w:val="uk-UA"/>
        </w:rPr>
      </w:pPr>
      <w:r w:rsidRPr="00F805DC">
        <w:rPr>
          <w:rFonts w:ascii="Times New Roman" w:eastAsia="Times New Roman" w:hAnsi="Times New Roman" w:cs="Times New Roman"/>
          <w:sz w:val="26"/>
          <w:szCs w:val="26"/>
          <w:lang w:val="uk-UA"/>
        </w:rPr>
        <w:t>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w:t>
      </w:r>
    </w:p>
    <w:p w:rsidR="00D311D5" w:rsidRPr="00F805DC" w:rsidRDefault="00D311D5" w:rsidP="00817FAC">
      <w:pPr>
        <w:spacing w:after="0" w:line="240" w:lineRule="auto"/>
        <w:ind w:firstLine="708"/>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В акті на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w:t>
      </w:r>
    </w:p>
    <w:p w:rsidR="00D311D5" w:rsidRPr="00F805DC" w:rsidRDefault="00D311D5" w:rsidP="00817FAC">
      <w:pPr>
        <w:spacing w:after="0" w:line="240" w:lineRule="auto"/>
        <w:ind w:firstLine="708"/>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У разі списання майна, пошкодженого внаслідок аварії чи стихійного лиха, до акта на його списання додається належним чином завірена копія акта про аварію, в якій зазначаються причини, що призвели до неї.</w:t>
      </w:r>
    </w:p>
    <w:p w:rsidR="00D311D5" w:rsidRPr="00F805DC" w:rsidRDefault="00D311D5" w:rsidP="00817FAC">
      <w:pPr>
        <w:spacing w:after="0" w:line="240" w:lineRule="auto"/>
        <w:ind w:firstLine="708"/>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Протокол засідання комісії, акт інвентаризації, акти на списання майна та технічного стану затверджуються керівником суб’єкта  господарювання.</w:t>
      </w:r>
    </w:p>
    <w:p w:rsidR="00D311D5" w:rsidRPr="00F805DC" w:rsidRDefault="00D311D5" w:rsidP="00F805DC">
      <w:pPr>
        <w:spacing w:after="0" w:line="240" w:lineRule="auto"/>
        <w:jc w:val="center"/>
        <w:outlineLvl w:val="2"/>
        <w:rPr>
          <w:rFonts w:ascii="Times New Roman" w:eastAsia="Times New Roman" w:hAnsi="Times New Roman" w:cs="Times New Roman"/>
          <w:b/>
          <w:bCs/>
          <w:sz w:val="26"/>
          <w:szCs w:val="26"/>
        </w:rPr>
      </w:pPr>
      <w:r w:rsidRPr="00F805DC">
        <w:rPr>
          <w:rFonts w:ascii="Times New Roman" w:eastAsia="Times New Roman" w:hAnsi="Times New Roman" w:cs="Times New Roman"/>
          <w:b/>
          <w:bCs/>
          <w:sz w:val="26"/>
          <w:szCs w:val="26"/>
        </w:rPr>
        <w:t>Механізм списання майна</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 xml:space="preserve">16. Розбирання та демонтаж майна, що пропонується до списання, проводиться тільки після прийняття відповідним суб'єктом управління рішення про надання згоди (згідно з цим </w:t>
      </w:r>
      <w:r w:rsidR="00817FAC" w:rsidRPr="00F805DC">
        <w:rPr>
          <w:rFonts w:ascii="Times New Roman" w:eastAsia="Times New Roman" w:hAnsi="Times New Roman" w:cs="Times New Roman"/>
          <w:sz w:val="26"/>
          <w:szCs w:val="26"/>
          <w:lang w:val="uk-UA"/>
        </w:rPr>
        <w:t>Порядком</w:t>
      </w:r>
      <w:r w:rsidRPr="00F805DC">
        <w:rPr>
          <w:rFonts w:ascii="Times New Roman" w:eastAsia="Times New Roman" w:hAnsi="Times New Roman" w:cs="Times New Roman"/>
          <w:sz w:val="26"/>
          <w:szCs w:val="26"/>
        </w:rPr>
        <w:t>) на списання майна (крім випадків пошкодження майна внаслідок аварії чи стихійного лиха).</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 xml:space="preserve">17. Розбирання, демонтаж та списання майна, а також відображення на рахунках бухгалтерського обліку фактів проведення відповідних господарських </w:t>
      </w:r>
      <w:r w:rsidRPr="00F805DC">
        <w:rPr>
          <w:rFonts w:ascii="Times New Roman" w:eastAsia="Times New Roman" w:hAnsi="Times New Roman" w:cs="Times New Roman"/>
          <w:sz w:val="26"/>
          <w:szCs w:val="26"/>
        </w:rPr>
        <w:lastRenderedPageBreak/>
        <w:t>операцій згідно з цим Порядком забезпечується безпосередньо суб’єктом господарювання, на балансі якого перебуває майно.</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18. 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 бухгалтерського обліку запасів.</w:t>
      </w:r>
    </w:p>
    <w:p w:rsidR="00D311D5" w:rsidRPr="00F805DC" w:rsidRDefault="00D311D5" w:rsidP="00817FAC">
      <w:pPr>
        <w:spacing w:after="0" w:line="240" w:lineRule="auto"/>
        <w:ind w:firstLine="708"/>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Непридатні для використання вузли, деталі, матеріали та агрегати оприбутковуються як вторинна сировина (металобрухт тощо).</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lang w:val="uk-UA"/>
        </w:rPr>
      </w:pPr>
      <w:r w:rsidRPr="00F805DC">
        <w:rPr>
          <w:rFonts w:ascii="Times New Roman" w:eastAsia="Times New Roman" w:hAnsi="Times New Roman" w:cs="Times New Roman"/>
          <w:sz w:val="26"/>
          <w:szCs w:val="26"/>
        </w:rPr>
        <w:t>19. Оцінка придатних вузлів, деталей, матеріалів та агрегатів, отриманих в результаті списання майна, проводиться відповідно до законодавства.</w:t>
      </w:r>
    </w:p>
    <w:p w:rsidR="00817FAC" w:rsidRPr="00F805DC" w:rsidRDefault="00817FAC" w:rsidP="00F805DC">
      <w:pPr>
        <w:spacing w:after="0" w:line="240" w:lineRule="auto"/>
        <w:ind w:firstLine="709"/>
        <w:jc w:val="both"/>
        <w:rPr>
          <w:rFonts w:ascii="Times New Roman" w:hAnsi="Times New Roman" w:cs="Times New Roman"/>
          <w:sz w:val="26"/>
          <w:szCs w:val="26"/>
          <w:lang w:val="uk-UA"/>
        </w:rPr>
      </w:pPr>
      <w:r w:rsidRPr="00F805DC">
        <w:rPr>
          <w:rFonts w:ascii="Times New Roman" w:hAnsi="Times New Roman" w:cs="Times New Roman"/>
          <w:sz w:val="26"/>
          <w:szCs w:val="26"/>
          <w:lang w:val="uk-UA"/>
        </w:rPr>
        <w:t>20. 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проводять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Закону України «Про ліцензування певних видів господарської діяльності»;</w:t>
      </w:r>
    </w:p>
    <w:p w:rsidR="00817FAC" w:rsidRPr="00F805DC" w:rsidRDefault="00817FAC" w:rsidP="00F805DC">
      <w:pPr>
        <w:spacing w:after="0" w:line="240" w:lineRule="auto"/>
        <w:ind w:firstLine="709"/>
        <w:jc w:val="both"/>
        <w:rPr>
          <w:rFonts w:ascii="Times New Roman" w:hAnsi="Times New Roman" w:cs="Times New Roman"/>
          <w:sz w:val="26"/>
          <w:szCs w:val="26"/>
          <w:lang w:val="uk-UA"/>
        </w:rPr>
      </w:pPr>
      <w:r w:rsidRPr="00F805DC">
        <w:rPr>
          <w:rFonts w:ascii="Times New Roman" w:hAnsi="Times New Roman" w:cs="Times New Roman"/>
          <w:sz w:val="26"/>
          <w:szCs w:val="26"/>
          <w:lang w:val="uk-UA"/>
        </w:rPr>
        <w:t>21</w:t>
      </w:r>
      <w:bookmarkStart w:id="0" w:name="o94"/>
      <w:bookmarkEnd w:id="0"/>
      <w:r w:rsidRPr="00F805DC">
        <w:rPr>
          <w:rFonts w:ascii="Times New Roman" w:hAnsi="Times New Roman" w:cs="Times New Roman"/>
          <w:sz w:val="26"/>
          <w:szCs w:val="26"/>
          <w:lang w:val="uk-UA"/>
        </w:rPr>
        <w:t xml:space="preserve">.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w:t>
      </w:r>
      <w:r w:rsidR="001B63C6" w:rsidRPr="00F805DC">
        <w:rPr>
          <w:rFonts w:ascii="Times New Roman" w:hAnsi="Times New Roman" w:cs="Times New Roman"/>
          <w:sz w:val="26"/>
          <w:szCs w:val="26"/>
          <w:lang w:val="uk-UA"/>
        </w:rPr>
        <w:t>попереднього їх вилучення та одночасного оприбуткування придатних для подальшого використання деталей.</w:t>
      </w:r>
    </w:p>
    <w:p w:rsidR="001B63C6" w:rsidRPr="00F805DC" w:rsidRDefault="00817FAC" w:rsidP="00F805DC">
      <w:pPr>
        <w:spacing w:after="0" w:line="240" w:lineRule="auto"/>
        <w:ind w:firstLine="709"/>
        <w:jc w:val="both"/>
        <w:rPr>
          <w:rFonts w:ascii="Times New Roman" w:hAnsi="Times New Roman" w:cs="Times New Roman"/>
          <w:sz w:val="26"/>
          <w:szCs w:val="26"/>
          <w:lang w:val="uk-UA"/>
        </w:rPr>
      </w:pPr>
      <w:bookmarkStart w:id="1" w:name="o95"/>
      <w:bookmarkEnd w:id="1"/>
      <w:r w:rsidRPr="00F805DC">
        <w:rPr>
          <w:rFonts w:ascii="Times New Roman" w:hAnsi="Times New Roman" w:cs="Times New Roman"/>
          <w:sz w:val="26"/>
          <w:szCs w:val="26"/>
        </w:rPr>
        <w:t>2</w:t>
      </w:r>
      <w:r w:rsidR="001B63C6" w:rsidRPr="00F805DC">
        <w:rPr>
          <w:rFonts w:ascii="Times New Roman" w:hAnsi="Times New Roman" w:cs="Times New Roman"/>
          <w:sz w:val="26"/>
          <w:szCs w:val="26"/>
          <w:lang w:val="uk-UA"/>
        </w:rPr>
        <w:t>2</w:t>
      </w:r>
      <w:r w:rsidR="001D6317">
        <w:rPr>
          <w:rFonts w:ascii="Times New Roman" w:hAnsi="Times New Roman" w:cs="Times New Roman"/>
          <w:sz w:val="26"/>
          <w:szCs w:val="26"/>
        </w:rPr>
        <w:t xml:space="preserve">. Кошти, </w:t>
      </w:r>
      <w:r w:rsidR="001B63C6" w:rsidRPr="00F805DC">
        <w:rPr>
          <w:rFonts w:ascii="Times New Roman" w:hAnsi="Times New Roman" w:cs="Times New Roman"/>
          <w:sz w:val="26"/>
          <w:szCs w:val="26"/>
          <w:lang w:val="uk-UA"/>
        </w:rPr>
        <w:t>що надійшли в результаті списання майна, що надійшли в результаті списання майна, спрямовуються відповідно до вимог законодавства</w:t>
      </w:r>
    </w:p>
    <w:p w:rsidR="00817FAC" w:rsidRPr="00F805DC" w:rsidRDefault="001B63C6" w:rsidP="00F805DC">
      <w:pPr>
        <w:spacing w:after="0" w:line="240" w:lineRule="auto"/>
        <w:jc w:val="both"/>
        <w:rPr>
          <w:rFonts w:ascii="Times New Roman" w:hAnsi="Times New Roman" w:cs="Times New Roman"/>
          <w:sz w:val="26"/>
          <w:szCs w:val="26"/>
          <w:lang w:val="uk-UA"/>
        </w:rPr>
      </w:pPr>
      <w:r w:rsidRPr="00F805DC">
        <w:rPr>
          <w:rFonts w:ascii="Times New Roman" w:hAnsi="Times New Roman" w:cs="Times New Roman"/>
          <w:sz w:val="26"/>
          <w:szCs w:val="26"/>
          <w:lang w:val="uk-UA"/>
        </w:rPr>
        <w:tab/>
        <w:t xml:space="preserve">Кошти, що надійшли в результаті списання майна, що не ввійшло до статутного капіталу господарських товариств у процесі приватизації </w:t>
      </w:r>
      <w:r w:rsidR="001D6317">
        <w:rPr>
          <w:rFonts w:ascii="Times New Roman" w:hAnsi="Times New Roman" w:cs="Times New Roman"/>
          <w:sz w:val="26"/>
          <w:szCs w:val="26"/>
          <w:lang w:val="uk-UA"/>
        </w:rPr>
        <w:t xml:space="preserve">                                        (</w:t>
      </w:r>
      <w:r w:rsidRPr="00F805DC">
        <w:rPr>
          <w:rFonts w:ascii="Times New Roman" w:hAnsi="Times New Roman" w:cs="Times New Roman"/>
          <w:sz w:val="26"/>
          <w:szCs w:val="26"/>
          <w:lang w:val="uk-UA"/>
        </w:rPr>
        <w:t xml:space="preserve"> корпоратизації), але перебуває на їх балансі спрямовуються до міського бюджету</w:t>
      </w:r>
      <w:bookmarkStart w:id="2" w:name="o96"/>
      <w:bookmarkEnd w:id="2"/>
    </w:p>
    <w:p w:rsidR="00D311D5" w:rsidRPr="00F805DC" w:rsidRDefault="00D311D5" w:rsidP="00F805DC">
      <w:pPr>
        <w:spacing w:after="0" w:line="240" w:lineRule="auto"/>
        <w:ind w:firstLine="709"/>
        <w:jc w:val="both"/>
        <w:rPr>
          <w:rFonts w:ascii="Times New Roman" w:eastAsia="Times New Roman" w:hAnsi="Times New Roman" w:cs="Times New Roman"/>
          <w:color w:val="0070C0"/>
          <w:sz w:val="26"/>
          <w:szCs w:val="26"/>
        </w:rPr>
      </w:pPr>
      <w:r w:rsidRPr="00F805DC">
        <w:rPr>
          <w:rFonts w:ascii="Times New Roman" w:eastAsia="Times New Roman" w:hAnsi="Times New Roman" w:cs="Times New Roman"/>
          <w:sz w:val="26"/>
          <w:szCs w:val="26"/>
        </w:rPr>
        <w:t xml:space="preserve">23. Суб’єкти господарювання, на балансі яких перебувало майно, подають суб'єкту управління у місячний строк після закінчення процедури розбирання, демонтажу та оприбуткування звіт про списання майна згідно з додатком 3 </w:t>
      </w:r>
      <w:r w:rsidR="001B20F3" w:rsidRPr="00F805DC">
        <w:rPr>
          <w:rFonts w:ascii="Times New Roman" w:eastAsia="Times New Roman" w:hAnsi="Times New Roman" w:cs="Times New Roman"/>
          <w:sz w:val="26"/>
          <w:szCs w:val="26"/>
          <w:lang w:val="uk-UA"/>
        </w:rPr>
        <w:t xml:space="preserve">до </w:t>
      </w:r>
      <w:r w:rsidRPr="00F805DC">
        <w:rPr>
          <w:rFonts w:ascii="Times New Roman" w:eastAsia="Times New Roman" w:hAnsi="Times New Roman" w:cs="Times New Roman"/>
          <w:sz w:val="26"/>
          <w:szCs w:val="26"/>
        </w:rPr>
        <w:t>По</w:t>
      </w:r>
      <w:r w:rsidR="00817FAC" w:rsidRPr="00F805DC">
        <w:rPr>
          <w:rFonts w:ascii="Times New Roman" w:eastAsia="Times New Roman" w:hAnsi="Times New Roman" w:cs="Times New Roman"/>
          <w:sz w:val="26"/>
          <w:szCs w:val="26"/>
          <w:lang w:val="uk-UA"/>
        </w:rPr>
        <w:t>рядку</w:t>
      </w:r>
      <w:r w:rsidRPr="00F805DC">
        <w:rPr>
          <w:rFonts w:ascii="Times New Roman" w:eastAsia="Times New Roman" w:hAnsi="Times New Roman" w:cs="Times New Roman"/>
          <w:sz w:val="26"/>
          <w:szCs w:val="26"/>
        </w:rPr>
        <w:t>.</w:t>
      </w:r>
    </w:p>
    <w:p w:rsidR="00D311D5" w:rsidRPr="00F805DC" w:rsidRDefault="00D311D5" w:rsidP="00F805DC">
      <w:pPr>
        <w:spacing w:after="0" w:line="240" w:lineRule="auto"/>
        <w:ind w:firstLine="708"/>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У разі наявності зауважень до звіту суб'єкт управління повертає його суб'єктові господарювання для врахування зауважень та подання протягом 10 робочих днів звіту для нового розгляду.</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24. Процедура списання майна вважається закінченою з моменту подання суб'єктом господарювання суб'єкту управління звіту про списання майна.</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25. Керівник суб’єкт</w:t>
      </w:r>
      <w:r w:rsidR="00817FAC" w:rsidRPr="00F805DC">
        <w:rPr>
          <w:rFonts w:ascii="Times New Roman" w:eastAsia="Times New Roman" w:hAnsi="Times New Roman" w:cs="Times New Roman"/>
          <w:sz w:val="26"/>
          <w:szCs w:val="26"/>
          <w:lang w:val="uk-UA"/>
        </w:rPr>
        <w:t>а</w:t>
      </w:r>
      <w:r w:rsidRPr="00F805DC">
        <w:rPr>
          <w:rFonts w:ascii="Times New Roman" w:eastAsia="Times New Roman" w:hAnsi="Times New Roman" w:cs="Times New Roman"/>
          <w:sz w:val="26"/>
          <w:szCs w:val="26"/>
        </w:rPr>
        <w:t xml:space="preserve"> господарювання та члени комісії забезпечують згідно із законодавством подання суб'єкту управління достовірних матеріа</w:t>
      </w:r>
      <w:r w:rsidR="00817FAC" w:rsidRPr="00F805DC">
        <w:rPr>
          <w:rFonts w:ascii="Times New Roman" w:eastAsia="Times New Roman" w:hAnsi="Times New Roman" w:cs="Times New Roman"/>
          <w:sz w:val="26"/>
          <w:szCs w:val="26"/>
        </w:rPr>
        <w:t>лів, передбачених цим По</w:t>
      </w:r>
      <w:r w:rsidR="00817FAC" w:rsidRPr="00F805DC">
        <w:rPr>
          <w:rFonts w:ascii="Times New Roman" w:eastAsia="Times New Roman" w:hAnsi="Times New Roman" w:cs="Times New Roman"/>
          <w:sz w:val="26"/>
          <w:szCs w:val="26"/>
          <w:lang w:val="uk-UA"/>
        </w:rPr>
        <w:t>рядком</w:t>
      </w:r>
      <w:r w:rsidRPr="00F805DC">
        <w:rPr>
          <w:rFonts w:ascii="Times New Roman" w:eastAsia="Times New Roman" w:hAnsi="Times New Roman" w:cs="Times New Roman"/>
          <w:sz w:val="26"/>
          <w:szCs w:val="26"/>
        </w:rPr>
        <w:t>.</w:t>
      </w:r>
    </w:p>
    <w:p w:rsidR="00D311D5" w:rsidRPr="00F805DC" w:rsidRDefault="001B20F3"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26. Керівник суб’єкт</w:t>
      </w:r>
      <w:r w:rsidRPr="00F805DC">
        <w:rPr>
          <w:rFonts w:ascii="Times New Roman" w:eastAsia="Times New Roman" w:hAnsi="Times New Roman" w:cs="Times New Roman"/>
          <w:sz w:val="26"/>
          <w:szCs w:val="26"/>
          <w:lang w:val="uk-UA"/>
        </w:rPr>
        <w:t>а</w:t>
      </w:r>
      <w:r w:rsidR="00D311D5" w:rsidRPr="00F805DC">
        <w:rPr>
          <w:rFonts w:ascii="Times New Roman" w:eastAsia="Times New Roman" w:hAnsi="Times New Roman" w:cs="Times New Roman"/>
          <w:sz w:val="26"/>
          <w:szCs w:val="26"/>
        </w:rPr>
        <w:t xml:space="preserve"> господарювання організовує та забезпечує дотримання процедури списання май</w:t>
      </w:r>
      <w:r w:rsidR="00817FAC" w:rsidRPr="00F805DC">
        <w:rPr>
          <w:rFonts w:ascii="Times New Roman" w:eastAsia="Times New Roman" w:hAnsi="Times New Roman" w:cs="Times New Roman"/>
          <w:sz w:val="26"/>
          <w:szCs w:val="26"/>
        </w:rPr>
        <w:t>на відповідно до цього По</w:t>
      </w:r>
      <w:r w:rsidRPr="00F805DC">
        <w:rPr>
          <w:rFonts w:ascii="Times New Roman" w:eastAsia="Times New Roman" w:hAnsi="Times New Roman" w:cs="Times New Roman"/>
          <w:sz w:val="26"/>
          <w:szCs w:val="26"/>
          <w:lang w:val="uk-UA"/>
        </w:rPr>
        <w:t>рядку</w:t>
      </w:r>
      <w:r w:rsidR="00D311D5" w:rsidRPr="00F805DC">
        <w:rPr>
          <w:rFonts w:ascii="Times New Roman" w:eastAsia="Times New Roman" w:hAnsi="Times New Roman" w:cs="Times New Roman"/>
          <w:sz w:val="26"/>
          <w:szCs w:val="26"/>
        </w:rPr>
        <w:t>.</w:t>
      </w:r>
    </w:p>
    <w:p w:rsidR="00D311D5" w:rsidRPr="00F805DC" w:rsidRDefault="00D311D5" w:rsidP="00F805DC">
      <w:pPr>
        <w:spacing w:after="0" w:line="240" w:lineRule="auto"/>
        <w:ind w:firstLine="709"/>
        <w:jc w:val="both"/>
        <w:rPr>
          <w:rFonts w:ascii="Times New Roman" w:eastAsia="Times New Roman" w:hAnsi="Times New Roman" w:cs="Times New Roman"/>
          <w:sz w:val="26"/>
          <w:szCs w:val="26"/>
        </w:rPr>
      </w:pPr>
      <w:r w:rsidRPr="00F805DC">
        <w:rPr>
          <w:rFonts w:ascii="Times New Roman" w:eastAsia="Times New Roman" w:hAnsi="Times New Roman" w:cs="Times New Roman"/>
          <w:sz w:val="26"/>
          <w:szCs w:val="26"/>
        </w:rPr>
        <w:t>27. Суб'єкт управління забезпечує у межах своїх повноважень та відповідно до законодавства здійснення контролю за дотриманням вимог цього По</w:t>
      </w:r>
      <w:r w:rsidR="00817FAC" w:rsidRPr="00F805DC">
        <w:rPr>
          <w:rFonts w:ascii="Times New Roman" w:eastAsia="Times New Roman" w:hAnsi="Times New Roman" w:cs="Times New Roman"/>
          <w:sz w:val="26"/>
          <w:szCs w:val="26"/>
          <w:lang w:val="uk-UA"/>
        </w:rPr>
        <w:t>рядку та цільовим використанням коштів</w:t>
      </w:r>
      <w:r w:rsidRPr="00F805DC">
        <w:rPr>
          <w:rFonts w:ascii="Times New Roman" w:eastAsia="Times New Roman" w:hAnsi="Times New Roman" w:cs="Times New Roman"/>
          <w:sz w:val="26"/>
          <w:szCs w:val="26"/>
        </w:rPr>
        <w:t>.</w:t>
      </w:r>
    </w:p>
    <w:p w:rsidR="00D311D5" w:rsidRPr="00D311D5" w:rsidRDefault="00D311D5" w:rsidP="00D311D5">
      <w:pPr>
        <w:spacing w:after="0" w:line="240" w:lineRule="auto"/>
        <w:jc w:val="both"/>
        <w:rPr>
          <w:rFonts w:ascii="Times New Roman" w:eastAsia="Times New Roman" w:hAnsi="Times New Roman" w:cs="Times New Roman"/>
          <w:sz w:val="24"/>
          <w:szCs w:val="24"/>
        </w:rPr>
      </w:pPr>
      <w:r w:rsidRPr="00D311D5">
        <w:rPr>
          <w:rFonts w:ascii="Times New Roman" w:eastAsia="Times New Roman" w:hAnsi="Times New Roman" w:cs="Times New Roman"/>
          <w:sz w:val="24"/>
          <w:szCs w:val="24"/>
        </w:rPr>
        <w:t> </w:t>
      </w:r>
    </w:p>
    <w:p w:rsidR="00D311D5" w:rsidRDefault="00D311D5" w:rsidP="00D311D5">
      <w:pPr>
        <w:spacing w:after="0" w:line="240" w:lineRule="auto"/>
        <w:jc w:val="both"/>
        <w:rPr>
          <w:rFonts w:ascii="Times New Roman" w:eastAsia="Times New Roman" w:hAnsi="Times New Roman" w:cs="Times New Roman"/>
          <w:sz w:val="24"/>
          <w:szCs w:val="24"/>
        </w:rPr>
      </w:pPr>
      <w:r w:rsidRPr="00D311D5">
        <w:rPr>
          <w:rFonts w:ascii="Times New Roman" w:eastAsia="Times New Roman" w:hAnsi="Times New Roman" w:cs="Times New Roman"/>
          <w:sz w:val="24"/>
          <w:szCs w:val="24"/>
        </w:rPr>
        <w:t> </w:t>
      </w:r>
    </w:p>
    <w:p w:rsidR="00F35C34" w:rsidRDefault="00F35C34" w:rsidP="00D311D5">
      <w:pPr>
        <w:spacing w:after="0" w:line="240" w:lineRule="auto"/>
        <w:jc w:val="both"/>
        <w:rPr>
          <w:rFonts w:ascii="Times New Roman" w:eastAsia="Times New Roman" w:hAnsi="Times New Roman" w:cs="Times New Roman"/>
          <w:sz w:val="24"/>
          <w:szCs w:val="24"/>
        </w:rPr>
      </w:pPr>
    </w:p>
    <w:p w:rsidR="001B63C6" w:rsidRPr="001D6317" w:rsidRDefault="001B63C6" w:rsidP="00D311D5">
      <w:pPr>
        <w:spacing w:after="0" w:line="240" w:lineRule="auto"/>
        <w:jc w:val="both"/>
        <w:rPr>
          <w:rFonts w:ascii="Times New Roman" w:eastAsia="Times New Roman" w:hAnsi="Times New Roman" w:cs="Times New Roman"/>
          <w:sz w:val="24"/>
          <w:szCs w:val="24"/>
          <w:lang w:val="uk-UA"/>
        </w:rPr>
      </w:pPr>
    </w:p>
    <w:p w:rsidR="00F805DC" w:rsidRPr="00314F6D" w:rsidRDefault="00F805DC" w:rsidP="00F805DC">
      <w:pPr>
        <w:spacing w:after="0" w:line="240" w:lineRule="auto"/>
        <w:jc w:val="both"/>
        <w:rPr>
          <w:rFonts w:ascii="Times New Roman" w:eastAsia="Times New Roman" w:hAnsi="Times New Roman" w:cs="Times New Roman"/>
          <w:sz w:val="28"/>
          <w:szCs w:val="28"/>
          <w:lang w:val="uk-UA"/>
        </w:rPr>
      </w:pPr>
      <w:r w:rsidRPr="00314F6D">
        <w:rPr>
          <w:rFonts w:ascii="Times New Roman" w:eastAsia="Times New Roman" w:hAnsi="Times New Roman" w:cs="Times New Roman"/>
          <w:sz w:val="28"/>
          <w:szCs w:val="28"/>
          <w:lang w:val="uk-UA"/>
        </w:rPr>
        <w:t>Міський голова</w:t>
      </w:r>
      <w:r w:rsidRPr="00314F6D">
        <w:rPr>
          <w:rFonts w:ascii="Times New Roman" w:eastAsia="Times New Roman" w:hAnsi="Times New Roman" w:cs="Times New Roman"/>
          <w:sz w:val="28"/>
          <w:szCs w:val="28"/>
          <w:lang w:val="uk-UA"/>
        </w:rPr>
        <w:tab/>
      </w:r>
      <w:r w:rsidRPr="00314F6D">
        <w:rPr>
          <w:rFonts w:ascii="Times New Roman" w:eastAsia="Times New Roman" w:hAnsi="Times New Roman" w:cs="Times New Roman"/>
          <w:sz w:val="28"/>
          <w:szCs w:val="28"/>
          <w:lang w:val="uk-UA"/>
        </w:rPr>
        <w:tab/>
      </w:r>
      <w:r w:rsidRPr="00314F6D">
        <w:rPr>
          <w:rFonts w:ascii="Times New Roman" w:eastAsia="Times New Roman" w:hAnsi="Times New Roman" w:cs="Times New Roman"/>
          <w:sz w:val="28"/>
          <w:szCs w:val="28"/>
          <w:lang w:val="uk-UA"/>
        </w:rPr>
        <w:tab/>
      </w:r>
      <w:r w:rsidRPr="00314F6D">
        <w:rPr>
          <w:rFonts w:ascii="Times New Roman" w:eastAsia="Times New Roman" w:hAnsi="Times New Roman" w:cs="Times New Roman"/>
          <w:sz w:val="28"/>
          <w:szCs w:val="28"/>
          <w:lang w:val="uk-UA"/>
        </w:rPr>
        <w:tab/>
      </w:r>
      <w:r w:rsidRPr="00314F6D">
        <w:rPr>
          <w:rFonts w:ascii="Times New Roman" w:eastAsia="Times New Roman" w:hAnsi="Times New Roman" w:cs="Times New Roman"/>
          <w:sz w:val="28"/>
          <w:szCs w:val="28"/>
          <w:lang w:val="uk-UA"/>
        </w:rPr>
        <w:tab/>
      </w:r>
      <w:r w:rsidRPr="00314F6D">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Pr="00314F6D">
        <w:rPr>
          <w:rFonts w:ascii="Times New Roman" w:eastAsia="Times New Roman" w:hAnsi="Times New Roman" w:cs="Times New Roman"/>
          <w:sz w:val="28"/>
          <w:szCs w:val="28"/>
          <w:lang w:val="uk-UA"/>
        </w:rPr>
        <w:t>Д.І.ЗРАЖЕВСЬКИЙ</w:t>
      </w:r>
    </w:p>
    <w:p w:rsidR="001B63C6" w:rsidRDefault="001B63C6" w:rsidP="00D311D5">
      <w:pPr>
        <w:spacing w:after="0" w:line="240" w:lineRule="auto"/>
        <w:jc w:val="both"/>
        <w:rPr>
          <w:rFonts w:ascii="Times New Roman" w:eastAsia="Times New Roman" w:hAnsi="Times New Roman" w:cs="Times New Roman"/>
          <w:sz w:val="24"/>
          <w:szCs w:val="24"/>
          <w:lang w:val="uk-UA"/>
        </w:rPr>
      </w:pPr>
    </w:p>
    <w:p w:rsidR="001B63C6" w:rsidRDefault="001B63C6" w:rsidP="00D311D5">
      <w:pPr>
        <w:spacing w:after="0" w:line="240" w:lineRule="auto"/>
        <w:jc w:val="both"/>
        <w:rPr>
          <w:rFonts w:ascii="Times New Roman" w:eastAsia="Times New Roman" w:hAnsi="Times New Roman" w:cs="Times New Roman"/>
          <w:sz w:val="24"/>
          <w:szCs w:val="24"/>
          <w:lang w:val="uk-UA"/>
        </w:rPr>
      </w:pPr>
    </w:p>
    <w:p w:rsidR="00394821" w:rsidRPr="008A6397" w:rsidRDefault="00394821" w:rsidP="00394821">
      <w:pPr>
        <w:pStyle w:val="11"/>
        <w:spacing w:before="440"/>
        <w:jc w:val="both"/>
        <w:rPr>
          <w:sz w:val="28"/>
          <w:szCs w:val="28"/>
          <w:lang w:val="uk-UA"/>
        </w:rPr>
      </w:pPr>
    </w:p>
    <w:p w:rsidR="00394821" w:rsidRPr="001D6317" w:rsidRDefault="00394821" w:rsidP="00394821">
      <w:pPr>
        <w:pStyle w:val="11"/>
        <w:ind w:left="4536"/>
        <w:jc w:val="both"/>
        <w:rPr>
          <w:sz w:val="24"/>
          <w:szCs w:val="24"/>
          <w:lang w:val="uk-UA"/>
        </w:rPr>
      </w:pPr>
      <w:r w:rsidRPr="008A6397">
        <w:rPr>
          <w:sz w:val="28"/>
          <w:szCs w:val="28"/>
          <w:lang w:val="uk-UA"/>
        </w:rPr>
        <w:lastRenderedPageBreak/>
        <w:tab/>
      </w:r>
      <w:r w:rsidRPr="008A6397">
        <w:rPr>
          <w:sz w:val="28"/>
          <w:szCs w:val="28"/>
          <w:lang w:val="uk-UA"/>
        </w:rPr>
        <w:tab/>
      </w:r>
      <w:r w:rsidRPr="008903EE">
        <w:rPr>
          <w:sz w:val="28"/>
          <w:szCs w:val="28"/>
          <w:lang w:val="uk-UA"/>
        </w:rPr>
        <w:t xml:space="preserve"> </w:t>
      </w:r>
      <w:r w:rsidRPr="001D6317">
        <w:rPr>
          <w:sz w:val="24"/>
          <w:szCs w:val="24"/>
          <w:lang w:val="uk-UA"/>
        </w:rPr>
        <w:t>Додаток 1 до По</w:t>
      </w:r>
      <w:r w:rsidR="001B63C6" w:rsidRPr="001D6317">
        <w:rPr>
          <w:sz w:val="24"/>
          <w:szCs w:val="24"/>
          <w:lang w:val="uk-UA"/>
        </w:rPr>
        <w:t>рядку</w:t>
      </w:r>
    </w:p>
    <w:p w:rsidR="00394821" w:rsidRPr="008903EE" w:rsidRDefault="00394821" w:rsidP="00394821">
      <w:pPr>
        <w:autoSpaceDE w:val="0"/>
        <w:autoSpaceDN w:val="0"/>
        <w:adjustRightInd w:val="0"/>
        <w:spacing w:after="0" w:line="240" w:lineRule="auto"/>
        <w:jc w:val="center"/>
        <w:rPr>
          <w:rFonts w:ascii="Times New Roman" w:hAnsi="Times New Roman" w:cs="Times New Roman"/>
          <w:sz w:val="28"/>
          <w:szCs w:val="28"/>
        </w:rPr>
      </w:pPr>
      <w:r w:rsidRPr="008903EE">
        <w:rPr>
          <w:rFonts w:ascii="Times New Roman" w:hAnsi="Times New Roman" w:cs="Times New Roman"/>
          <w:b/>
          <w:sz w:val="28"/>
          <w:szCs w:val="28"/>
        </w:rPr>
        <w:t xml:space="preserve">                                                      </w:t>
      </w:r>
      <w:r w:rsidRPr="008903EE">
        <w:rPr>
          <w:rFonts w:ascii="Times New Roman" w:hAnsi="Times New Roman" w:cs="Times New Roman"/>
          <w:sz w:val="28"/>
          <w:szCs w:val="28"/>
        </w:rPr>
        <w:t>ЗАТВЕРДЖУЮ</w:t>
      </w:r>
    </w:p>
    <w:p w:rsidR="00394821" w:rsidRPr="008903EE" w:rsidRDefault="00394821" w:rsidP="00394821">
      <w:pPr>
        <w:autoSpaceDE w:val="0"/>
        <w:autoSpaceDN w:val="0"/>
        <w:adjustRightInd w:val="0"/>
        <w:spacing w:after="0" w:line="240" w:lineRule="auto"/>
        <w:jc w:val="right"/>
        <w:rPr>
          <w:rFonts w:ascii="Times New Roman" w:hAnsi="Times New Roman" w:cs="Times New Roman"/>
          <w:sz w:val="28"/>
          <w:szCs w:val="28"/>
        </w:rPr>
      </w:pPr>
      <w:r w:rsidRPr="008903EE">
        <w:rPr>
          <w:rFonts w:ascii="Times New Roman" w:hAnsi="Times New Roman" w:cs="Times New Roman"/>
          <w:sz w:val="28"/>
          <w:szCs w:val="28"/>
        </w:rPr>
        <w:t xml:space="preserve">                                       __________________________</w:t>
      </w:r>
    </w:p>
    <w:p w:rsidR="00394821" w:rsidRPr="008903EE" w:rsidRDefault="00394821" w:rsidP="00394821">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8"/>
          <w:szCs w:val="28"/>
        </w:rPr>
        <w:t xml:space="preserve">                                         </w:t>
      </w:r>
      <w:r w:rsidRPr="008903EE">
        <w:rPr>
          <w:rFonts w:ascii="Times New Roman" w:hAnsi="Times New Roman" w:cs="Times New Roman"/>
          <w:sz w:val="24"/>
          <w:szCs w:val="24"/>
        </w:rPr>
        <w:t>(посада керівника</w:t>
      </w:r>
    </w:p>
    <w:p w:rsidR="00394821" w:rsidRPr="008903EE" w:rsidRDefault="00394821" w:rsidP="00394821">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4"/>
          <w:szCs w:val="24"/>
        </w:rPr>
        <w:t xml:space="preserve">                                  ______________________________</w:t>
      </w:r>
    </w:p>
    <w:p w:rsidR="00394821" w:rsidRPr="008903EE" w:rsidRDefault="00394821" w:rsidP="00394821">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4"/>
          <w:szCs w:val="24"/>
        </w:rPr>
        <w:t xml:space="preserve">                                      суб'єкта господарювання)</w:t>
      </w:r>
    </w:p>
    <w:p w:rsidR="00394821" w:rsidRPr="008903EE" w:rsidRDefault="00394821" w:rsidP="00394821">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4"/>
          <w:szCs w:val="24"/>
        </w:rPr>
        <w:t xml:space="preserve">                                  ________ ______________________</w:t>
      </w:r>
    </w:p>
    <w:p w:rsidR="00394821" w:rsidRPr="008903EE" w:rsidRDefault="00394821" w:rsidP="00394821">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4"/>
          <w:szCs w:val="24"/>
        </w:rPr>
        <w:t xml:space="preserve">                                  (підпис)  (ініціали та прізвище)</w:t>
      </w:r>
    </w:p>
    <w:p w:rsidR="00394821" w:rsidRPr="008903EE" w:rsidRDefault="00394821" w:rsidP="00394821">
      <w:pPr>
        <w:autoSpaceDE w:val="0"/>
        <w:autoSpaceDN w:val="0"/>
        <w:adjustRightInd w:val="0"/>
        <w:spacing w:after="0" w:line="240" w:lineRule="auto"/>
        <w:jc w:val="right"/>
        <w:rPr>
          <w:rFonts w:ascii="Times New Roman" w:hAnsi="Times New Roman" w:cs="Times New Roman"/>
          <w:sz w:val="28"/>
          <w:szCs w:val="28"/>
        </w:rPr>
      </w:pPr>
      <w:r w:rsidRPr="008903EE">
        <w:rPr>
          <w:rFonts w:ascii="Times New Roman" w:hAnsi="Times New Roman" w:cs="Times New Roman"/>
          <w:sz w:val="28"/>
          <w:szCs w:val="28"/>
        </w:rPr>
        <w:t xml:space="preserve">                                    _____ ______________20__ р.</w:t>
      </w:r>
    </w:p>
    <w:p w:rsidR="00394821" w:rsidRPr="008903EE" w:rsidRDefault="00394821" w:rsidP="00394821">
      <w:pPr>
        <w:autoSpaceDE w:val="0"/>
        <w:autoSpaceDN w:val="0"/>
        <w:adjustRightInd w:val="0"/>
        <w:spacing w:after="0" w:line="240" w:lineRule="auto"/>
        <w:jc w:val="both"/>
        <w:rPr>
          <w:rFonts w:ascii="Times New Roman" w:hAnsi="Times New Roman" w:cs="Times New Roman"/>
        </w:rPr>
      </w:pPr>
      <w:r w:rsidRPr="008903EE">
        <w:rPr>
          <w:rFonts w:ascii="Times New Roman" w:hAnsi="Times New Roman" w:cs="Times New Roman"/>
          <w:sz w:val="28"/>
          <w:szCs w:val="28"/>
        </w:rPr>
        <w:t xml:space="preserve">      </w:t>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t xml:space="preserve">  </w:t>
      </w:r>
      <w:r w:rsidRPr="008903EE">
        <w:rPr>
          <w:rFonts w:ascii="Times New Roman" w:hAnsi="Times New Roman" w:cs="Times New Roman"/>
        </w:rPr>
        <w:t>М.П.</w:t>
      </w:r>
    </w:p>
    <w:p w:rsidR="00394821" w:rsidRPr="008903EE" w:rsidRDefault="00394821" w:rsidP="00394821">
      <w:pPr>
        <w:autoSpaceDE w:val="0"/>
        <w:autoSpaceDN w:val="0"/>
        <w:adjustRightInd w:val="0"/>
        <w:spacing w:after="0" w:line="240" w:lineRule="auto"/>
        <w:jc w:val="center"/>
        <w:rPr>
          <w:rFonts w:ascii="Times New Roman" w:hAnsi="Times New Roman" w:cs="Times New Roman"/>
          <w:b/>
          <w:bCs/>
          <w:color w:val="000000"/>
          <w:sz w:val="28"/>
          <w:szCs w:val="28"/>
        </w:rPr>
      </w:pPr>
      <w:bookmarkStart w:id="3" w:name="ВІДОМІСТЬ"/>
      <w:bookmarkEnd w:id="3"/>
    </w:p>
    <w:p w:rsidR="00394821" w:rsidRPr="008903EE" w:rsidRDefault="00394821" w:rsidP="00394821">
      <w:pPr>
        <w:autoSpaceDE w:val="0"/>
        <w:autoSpaceDN w:val="0"/>
        <w:adjustRightInd w:val="0"/>
        <w:spacing w:after="0" w:line="240" w:lineRule="auto"/>
        <w:jc w:val="center"/>
        <w:rPr>
          <w:rFonts w:ascii="Times New Roman" w:hAnsi="Times New Roman" w:cs="Times New Roman"/>
          <w:b/>
          <w:bCs/>
          <w:color w:val="000000"/>
          <w:sz w:val="28"/>
          <w:szCs w:val="28"/>
        </w:rPr>
      </w:pPr>
    </w:p>
    <w:p w:rsidR="00394821" w:rsidRPr="008903EE" w:rsidRDefault="00394821" w:rsidP="00394821">
      <w:pPr>
        <w:autoSpaceDE w:val="0"/>
        <w:autoSpaceDN w:val="0"/>
        <w:adjustRightInd w:val="0"/>
        <w:spacing w:after="0" w:line="240" w:lineRule="auto"/>
        <w:jc w:val="center"/>
        <w:rPr>
          <w:rFonts w:ascii="Times New Roman" w:hAnsi="Times New Roman" w:cs="Times New Roman"/>
          <w:b/>
          <w:bCs/>
          <w:color w:val="000000"/>
          <w:sz w:val="28"/>
          <w:szCs w:val="28"/>
        </w:rPr>
      </w:pPr>
    </w:p>
    <w:p w:rsidR="00394821" w:rsidRPr="008903EE" w:rsidRDefault="00394821" w:rsidP="00394821">
      <w:pPr>
        <w:autoSpaceDE w:val="0"/>
        <w:autoSpaceDN w:val="0"/>
        <w:adjustRightInd w:val="0"/>
        <w:spacing w:after="0" w:line="240" w:lineRule="auto"/>
        <w:jc w:val="center"/>
        <w:rPr>
          <w:rFonts w:ascii="Times New Roman" w:hAnsi="Times New Roman" w:cs="Times New Roman"/>
          <w:b/>
          <w:bCs/>
          <w:color w:val="000000"/>
          <w:sz w:val="28"/>
          <w:szCs w:val="28"/>
        </w:rPr>
      </w:pPr>
      <w:r w:rsidRPr="008903EE">
        <w:rPr>
          <w:rFonts w:ascii="Times New Roman" w:hAnsi="Times New Roman" w:cs="Times New Roman"/>
          <w:b/>
          <w:bCs/>
          <w:color w:val="000000"/>
          <w:sz w:val="28"/>
          <w:szCs w:val="28"/>
        </w:rPr>
        <w:t>ВІДОМІСТЬ</w:t>
      </w:r>
    </w:p>
    <w:p w:rsidR="00394821" w:rsidRPr="008903EE" w:rsidRDefault="00394821" w:rsidP="00394821">
      <w:pPr>
        <w:autoSpaceDE w:val="0"/>
        <w:autoSpaceDN w:val="0"/>
        <w:adjustRightInd w:val="0"/>
        <w:spacing w:after="0" w:line="240" w:lineRule="auto"/>
        <w:jc w:val="center"/>
        <w:rPr>
          <w:rFonts w:ascii="Times New Roman" w:hAnsi="Times New Roman" w:cs="Times New Roman"/>
          <w:b/>
          <w:bCs/>
          <w:color w:val="000000"/>
          <w:sz w:val="28"/>
          <w:szCs w:val="28"/>
        </w:rPr>
      </w:pPr>
      <w:r w:rsidRPr="008903EE">
        <w:rPr>
          <w:rFonts w:ascii="Times New Roman" w:hAnsi="Times New Roman" w:cs="Times New Roman"/>
          <w:b/>
          <w:bCs/>
          <w:color w:val="000000"/>
          <w:sz w:val="28"/>
          <w:szCs w:val="28"/>
        </w:rPr>
        <w:t xml:space="preserve">про </w:t>
      </w:r>
      <w:r w:rsidR="001B63C6">
        <w:rPr>
          <w:rFonts w:ascii="Times New Roman" w:hAnsi="Times New Roman" w:cs="Times New Roman"/>
          <w:b/>
          <w:bCs/>
          <w:color w:val="000000"/>
          <w:sz w:val="28"/>
          <w:szCs w:val="28"/>
          <w:lang w:val="uk-UA"/>
        </w:rPr>
        <w:t>об’єкти к</w:t>
      </w:r>
      <w:r w:rsidRPr="008903EE">
        <w:rPr>
          <w:rFonts w:ascii="Times New Roman" w:hAnsi="Times New Roman" w:cs="Times New Roman"/>
          <w:b/>
          <w:bCs/>
          <w:color w:val="000000"/>
          <w:sz w:val="28"/>
          <w:szCs w:val="28"/>
        </w:rPr>
        <w:t>омунальної власності, що пропонуються до списання станом на ___ ______ 20__ р.</w:t>
      </w:r>
    </w:p>
    <w:p w:rsidR="00394821" w:rsidRPr="008903EE" w:rsidRDefault="00394821" w:rsidP="00394821">
      <w:pPr>
        <w:autoSpaceDE w:val="0"/>
        <w:autoSpaceDN w:val="0"/>
        <w:adjustRightInd w:val="0"/>
        <w:spacing w:after="0" w:line="240" w:lineRule="auto"/>
        <w:jc w:val="center"/>
        <w:rPr>
          <w:rFonts w:ascii="Times New Roman" w:hAnsi="Times New Roman" w:cs="Times New Roman"/>
          <w:b/>
          <w:bCs/>
          <w:color w:val="000000"/>
          <w:sz w:val="28"/>
          <w:szCs w:val="28"/>
        </w:rPr>
      </w:pPr>
    </w:p>
    <w:tbl>
      <w:tblPr>
        <w:tblW w:w="101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993"/>
        <w:gridCol w:w="1134"/>
        <w:gridCol w:w="567"/>
        <w:gridCol w:w="426"/>
        <w:gridCol w:w="561"/>
        <w:gridCol w:w="1401"/>
        <w:gridCol w:w="1246"/>
        <w:gridCol w:w="1185"/>
        <w:gridCol w:w="1134"/>
        <w:gridCol w:w="1259"/>
      </w:tblGrid>
      <w:tr w:rsidR="00394821" w:rsidRPr="008903EE" w:rsidTr="007F383A">
        <w:tc>
          <w:tcPr>
            <w:tcW w:w="284" w:type="dxa"/>
            <w:vMerge w:val="restart"/>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 п/п</w:t>
            </w:r>
          </w:p>
        </w:tc>
        <w:tc>
          <w:tcPr>
            <w:tcW w:w="993" w:type="dxa"/>
            <w:vMerge w:val="restart"/>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Найменування об’єкту</w:t>
            </w:r>
          </w:p>
        </w:tc>
        <w:tc>
          <w:tcPr>
            <w:tcW w:w="1134" w:type="dxa"/>
            <w:vMerge w:val="restart"/>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Рік випуску, дата введення в експлуа-</w:t>
            </w:r>
          </w:p>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тацію</w:t>
            </w:r>
          </w:p>
        </w:tc>
        <w:tc>
          <w:tcPr>
            <w:tcW w:w="1554" w:type="dxa"/>
            <w:gridSpan w:val="3"/>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Номер об’єкта</w:t>
            </w:r>
          </w:p>
        </w:tc>
        <w:tc>
          <w:tcPr>
            <w:tcW w:w="1401" w:type="dxa"/>
            <w:vMerge w:val="restart"/>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Інформація про проведення модернізації, модифікації, добудови, реконструкції</w:t>
            </w:r>
          </w:p>
        </w:tc>
        <w:tc>
          <w:tcPr>
            <w:tcW w:w="1246" w:type="dxa"/>
            <w:vMerge w:val="restart"/>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Вартість здійснених капітальних інвестицій</w:t>
            </w:r>
          </w:p>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(грн.)</w:t>
            </w:r>
          </w:p>
        </w:tc>
        <w:tc>
          <w:tcPr>
            <w:tcW w:w="1185" w:type="dxa"/>
            <w:vMerge w:val="restart"/>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 xml:space="preserve">Первісна (переоці-нена) вартість </w:t>
            </w:r>
          </w:p>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(грн.)</w:t>
            </w:r>
          </w:p>
        </w:tc>
        <w:tc>
          <w:tcPr>
            <w:tcW w:w="1134" w:type="dxa"/>
            <w:vMerge w:val="restart"/>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Сума нарахова-</w:t>
            </w:r>
          </w:p>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ного зносу</w:t>
            </w:r>
          </w:p>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(грн.)</w:t>
            </w:r>
          </w:p>
        </w:tc>
        <w:tc>
          <w:tcPr>
            <w:tcW w:w="1259" w:type="dxa"/>
            <w:vMerge w:val="restart"/>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Балансова (залишкова) вартість</w:t>
            </w:r>
          </w:p>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(грн.)</w:t>
            </w:r>
          </w:p>
        </w:tc>
      </w:tr>
      <w:tr w:rsidR="00394821" w:rsidRPr="008903EE" w:rsidTr="007F383A">
        <w:trPr>
          <w:cantSplit/>
          <w:trHeight w:val="1623"/>
        </w:trPr>
        <w:tc>
          <w:tcPr>
            <w:tcW w:w="284" w:type="dxa"/>
            <w:vMerge/>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c>
          <w:tcPr>
            <w:tcW w:w="993" w:type="dxa"/>
            <w:vMerge/>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c>
          <w:tcPr>
            <w:tcW w:w="1134" w:type="dxa"/>
            <w:vMerge/>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c>
          <w:tcPr>
            <w:tcW w:w="567" w:type="dxa"/>
            <w:textDirection w:val="btLr"/>
            <w:vAlign w:val="center"/>
          </w:tcPr>
          <w:p w:rsidR="00394821" w:rsidRPr="008903EE" w:rsidRDefault="00394821" w:rsidP="007F383A">
            <w:pPr>
              <w:autoSpaceDE w:val="0"/>
              <w:autoSpaceDN w:val="0"/>
              <w:adjustRightInd w:val="0"/>
              <w:spacing w:after="0" w:line="240" w:lineRule="auto"/>
              <w:ind w:left="113" w:right="113"/>
              <w:jc w:val="center"/>
              <w:rPr>
                <w:rFonts w:ascii="Times New Roman" w:hAnsi="Times New Roman" w:cs="Times New Roman"/>
                <w:bCs/>
                <w:color w:val="000000"/>
              </w:rPr>
            </w:pPr>
            <w:r w:rsidRPr="008903EE">
              <w:rPr>
                <w:rFonts w:ascii="Times New Roman" w:hAnsi="Times New Roman" w:cs="Times New Roman"/>
                <w:bCs/>
                <w:color w:val="000000"/>
              </w:rPr>
              <w:t>інвентарний</w:t>
            </w:r>
          </w:p>
        </w:tc>
        <w:tc>
          <w:tcPr>
            <w:tcW w:w="426" w:type="dxa"/>
            <w:textDirection w:val="btLr"/>
            <w:vAlign w:val="center"/>
          </w:tcPr>
          <w:p w:rsidR="00394821" w:rsidRPr="008903EE" w:rsidRDefault="00394821" w:rsidP="007F383A">
            <w:pPr>
              <w:autoSpaceDE w:val="0"/>
              <w:autoSpaceDN w:val="0"/>
              <w:adjustRightInd w:val="0"/>
              <w:spacing w:after="0" w:line="240" w:lineRule="auto"/>
              <w:ind w:left="113" w:right="113"/>
              <w:jc w:val="center"/>
              <w:rPr>
                <w:rFonts w:ascii="Times New Roman" w:hAnsi="Times New Roman" w:cs="Times New Roman"/>
                <w:bCs/>
                <w:color w:val="000000"/>
              </w:rPr>
            </w:pPr>
            <w:r w:rsidRPr="008903EE">
              <w:rPr>
                <w:rFonts w:ascii="Times New Roman" w:hAnsi="Times New Roman" w:cs="Times New Roman"/>
                <w:bCs/>
                <w:color w:val="000000"/>
              </w:rPr>
              <w:t>заводський</w:t>
            </w:r>
          </w:p>
        </w:tc>
        <w:tc>
          <w:tcPr>
            <w:tcW w:w="561" w:type="dxa"/>
            <w:textDirection w:val="btLr"/>
            <w:vAlign w:val="center"/>
          </w:tcPr>
          <w:p w:rsidR="00394821" w:rsidRPr="008903EE" w:rsidRDefault="00394821" w:rsidP="007F383A">
            <w:pPr>
              <w:autoSpaceDE w:val="0"/>
              <w:autoSpaceDN w:val="0"/>
              <w:adjustRightInd w:val="0"/>
              <w:spacing w:after="0" w:line="240" w:lineRule="auto"/>
              <w:ind w:left="113" w:right="113"/>
              <w:jc w:val="center"/>
              <w:rPr>
                <w:rFonts w:ascii="Times New Roman" w:hAnsi="Times New Roman" w:cs="Times New Roman"/>
                <w:bCs/>
                <w:color w:val="000000"/>
              </w:rPr>
            </w:pPr>
            <w:r w:rsidRPr="008903EE">
              <w:rPr>
                <w:rFonts w:ascii="Times New Roman" w:hAnsi="Times New Roman" w:cs="Times New Roman"/>
                <w:bCs/>
                <w:color w:val="000000"/>
              </w:rPr>
              <w:t>паспортний</w:t>
            </w:r>
          </w:p>
        </w:tc>
        <w:tc>
          <w:tcPr>
            <w:tcW w:w="1401" w:type="dxa"/>
            <w:vMerge/>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c>
          <w:tcPr>
            <w:tcW w:w="1246" w:type="dxa"/>
            <w:vMerge/>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c>
          <w:tcPr>
            <w:tcW w:w="1185" w:type="dxa"/>
            <w:vMerge/>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c>
          <w:tcPr>
            <w:tcW w:w="1134" w:type="dxa"/>
            <w:vMerge/>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c>
          <w:tcPr>
            <w:tcW w:w="1259" w:type="dxa"/>
            <w:vMerge/>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r>
      <w:tr w:rsidR="00394821" w:rsidRPr="008903EE" w:rsidTr="007F383A">
        <w:trPr>
          <w:cantSplit/>
          <w:trHeight w:val="513"/>
        </w:trPr>
        <w:tc>
          <w:tcPr>
            <w:tcW w:w="284" w:type="dxa"/>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c>
          <w:tcPr>
            <w:tcW w:w="993" w:type="dxa"/>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c>
          <w:tcPr>
            <w:tcW w:w="1134" w:type="dxa"/>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c>
          <w:tcPr>
            <w:tcW w:w="567" w:type="dxa"/>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c>
          <w:tcPr>
            <w:tcW w:w="426" w:type="dxa"/>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c>
          <w:tcPr>
            <w:tcW w:w="561" w:type="dxa"/>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c>
          <w:tcPr>
            <w:tcW w:w="1401" w:type="dxa"/>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c>
          <w:tcPr>
            <w:tcW w:w="1246" w:type="dxa"/>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c>
          <w:tcPr>
            <w:tcW w:w="1185" w:type="dxa"/>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c>
          <w:tcPr>
            <w:tcW w:w="1134" w:type="dxa"/>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c>
          <w:tcPr>
            <w:tcW w:w="1259" w:type="dxa"/>
          </w:tcPr>
          <w:p w:rsidR="00394821" w:rsidRPr="008903EE" w:rsidRDefault="00394821" w:rsidP="007F383A">
            <w:pPr>
              <w:autoSpaceDE w:val="0"/>
              <w:autoSpaceDN w:val="0"/>
              <w:adjustRightInd w:val="0"/>
              <w:spacing w:after="0" w:line="240" w:lineRule="auto"/>
              <w:jc w:val="center"/>
              <w:rPr>
                <w:rFonts w:ascii="Times New Roman" w:hAnsi="Times New Roman" w:cs="Times New Roman"/>
                <w:bCs/>
                <w:color w:val="000000"/>
              </w:rPr>
            </w:pPr>
          </w:p>
        </w:tc>
      </w:tr>
    </w:tbl>
    <w:p w:rsidR="00394821" w:rsidRPr="008903EE" w:rsidRDefault="00394821" w:rsidP="00394821">
      <w:pPr>
        <w:autoSpaceDE w:val="0"/>
        <w:autoSpaceDN w:val="0"/>
        <w:adjustRightInd w:val="0"/>
        <w:spacing w:after="0" w:line="240" w:lineRule="auto"/>
        <w:jc w:val="center"/>
        <w:rPr>
          <w:rFonts w:ascii="Times New Roman" w:hAnsi="Times New Roman" w:cs="Times New Roman"/>
          <w:b/>
          <w:bCs/>
          <w:color w:val="000000"/>
        </w:rPr>
      </w:pPr>
    </w:p>
    <w:p w:rsidR="00394821" w:rsidRPr="008903EE" w:rsidRDefault="00394821" w:rsidP="00394821">
      <w:pPr>
        <w:autoSpaceDE w:val="0"/>
        <w:autoSpaceDN w:val="0"/>
        <w:adjustRightInd w:val="0"/>
        <w:spacing w:after="0" w:line="240" w:lineRule="auto"/>
        <w:rPr>
          <w:rFonts w:ascii="Times New Roman" w:hAnsi="Times New Roman" w:cs="Times New Roman"/>
          <w:sz w:val="28"/>
          <w:szCs w:val="28"/>
        </w:rPr>
      </w:pPr>
      <w:r w:rsidRPr="008903EE">
        <w:rPr>
          <w:rFonts w:ascii="Times New Roman" w:hAnsi="Times New Roman" w:cs="Times New Roman"/>
          <w:sz w:val="28"/>
          <w:szCs w:val="28"/>
        </w:rPr>
        <w:t xml:space="preserve">     Усього</w:t>
      </w:r>
    </w:p>
    <w:p w:rsidR="00394821" w:rsidRPr="008903EE" w:rsidRDefault="00394821" w:rsidP="00394821">
      <w:pPr>
        <w:autoSpaceDE w:val="0"/>
        <w:autoSpaceDN w:val="0"/>
        <w:adjustRightInd w:val="0"/>
        <w:spacing w:after="0" w:line="240" w:lineRule="auto"/>
        <w:rPr>
          <w:rFonts w:ascii="Times New Roman" w:hAnsi="Times New Roman" w:cs="Times New Roman"/>
          <w:sz w:val="28"/>
          <w:szCs w:val="28"/>
        </w:rPr>
      </w:pPr>
      <w:r w:rsidRPr="008903EE">
        <w:rPr>
          <w:rFonts w:ascii="Times New Roman" w:hAnsi="Times New Roman" w:cs="Times New Roman"/>
          <w:sz w:val="28"/>
          <w:szCs w:val="28"/>
        </w:rPr>
        <w:t xml:space="preserve">  </w:t>
      </w:r>
    </w:p>
    <w:p w:rsidR="00394821" w:rsidRPr="008903EE" w:rsidRDefault="00394821" w:rsidP="00394821">
      <w:pPr>
        <w:autoSpaceDE w:val="0"/>
        <w:autoSpaceDN w:val="0"/>
        <w:adjustRightInd w:val="0"/>
        <w:spacing w:after="0" w:line="240" w:lineRule="auto"/>
        <w:rPr>
          <w:rFonts w:ascii="Times New Roman" w:hAnsi="Times New Roman" w:cs="Times New Roman"/>
          <w:sz w:val="28"/>
          <w:szCs w:val="28"/>
        </w:rPr>
      </w:pPr>
      <w:r w:rsidRPr="008903EE">
        <w:rPr>
          <w:rFonts w:ascii="Times New Roman" w:hAnsi="Times New Roman" w:cs="Times New Roman"/>
          <w:sz w:val="28"/>
          <w:szCs w:val="28"/>
        </w:rPr>
        <w:t xml:space="preserve">   Дані про дорогоцінні метали ________________________________________</w:t>
      </w:r>
    </w:p>
    <w:p w:rsidR="00394821" w:rsidRPr="008903EE" w:rsidRDefault="00394821" w:rsidP="00394821">
      <w:pPr>
        <w:autoSpaceDE w:val="0"/>
        <w:autoSpaceDN w:val="0"/>
        <w:adjustRightInd w:val="0"/>
        <w:spacing w:after="0" w:line="240" w:lineRule="auto"/>
        <w:rPr>
          <w:rFonts w:ascii="Times New Roman" w:hAnsi="Times New Roman" w:cs="Times New Roman"/>
        </w:rPr>
      </w:pPr>
      <w:r w:rsidRPr="008903EE">
        <w:rPr>
          <w:rFonts w:ascii="Times New Roman" w:hAnsi="Times New Roman" w:cs="Times New Roman"/>
        </w:rPr>
        <w:t xml:space="preserve">                                                                                (подаються у разі їх наявності за кожним об'єктом)</w:t>
      </w:r>
    </w:p>
    <w:p w:rsidR="00394821" w:rsidRPr="008903EE" w:rsidRDefault="00394821" w:rsidP="00394821">
      <w:pPr>
        <w:autoSpaceDE w:val="0"/>
        <w:autoSpaceDN w:val="0"/>
        <w:adjustRightInd w:val="0"/>
        <w:spacing w:after="0" w:line="240" w:lineRule="auto"/>
        <w:rPr>
          <w:rFonts w:ascii="Times New Roman" w:hAnsi="Times New Roman" w:cs="Times New Roman"/>
          <w:sz w:val="28"/>
          <w:szCs w:val="28"/>
        </w:rPr>
      </w:pPr>
    </w:p>
    <w:p w:rsidR="00394821" w:rsidRPr="008903EE" w:rsidRDefault="00394821" w:rsidP="00394821">
      <w:pPr>
        <w:autoSpaceDE w:val="0"/>
        <w:autoSpaceDN w:val="0"/>
        <w:adjustRightInd w:val="0"/>
        <w:spacing w:after="0" w:line="240" w:lineRule="auto"/>
        <w:rPr>
          <w:rFonts w:ascii="Times New Roman" w:hAnsi="Times New Roman" w:cs="Times New Roman"/>
          <w:sz w:val="28"/>
          <w:szCs w:val="28"/>
        </w:rPr>
      </w:pPr>
    </w:p>
    <w:p w:rsidR="00394821" w:rsidRPr="008903EE" w:rsidRDefault="00394821" w:rsidP="00394821">
      <w:pPr>
        <w:autoSpaceDE w:val="0"/>
        <w:autoSpaceDN w:val="0"/>
        <w:adjustRightInd w:val="0"/>
        <w:spacing w:after="0" w:line="240" w:lineRule="auto"/>
        <w:rPr>
          <w:rFonts w:ascii="Times New Roman" w:hAnsi="Times New Roman" w:cs="Times New Roman"/>
          <w:sz w:val="28"/>
          <w:szCs w:val="28"/>
        </w:rPr>
      </w:pPr>
      <w:r w:rsidRPr="008903EE">
        <w:rPr>
          <w:rFonts w:ascii="Times New Roman" w:hAnsi="Times New Roman" w:cs="Times New Roman"/>
          <w:sz w:val="28"/>
          <w:szCs w:val="28"/>
        </w:rPr>
        <w:t xml:space="preserve">     Головний бухгалтер     _____________                   ______________________</w:t>
      </w:r>
    </w:p>
    <w:p w:rsidR="00394821" w:rsidRPr="008903EE" w:rsidRDefault="00394821" w:rsidP="00394821">
      <w:pPr>
        <w:autoSpaceDE w:val="0"/>
        <w:autoSpaceDN w:val="0"/>
        <w:adjustRightInd w:val="0"/>
        <w:spacing w:after="0" w:line="240" w:lineRule="auto"/>
        <w:rPr>
          <w:rFonts w:ascii="Times New Roman" w:hAnsi="Times New Roman" w:cs="Times New Roman"/>
          <w:sz w:val="28"/>
          <w:szCs w:val="28"/>
        </w:rPr>
      </w:pPr>
      <w:r w:rsidRPr="008903EE">
        <w:rPr>
          <w:rFonts w:ascii="Times New Roman" w:hAnsi="Times New Roman" w:cs="Times New Roman"/>
          <w:sz w:val="28"/>
          <w:szCs w:val="28"/>
        </w:rPr>
        <w:t xml:space="preserve">                                                    (підпис)                           (ініціали та прізвище)</w:t>
      </w:r>
    </w:p>
    <w:p w:rsidR="00394821" w:rsidRPr="00993495"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394821" w:rsidRDefault="00394821" w:rsidP="00394821">
      <w:pPr>
        <w:pStyle w:val="11"/>
        <w:jc w:val="both"/>
        <w:rPr>
          <w:sz w:val="28"/>
          <w:szCs w:val="28"/>
          <w:lang w:val="uk-UA"/>
        </w:rPr>
      </w:pPr>
    </w:p>
    <w:p w:rsidR="001D6317" w:rsidRDefault="001D6317" w:rsidP="001B63C6">
      <w:pPr>
        <w:pStyle w:val="11"/>
        <w:ind w:left="5664" w:firstLine="708"/>
        <w:jc w:val="both"/>
        <w:rPr>
          <w:b/>
          <w:sz w:val="22"/>
          <w:szCs w:val="22"/>
          <w:lang w:val="uk-UA"/>
        </w:rPr>
      </w:pPr>
    </w:p>
    <w:p w:rsidR="001D6317" w:rsidRDefault="00394821" w:rsidP="001B63C6">
      <w:pPr>
        <w:pStyle w:val="11"/>
        <w:ind w:left="5664" w:firstLine="708"/>
        <w:jc w:val="both"/>
        <w:rPr>
          <w:sz w:val="24"/>
          <w:szCs w:val="24"/>
          <w:lang w:val="uk-UA"/>
        </w:rPr>
      </w:pPr>
      <w:r w:rsidRPr="001D6317">
        <w:rPr>
          <w:sz w:val="24"/>
          <w:szCs w:val="24"/>
          <w:lang w:val="uk-UA"/>
        </w:rPr>
        <w:lastRenderedPageBreak/>
        <w:t>Додаток 2 до По</w:t>
      </w:r>
      <w:r w:rsidR="001B63C6" w:rsidRPr="001D6317">
        <w:rPr>
          <w:sz w:val="24"/>
          <w:szCs w:val="24"/>
          <w:lang w:val="uk-UA"/>
        </w:rPr>
        <w:t>рядку</w:t>
      </w:r>
      <w:r w:rsidRPr="001D6317">
        <w:rPr>
          <w:sz w:val="24"/>
          <w:szCs w:val="24"/>
        </w:rPr>
        <w:t xml:space="preserve">                                                                                </w:t>
      </w:r>
      <w:r w:rsidRPr="001D6317">
        <w:rPr>
          <w:sz w:val="24"/>
          <w:szCs w:val="24"/>
          <w:lang w:val="uk-UA"/>
        </w:rPr>
        <w:t xml:space="preserve"> </w:t>
      </w:r>
      <w:r w:rsidR="001D6317">
        <w:rPr>
          <w:sz w:val="24"/>
          <w:szCs w:val="24"/>
          <w:lang w:val="uk-UA"/>
        </w:rPr>
        <w:t xml:space="preserve">            </w:t>
      </w:r>
    </w:p>
    <w:p w:rsidR="00394821" w:rsidRPr="004E721B" w:rsidRDefault="001D6317" w:rsidP="001B63C6">
      <w:pPr>
        <w:pStyle w:val="11"/>
        <w:ind w:left="5664" w:firstLine="708"/>
        <w:jc w:val="both"/>
        <w:rPr>
          <w:b/>
        </w:rPr>
      </w:pPr>
      <w:r w:rsidRPr="008903EE">
        <w:rPr>
          <w:sz w:val="28"/>
          <w:szCs w:val="28"/>
        </w:rPr>
        <w:t>ЗАТВЕРДЖУЮ</w:t>
      </w:r>
    </w:p>
    <w:p w:rsidR="00394821" w:rsidRPr="004E721B" w:rsidRDefault="00394821" w:rsidP="00394821">
      <w:pPr>
        <w:autoSpaceDE w:val="0"/>
        <w:autoSpaceDN w:val="0"/>
        <w:adjustRightInd w:val="0"/>
        <w:spacing w:after="0" w:line="240" w:lineRule="auto"/>
        <w:jc w:val="right"/>
        <w:rPr>
          <w:rFonts w:ascii="Times New Roman" w:hAnsi="Times New Roman" w:cs="Times New Roman"/>
        </w:rPr>
      </w:pPr>
      <w:r w:rsidRPr="004E721B">
        <w:rPr>
          <w:rFonts w:ascii="Times New Roman" w:hAnsi="Times New Roman" w:cs="Times New Roman"/>
        </w:rPr>
        <w:t xml:space="preserve">                                       __________________________</w:t>
      </w:r>
    </w:p>
    <w:p w:rsidR="00394821" w:rsidRPr="004E721B" w:rsidRDefault="00394821" w:rsidP="00394821">
      <w:pPr>
        <w:autoSpaceDE w:val="0"/>
        <w:autoSpaceDN w:val="0"/>
        <w:adjustRightInd w:val="0"/>
        <w:spacing w:after="0" w:line="240" w:lineRule="auto"/>
        <w:jc w:val="right"/>
        <w:rPr>
          <w:rFonts w:ascii="Times New Roman" w:hAnsi="Times New Roman" w:cs="Times New Roman"/>
        </w:rPr>
      </w:pPr>
      <w:r w:rsidRPr="004E721B">
        <w:rPr>
          <w:rFonts w:ascii="Times New Roman" w:hAnsi="Times New Roman" w:cs="Times New Roman"/>
        </w:rPr>
        <w:t xml:space="preserve">                                         (посада керівника</w:t>
      </w:r>
    </w:p>
    <w:p w:rsidR="00394821" w:rsidRPr="004E721B" w:rsidRDefault="00394821" w:rsidP="00394821">
      <w:pPr>
        <w:autoSpaceDE w:val="0"/>
        <w:autoSpaceDN w:val="0"/>
        <w:adjustRightInd w:val="0"/>
        <w:spacing w:after="0" w:line="240" w:lineRule="auto"/>
        <w:jc w:val="right"/>
        <w:rPr>
          <w:rFonts w:ascii="Times New Roman" w:hAnsi="Times New Roman" w:cs="Times New Roman"/>
        </w:rPr>
      </w:pPr>
      <w:r w:rsidRPr="004E721B">
        <w:rPr>
          <w:rFonts w:ascii="Times New Roman" w:hAnsi="Times New Roman" w:cs="Times New Roman"/>
        </w:rPr>
        <w:t xml:space="preserve">                                 </w:t>
      </w:r>
      <w:r>
        <w:rPr>
          <w:rFonts w:ascii="Times New Roman" w:hAnsi="Times New Roman" w:cs="Times New Roman"/>
          <w:lang w:val="uk-UA"/>
        </w:rPr>
        <w:t xml:space="preserve"> </w:t>
      </w:r>
      <w:r w:rsidRPr="004E721B">
        <w:rPr>
          <w:rFonts w:ascii="Times New Roman" w:hAnsi="Times New Roman" w:cs="Times New Roman"/>
        </w:rPr>
        <w:t xml:space="preserve"> ______________________________</w:t>
      </w:r>
    </w:p>
    <w:p w:rsidR="00394821" w:rsidRPr="004E721B" w:rsidRDefault="00394821" w:rsidP="00394821">
      <w:pPr>
        <w:autoSpaceDE w:val="0"/>
        <w:autoSpaceDN w:val="0"/>
        <w:adjustRightInd w:val="0"/>
        <w:spacing w:after="0" w:line="240" w:lineRule="auto"/>
        <w:jc w:val="right"/>
        <w:rPr>
          <w:rFonts w:ascii="Times New Roman" w:hAnsi="Times New Roman" w:cs="Times New Roman"/>
        </w:rPr>
      </w:pPr>
      <w:r w:rsidRPr="004E721B">
        <w:rPr>
          <w:rFonts w:ascii="Times New Roman" w:hAnsi="Times New Roman" w:cs="Times New Roman"/>
        </w:rPr>
        <w:t xml:space="preserve">                                      суб'єкта господарювання)</w:t>
      </w:r>
    </w:p>
    <w:p w:rsidR="00394821" w:rsidRPr="004E721B" w:rsidRDefault="00394821" w:rsidP="00394821">
      <w:pPr>
        <w:autoSpaceDE w:val="0"/>
        <w:autoSpaceDN w:val="0"/>
        <w:adjustRightInd w:val="0"/>
        <w:spacing w:after="0" w:line="240" w:lineRule="auto"/>
        <w:jc w:val="right"/>
        <w:rPr>
          <w:rFonts w:ascii="Times New Roman" w:hAnsi="Times New Roman" w:cs="Times New Roman"/>
        </w:rPr>
      </w:pPr>
      <w:r w:rsidRPr="004E721B">
        <w:rPr>
          <w:rFonts w:ascii="Times New Roman" w:hAnsi="Times New Roman" w:cs="Times New Roman"/>
        </w:rPr>
        <w:t xml:space="preserve">                                  ________ ______________________</w:t>
      </w:r>
    </w:p>
    <w:p w:rsidR="00394821" w:rsidRPr="004E721B" w:rsidRDefault="00394821" w:rsidP="00394821">
      <w:pPr>
        <w:autoSpaceDE w:val="0"/>
        <w:autoSpaceDN w:val="0"/>
        <w:adjustRightInd w:val="0"/>
        <w:spacing w:after="0" w:line="240" w:lineRule="auto"/>
        <w:jc w:val="right"/>
        <w:rPr>
          <w:rFonts w:ascii="Times New Roman" w:hAnsi="Times New Roman" w:cs="Times New Roman"/>
        </w:rPr>
      </w:pPr>
      <w:r w:rsidRPr="004E721B">
        <w:rPr>
          <w:rFonts w:ascii="Times New Roman" w:hAnsi="Times New Roman" w:cs="Times New Roman"/>
        </w:rPr>
        <w:t xml:space="preserve">                                  (підпис)  (ініціали та прізвище)</w:t>
      </w:r>
    </w:p>
    <w:p w:rsidR="00394821" w:rsidRPr="004E721B" w:rsidRDefault="00394821" w:rsidP="00394821">
      <w:pPr>
        <w:autoSpaceDE w:val="0"/>
        <w:autoSpaceDN w:val="0"/>
        <w:adjustRightInd w:val="0"/>
        <w:spacing w:after="0" w:line="240" w:lineRule="auto"/>
        <w:jc w:val="right"/>
        <w:rPr>
          <w:rFonts w:ascii="Times New Roman" w:hAnsi="Times New Roman" w:cs="Times New Roman"/>
        </w:rPr>
      </w:pPr>
      <w:r w:rsidRPr="004E721B">
        <w:rPr>
          <w:rFonts w:ascii="Times New Roman" w:hAnsi="Times New Roman" w:cs="Times New Roman"/>
        </w:rPr>
        <w:t xml:space="preserve">                                    _____ ______________20__ р.</w:t>
      </w:r>
    </w:p>
    <w:p w:rsidR="00394821" w:rsidRPr="004E721B" w:rsidRDefault="00394821" w:rsidP="00394821">
      <w:pPr>
        <w:autoSpaceDE w:val="0"/>
        <w:autoSpaceDN w:val="0"/>
        <w:adjustRightInd w:val="0"/>
        <w:spacing w:after="0" w:line="240" w:lineRule="auto"/>
        <w:jc w:val="both"/>
        <w:rPr>
          <w:rFonts w:ascii="Times New Roman" w:hAnsi="Times New Roman" w:cs="Times New Roman"/>
          <w:sz w:val="24"/>
          <w:szCs w:val="24"/>
        </w:rPr>
      </w:pPr>
      <w:r w:rsidRPr="008903EE">
        <w:rPr>
          <w:rFonts w:ascii="Times New Roman" w:hAnsi="Times New Roman" w:cs="Times New Roman"/>
          <w:sz w:val="28"/>
          <w:szCs w:val="28"/>
        </w:rPr>
        <w:t xml:space="preserve">      </w:t>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4E721B">
        <w:rPr>
          <w:rFonts w:ascii="Times New Roman" w:hAnsi="Times New Roman" w:cs="Times New Roman"/>
          <w:sz w:val="24"/>
          <w:szCs w:val="24"/>
        </w:rPr>
        <w:tab/>
      </w:r>
      <w:r w:rsidRPr="004E721B">
        <w:rPr>
          <w:rFonts w:ascii="Times New Roman" w:hAnsi="Times New Roman" w:cs="Times New Roman"/>
          <w:sz w:val="24"/>
          <w:szCs w:val="24"/>
        </w:rPr>
        <w:tab/>
      </w:r>
      <w:r w:rsidRPr="004E721B">
        <w:rPr>
          <w:rFonts w:ascii="Times New Roman" w:hAnsi="Times New Roman" w:cs="Times New Roman"/>
          <w:sz w:val="24"/>
          <w:szCs w:val="24"/>
        </w:rPr>
        <w:tab/>
      </w:r>
      <w:r w:rsidRPr="004E721B">
        <w:rPr>
          <w:rFonts w:ascii="Times New Roman" w:hAnsi="Times New Roman" w:cs="Times New Roman"/>
          <w:sz w:val="24"/>
          <w:szCs w:val="24"/>
        </w:rPr>
        <w:tab/>
      </w:r>
      <w:r w:rsidRPr="004E721B">
        <w:rPr>
          <w:rFonts w:ascii="Times New Roman" w:hAnsi="Times New Roman" w:cs="Times New Roman"/>
          <w:sz w:val="24"/>
          <w:szCs w:val="24"/>
        </w:rPr>
        <w:tab/>
        <w:t xml:space="preserve">  М.П.</w:t>
      </w:r>
    </w:p>
    <w:p w:rsidR="001D6317" w:rsidRDefault="001D6317" w:rsidP="00394821">
      <w:pPr>
        <w:autoSpaceDE w:val="0"/>
        <w:autoSpaceDN w:val="0"/>
        <w:adjustRightInd w:val="0"/>
        <w:spacing w:after="0" w:line="240" w:lineRule="auto"/>
        <w:jc w:val="center"/>
        <w:rPr>
          <w:rFonts w:ascii="Times New Roman" w:hAnsi="Times New Roman" w:cs="Times New Roman"/>
          <w:b/>
          <w:bCs/>
          <w:color w:val="000000"/>
          <w:sz w:val="24"/>
          <w:szCs w:val="24"/>
          <w:lang w:val="uk-UA"/>
        </w:rPr>
      </w:pPr>
    </w:p>
    <w:p w:rsidR="00394821" w:rsidRPr="004E721B" w:rsidRDefault="00394821" w:rsidP="00394821">
      <w:pPr>
        <w:autoSpaceDE w:val="0"/>
        <w:autoSpaceDN w:val="0"/>
        <w:adjustRightInd w:val="0"/>
        <w:spacing w:after="0" w:line="240" w:lineRule="auto"/>
        <w:jc w:val="center"/>
        <w:rPr>
          <w:rFonts w:ascii="Times New Roman" w:hAnsi="Times New Roman" w:cs="Times New Roman"/>
          <w:b/>
          <w:bCs/>
          <w:color w:val="000000"/>
          <w:sz w:val="24"/>
          <w:szCs w:val="24"/>
        </w:rPr>
      </w:pPr>
      <w:r w:rsidRPr="004E721B">
        <w:rPr>
          <w:rFonts w:ascii="Times New Roman" w:hAnsi="Times New Roman" w:cs="Times New Roman"/>
          <w:b/>
          <w:bCs/>
          <w:color w:val="000000"/>
          <w:sz w:val="24"/>
          <w:szCs w:val="24"/>
        </w:rPr>
        <w:t>АКТ</w:t>
      </w:r>
    </w:p>
    <w:p w:rsidR="00394821" w:rsidRPr="004E721B" w:rsidRDefault="00394821" w:rsidP="00394821">
      <w:pPr>
        <w:autoSpaceDE w:val="0"/>
        <w:autoSpaceDN w:val="0"/>
        <w:adjustRightInd w:val="0"/>
        <w:spacing w:after="0" w:line="240" w:lineRule="auto"/>
        <w:jc w:val="center"/>
        <w:rPr>
          <w:rFonts w:ascii="Times New Roman" w:hAnsi="Times New Roman" w:cs="Times New Roman"/>
          <w:b/>
          <w:bCs/>
          <w:color w:val="000000"/>
          <w:sz w:val="24"/>
          <w:szCs w:val="24"/>
        </w:rPr>
      </w:pPr>
      <w:r w:rsidRPr="004E721B">
        <w:rPr>
          <w:rFonts w:ascii="Times New Roman" w:hAnsi="Times New Roman" w:cs="Times New Roman"/>
          <w:b/>
          <w:bCs/>
          <w:color w:val="000000"/>
          <w:sz w:val="24"/>
          <w:szCs w:val="24"/>
        </w:rPr>
        <w:t xml:space="preserve">інвентаризації </w:t>
      </w:r>
      <w:r w:rsidR="001B63C6">
        <w:rPr>
          <w:rFonts w:ascii="Times New Roman" w:hAnsi="Times New Roman" w:cs="Times New Roman"/>
          <w:b/>
          <w:bCs/>
          <w:color w:val="000000"/>
          <w:sz w:val="24"/>
          <w:szCs w:val="24"/>
          <w:lang w:val="uk-UA"/>
        </w:rPr>
        <w:t>об</w:t>
      </w:r>
      <w:r w:rsidR="001B63C6">
        <w:rPr>
          <w:rFonts w:ascii="Bookman Old Style" w:hAnsi="Bookman Old Style" w:cs="Times New Roman"/>
          <w:b/>
          <w:bCs/>
          <w:color w:val="000000"/>
          <w:sz w:val="24"/>
          <w:szCs w:val="24"/>
          <w:lang w:val="uk-UA"/>
        </w:rPr>
        <w:t>’</w:t>
      </w:r>
      <w:r w:rsidR="001B63C6">
        <w:rPr>
          <w:rFonts w:ascii="Times New Roman" w:hAnsi="Times New Roman" w:cs="Times New Roman"/>
          <w:b/>
          <w:bCs/>
          <w:color w:val="000000"/>
          <w:sz w:val="24"/>
          <w:szCs w:val="24"/>
          <w:lang w:val="uk-UA"/>
        </w:rPr>
        <w:t xml:space="preserve">єктів </w:t>
      </w:r>
      <w:r w:rsidRPr="004E721B">
        <w:rPr>
          <w:rFonts w:ascii="Times New Roman" w:hAnsi="Times New Roman" w:cs="Times New Roman"/>
          <w:b/>
          <w:bCs/>
          <w:color w:val="000000"/>
          <w:sz w:val="24"/>
          <w:szCs w:val="24"/>
        </w:rPr>
        <w:t xml:space="preserve"> комунальної власності, </w:t>
      </w:r>
    </w:p>
    <w:p w:rsidR="00394821" w:rsidRPr="004E721B" w:rsidRDefault="00394821" w:rsidP="00394821">
      <w:pPr>
        <w:autoSpaceDE w:val="0"/>
        <w:autoSpaceDN w:val="0"/>
        <w:adjustRightInd w:val="0"/>
        <w:spacing w:after="0" w:line="240" w:lineRule="auto"/>
        <w:jc w:val="center"/>
        <w:rPr>
          <w:rFonts w:ascii="Times New Roman" w:hAnsi="Times New Roman" w:cs="Times New Roman"/>
          <w:b/>
          <w:bCs/>
          <w:color w:val="000000"/>
          <w:sz w:val="24"/>
          <w:szCs w:val="24"/>
        </w:rPr>
      </w:pPr>
      <w:r w:rsidRPr="004E721B">
        <w:rPr>
          <w:rFonts w:ascii="Times New Roman" w:hAnsi="Times New Roman" w:cs="Times New Roman"/>
          <w:b/>
          <w:bCs/>
          <w:color w:val="000000"/>
          <w:sz w:val="24"/>
          <w:szCs w:val="24"/>
        </w:rPr>
        <w:t>що пропонуються до списання</w:t>
      </w:r>
    </w:p>
    <w:p w:rsidR="00394821" w:rsidRPr="004E721B" w:rsidRDefault="00394821" w:rsidP="00394821">
      <w:pPr>
        <w:autoSpaceDE w:val="0"/>
        <w:autoSpaceDN w:val="0"/>
        <w:adjustRightInd w:val="0"/>
        <w:spacing w:after="0" w:line="240" w:lineRule="auto"/>
        <w:jc w:val="center"/>
        <w:rPr>
          <w:rFonts w:ascii="Times New Roman" w:hAnsi="Times New Roman" w:cs="Times New Roman"/>
          <w:b/>
          <w:bCs/>
          <w:color w:val="000000"/>
          <w:sz w:val="24"/>
          <w:szCs w:val="24"/>
        </w:rPr>
      </w:pPr>
    </w:p>
    <w:p w:rsidR="00394821" w:rsidRPr="004E721B" w:rsidRDefault="00394821" w:rsidP="00394821">
      <w:pPr>
        <w:autoSpaceDE w:val="0"/>
        <w:autoSpaceDN w:val="0"/>
        <w:adjustRightInd w:val="0"/>
        <w:spacing w:after="0" w:line="240" w:lineRule="auto"/>
        <w:jc w:val="center"/>
        <w:rPr>
          <w:rFonts w:ascii="Times New Roman" w:hAnsi="Times New Roman" w:cs="Times New Roman"/>
          <w:b/>
          <w:bCs/>
          <w:color w:val="000000"/>
          <w:sz w:val="24"/>
          <w:szCs w:val="24"/>
        </w:rPr>
      </w:pPr>
      <w:r w:rsidRPr="004E721B">
        <w:rPr>
          <w:rFonts w:ascii="Times New Roman" w:hAnsi="Times New Roman" w:cs="Times New Roman"/>
          <w:b/>
          <w:bCs/>
          <w:color w:val="000000"/>
          <w:sz w:val="24"/>
          <w:szCs w:val="24"/>
        </w:rPr>
        <w:t>__________________________________________________________________</w:t>
      </w:r>
    </w:p>
    <w:p w:rsidR="00394821" w:rsidRPr="004E721B" w:rsidRDefault="00394821" w:rsidP="00394821">
      <w:pPr>
        <w:autoSpaceDE w:val="0"/>
        <w:autoSpaceDN w:val="0"/>
        <w:adjustRightInd w:val="0"/>
        <w:spacing w:after="0" w:line="240" w:lineRule="auto"/>
        <w:jc w:val="center"/>
        <w:rPr>
          <w:rFonts w:ascii="Times New Roman" w:hAnsi="Times New Roman" w:cs="Times New Roman"/>
          <w:b/>
          <w:bCs/>
          <w:color w:val="000000"/>
          <w:sz w:val="24"/>
          <w:szCs w:val="24"/>
        </w:rPr>
      </w:pPr>
      <w:r w:rsidRPr="004E721B">
        <w:rPr>
          <w:rFonts w:ascii="Times New Roman" w:hAnsi="Times New Roman" w:cs="Times New Roman"/>
          <w:b/>
          <w:bCs/>
          <w:color w:val="000000"/>
          <w:sz w:val="24"/>
          <w:szCs w:val="24"/>
        </w:rPr>
        <w:t>(найменування суб'єкта господарювання та його місцезнаходження (цеху, дільниці тощо), де проводилась інвентаризація)</w:t>
      </w:r>
    </w:p>
    <w:p w:rsidR="00394821" w:rsidRPr="004E721B" w:rsidRDefault="00394821" w:rsidP="00394821">
      <w:pPr>
        <w:autoSpaceDE w:val="0"/>
        <w:autoSpaceDN w:val="0"/>
        <w:adjustRightInd w:val="0"/>
        <w:spacing w:after="0" w:line="240" w:lineRule="auto"/>
        <w:rPr>
          <w:rFonts w:ascii="Times New Roman" w:hAnsi="Times New Roman" w:cs="Times New Roman"/>
          <w:sz w:val="24"/>
          <w:szCs w:val="24"/>
        </w:rPr>
      </w:pPr>
    </w:p>
    <w:p w:rsidR="00394821" w:rsidRPr="004E721B" w:rsidRDefault="00394821" w:rsidP="00394821">
      <w:pPr>
        <w:autoSpaceDE w:val="0"/>
        <w:autoSpaceDN w:val="0"/>
        <w:adjustRightInd w:val="0"/>
        <w:spacing w:after="0" w:line="240" w:lineRule="auto"/>
        <w:rPr>
          <w:rFonts w:ascii="Times New Roman" w:hAnsi="Times New Roman" w:cs="Times New Roman"/>
          <w:sz w:val="24"/>
          <w:szCs w:val="24"/>
        </w:rPr>
      </w:pPr>
    </w:p>
    <w:p w:rsidR="00394821" w:rsidRPr="004E721B" w:rsidRDefault="00394821" w:rsidP="00394821">
      <w:pPr>
        <w:autoSpaceDE w:val="0"/>
        <w:autoSpaceDN w:val="0"/>
        <w:adjustRightInd w:val="0"/>
        <w:spacing w:after="0" w:line="240" w:lineRule="auto"/>
        <w:rPr>
          <w:rFonts w:ascii="Times New Roman" w:hAnsi="Times New Roman" w:cs="Times New Roman"/>
          <w:sz w:val="24"/>
          <w:szCs w:val="24"/>
        </w:rPr>
      </w:pPr>
      <w:r w:rsidRPr="004E721B">
        <w:rPr>
          <w:rFonts w:ascii="Times New Roman" w:hAnsi="Times New Roman" w:cs="Times New Roman"/>
          <w:sz w:val="24"/>
          <w:szCs w:val="24"/>
        </w:rPr>
        <w:t xml:space="preserve">     На підставі наказу (розпор</w:t>
      </w:r>
      <w:r w:rsidR="001D6317">
        <w:rPr>
          <w:rFonts w:ascii="Times New Roman" w:hAnsi="Times New Roman" w:cs="Times New Roman"/>
          <w:sz w:val="24"/>
          <w:szCs w:val="24"/>
        </w:rPr>
        <w:t xml:space="preserve">ядження) від __ _______ 20__р. </w:t>
      </w:r>
      <w:r w:rsidR="001D6317">
        <w:rPr>
          <w:rFonts w:ascii="Times New Roman" w:hAnsi="Times New Roman" w:cs="Times New Roman"/>
          <w:sz w:val="24"/>
          <w:szCs w:val="24"/>
          <w:lang w:val="uk-UA"/>
        </w:rPr>
        <w:t>№</w:t>
      </w:r>
      <w:r w:rsidRPr="004E721B">
        <w:rPr>
          <w:rFonts w:ascii="Times New Roman" w:hAnsi="Times New Roman" w:cs="Times New Roman"/>
          <w:sz w:val="24"/>
          <w:szCs w:val="24"/>
        </w:rPr>
        <w:t xml:space="preserve"> __</w:t>
      </w:r>
    </w:p>
    <w:p w:rsidR="00394821" w:rsidRPr="004E721B" w:rsidRDefault="00394821" w:rsidP="00394821">
      <w:pPr>
        <w:autoSpaceDE w:val="0"/>
        <w:autoSpaceDN w:val="0"/>
        <w:adjustRightInd w:val="0"/>
        <w:spacing w:after="0" w:line="240" w:lineRule="auto"/>
        <w:rPr>
          <w:rFonts w:ascii="Times New Roman" w:hAnsi="Times New Roman" w:cs="Times New Roman"/>
          <w:sz w:val="24"/>
          <w:szCs w:val="24"/>
        </w:rPr>
      </w:pPr>
      <w:r w:rsidRPr="004E721B">
        <w:rPr>
          <w:rFonts w:ascii="Times New Roman" w:hAnsi="Times New Roman" w:cs="Times New Roman"/>
          <w:sz w:val="24"/>
          <w:szCs w:val="24"/>
        </w:rPr>
        <w:t>комісією у складі __________________________________________________________________________________________</w:t>
      </w:r>
    </w:p>
    <w:p w:rsidR="00394821" w:rsidRPr="004E721B" w:rsidRDefault="00394821" w:rsidP="00394821">
      <w:pPr>
        <w:autoSpaceDE w:val="0"/>
        <w:autoSpaceDN w:val="0"/>
        <w:adjustRightInd w:val="0"/>
        <w:spacing w:after="0" w:line="240" w:lineRule="auto"/>
        <w:rPr>
          <w:rFonts w:ascii="Times New Roman" w:hAnsi="Times New Roman" w:cs="Times New Roman"/>
          <w:sz w:val="24"/>
          <w:szCs w:val="24"/>
        </w:rPr>
      </w:pPr>
      <w:r w:rsidRPr="004E721B">
        <w:rPr>
          <w:rFonts w:ascii="Times New Roman" w:hAnsi="Times New Roman" w:cs="Times New Roman"/>
          <w:sz w:val="24"/>
          <w:szCs w:val="24"/>
        </w:rPr>
        <w:t xml:space="preserve">                                                      (посада, прізвище та ініціали членів комісії)</w:t>
      </w:r>
    </w:p>
    <w:p w:rsidR="00394821" w:rsidRPr="004E721B" w:rsidRDefault="00394821" w:rsidP="00394821">
      <w:pPr>
        <w:autoSpaceDE w:val="0"/>
        <w:autoSpaceDN w:val="0"/>
        <w:adjustRightInd w:val="0"/>
        <w:spacing w:after="0" w:line="240" w:lineRule="auto"/>
        <w:jc w:val="both"/>
        <w:rPr>
          <w:rFonts w:ascii="Times New Roman" w:hAnsi="Times New Roman" w:cs="Times New Roman"/>
          <w:sz w:val="24"/>
          <w:szCs w:val="24"/>
        </w:rPr>
      </w:pPr>
      <w:r w:rsidRPr="004E721B">
        <w:rPr>
          <w:rFonts w:ascii="Times New Roman" w:hAnsi="Times New Roman" w:cs="Times New Roman"/>
          <w:sz w:val="24"/>
          <w:szCs w:val="24"/>
        </w:rPr>
        <w:t xml:space="preserve">проведено інвентаризацію </w:t>
      </w:r>
      <w:r w:rsidR="001B63C6">
        <w:rPr>
          <w:rFonts w:ascii="Times New Roman" w:hAnsi="Times New Roman" w:cs="Times New Roman"/>
          <w:sz w:val="24"/>
          <w:szCs w:val="24"/>
          <w:lang w:val="uk-UA"/>
        </w:rPr>
        <w:t>об</w:t>
      </w:r>
      <w:r w:rsidR="001B63C6">
        <w:rPr>
          <w:rFonts w:ascii="Bookman Old Style" w:hAnsi="Bookman Old Style" w:cs="Times New Roman"/>
          <w:sz w:val="24"/>
          <w:szCs w:val="24"/>
          <w:lang w:val="uk-UA"/>
        </w:rPr>
        <w:t>’</w:t>
      </w:r>
      <w:r w:rsidR="001B63C6">
        <w:rPr>
          <w:rFonts w:ascii="Times New Roman" w:hAnsi="Times New Roman" w:cs="Times New Roman"/>
          <w:sz w:val="24"/>
          <w:szCs w:val="24"/>
          <w:lang w:val="uk-UA"/>
        </w:rPr>
        <w:t>єктів</w:t>
      </w:r>
      <w:r w:rsidR="001D6317">
        <w:rPr>
          <w:rFonts w:ascii="Times New Roman" w:hAnsi="Times New Roman" w:cs="Times New Roman"/>
          <w:sz w:val="24"/>
          <w:szCs w:val="24"/>
        </w:rPr>
        <w:t xml:space="preserve"> комунальної власності, що пропонуються до списання  і відображаються </w:t>
      </w:r>
      <w:r w:rsidRPr="004E721B">
        <w:rPr>
          <w:rFonts w:ascii="Times New Roman" w:hAnsi="Times New Roman" w:cs="Times New Roman"/>
          <w:sz w:val="24"/>
          <w:szCs w:val="24"/>
        </w:rPr>
        <w:t>на субрахунку № _______________________</w:t>
      </w:r>
    </w:p>
    <w:p w:rsidR="00394821" w:rsidRPr="004E721B" w:rsidRDefault="00394821" w:rsidP="00394821">
      <w:pPr>
        <w:autoSpaceDE w:val="0"/>
        <w:autoSpaceDN w:val="0"/>
        <w:adjustRightInd w:val="0"/>
        <w:spacing w:after="0" w:line="240" w:lineRule="auto"/>
        <w:rPr>
          <w:rFonts w:ascii="Times New Roman" w:hAnsi="Times New Roman" w:cs="Times New Roman"/>
          <w:sz w:val="24"/>
          <w:szCs w:val="24"/>
        </w:rPr>
      </w:pPr>
      <w:r w:rsidRPr="004E721B">
        <w:rPr>
          <w:rFonts w:ascii="Times New Roman" w:hAnsi="Times New Roman" w:cs="Times New Roman"/>
          <w:sz w:val="24"/>
          <w:szCs w:val="24"/>
        </w:rPr>
        <w:t>станом на ___ ___________ 20__ р.</w:t>
      </w:r>
    </w:p>
    <w:p w:rsidR="00394821" w:rsidRPr="004E721B" w:rsidRDefault="00394821" w:rsidP="00394821">
      <w:pPr>
        <w:autoSpaceDE w:val="0"/>
        <w:autoSpaceDN w:val="0"/>
        <w:adjustRightInd w:val="0"/>
        <w:spacing w:after="0" w:line="240" w:lineRule="auto"/>
        <w:rPr>
          <w:rFonts w:ascii="Times New Roman" w:hAnsi="Times New Roman" w:cs="Times New Roman"/>
          <w:sz w:val="24"/>
          <w:szCs w:val="24"/>
        </w:rPr>
      </w:pPr>
      <w:r w:rsidRPr="004E721B">
        <w:rPr>
          <w:rFonts w:ascii="Times New Roman" w:hAnsi="Times New Roman" w:cs="Times New Roman"/>
          <w:sz w:val="24"/>
          <w:szCs w:val="24"/>
        </w:rPr>
        <w:t xml:space="preserve">     Інвентаризацію розпочато ___ ___________ 20__ р.</w:t>
      </w:r>
    </w:p>
    <w:p w:rsidR="00394821" w:rsidRPr="004E721B" w:rsidRDefault="00394821" w:rsidP="00394821">
      <w:pPr>
        <w:autoSpaceDE w:val="0"/>
        <w:autoSpaceDN w:val="0"/>
        <w:adjustRightInd w:val="0"/>
        <w:spacing w:after="0" w:line="240" w:lineRule="auto"/>
        <w:rPr>
          <w:rFonts w:ascii="Times New Roman" w:hAnsi="Times New Roman" w:cs="Times New Roman"/>
          <w:sz w:val="24"/>
          <w:szCs w:val="24"/>
        </w:rPr>
      </w:pPr>
      <w:r w:rsidRPr="004E721B">
        <w:rPr>
          <w:rFonts w:ascii="Times New Roman" w:hAnsi="Times New Roman" w:cs="Times New Roman"/>
          <w:sz w:val="24"/>
          <w:szCs w:val="24"/>
        </w:rPr>
        <w:t xml:space="preserve">     Інвентаризацію закінчено ___ ___________ 20__ р.</w:t>
      </w:r>
    </w:p>
    <w:p w:rsidR="00394821" w:rsidRPr="004E721B" w:rsidRDefault="00394821" w:rsidP="00394821">
      <w:pPr>
        <w:autoSpaceDE w:val="0"/>
        <w:autoSpaceDN w:val="0"/>
        <w:adjustRightInd w:val="0"/>
        <w:spacing w:after="0" w:line="240" w:lineRule="auto"/>
        <w:rPr>
          <w:rFonts w:ascii="Times New Roman" w:hAnsi="Times New Roman" w:cs="Times New Roman"/>
          <w:sz w:val="24"/>
          <w:szCs w:val="24"/>
        </w:rPr>
      </w:pPr>
      <w:r w:rsidRPr="004E721B">
        <w:rPr>
          <w:rFonts w:ascii="Times New Roman" w:hAnsi="Times New Roman" w:cs="Times New Roman"/>
          <w:sz w:val="24"/>
          <w:szCs w:val="24"/>
        </w:rPr>
        <w:t xml:space="preserve">     Під час проведення інвентаризації встановлено таке: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1381"/>
        <w:gridCol w:w="1294"/>
        <w:gridCol w:w="1194"/>
        <w:gridCol w:w="1105"/>
        <w:gridCol w:w="1147"/>
        <w:gridCol w:w="1003"/>
        <w:gridCol w:w="1013"/>
        <w:gridCol w:w="967"/>
      </w:tblGrid>
      <w:tr w:rsidR="00394821" w:rsidRPr="004E721B" w:rsidTr="007F383A">
        <w:trPr>
          <w:jc w:val="center"/>
        </w:trPr>
        <w:tc>
          <w:tcPr>
            <w:tcW w:w="828" w:type="dxa"/>
            <w:vMerge w:val="restart"/>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r w:rsidRPr="004E721B">
              <w:rPr>
                <w:rFonts w:ascii="Times New Roman" w:hAnsi="Times New Roman" w:cs="Times New Roman"/>
              </w:rPr>
              <w:t>№ п/п</w:t>
            </w:r>
          </w:p>
        </w:tc>
        <w:tc>
          <w:tcPr>
            <w:tcW w:w="2340" w:type="dxa"/>
            <w:vMerge w:val="restart"/>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r w:rsidRPr="004E721B">
              <w:rPr>
                <w:rFonts w:ascii="Times New Roman" w:hAnsi="Times New Roman" w:cs="Times New Roman"/>
              </w:rPr>
              <w:t>Найменування об’єкту</w:t>
            </w:r>
          </w:p>
        </w:tc>
        <w:tc>
          <w:tcPr>
            <w:tcW w:w="1980" w:type="dxa"/>
            <w:vMerge w:val="restart"/>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r w:rsidRPr="004E721B">
              <w:rPr>
                <w:rFonts w:ascii="Times New Roman" w:hAnsi="Times New Roman" w:cs="Times New Roman"/>
                <w:bCs/>
                <w:color w:val="000000"/>
              </w:rPr>
              <w:t>Рік випуску, дата введення в експлуатацію</w:t>
            </w:r>
          </w:p>
        </w:tc>
        <w:tc>
          <w:tcPr>
            <w:tcW w:w="4836" w:type="dxa"/>
            <w:gridSpan w:val="3"/>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r w:rsidRPr="004E721B">
              <w:rPr>
                <w:rFonts w:ascii="Times New Roman" w:hAnsi="Times New Roman" w:cs="Times New Roman"/>
              </w:rPr>
              <w:t>Номер об’єкта</w:t>
            </w:r>
          </w:p>
        </w:tc>
        <w:tc>
          <w:tcPr>
            <w:tcW w:w="3624" w:type="dxa"/>
            <w:gridSpan w:val="2"/>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r w:rsidRPr="004E721B">
              <w:rPr>
                <w:rFonts w:ascii="Times New Roman" w:hAnsi="Times New Roman" w:cs="Times New Roman"/>
              </w:rPr>
              <w:t>Станом на «__»___20__р.</w:t>
            </w:r>
          </w:p>
        </w:tc>
        <w:tc>
          <w:tcPr>
            <w:tcW w:w="1370" w:type="dxa"/>
            <w:vMerge w:val="restart"/>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r w:rsidRPr="004E721B">
              <w:rPr>
                <w:rFonts w:ascii="Times New Roman" w:hAnsi="Times New Roman" w:cs="Times New Roman"/>
              </w:rPr>
              <w:t>Примітка</w:t>
            </w:r>
          </w:p>
        </w:tc>
      </w:tr>
      <w:tr w:rsidR="00394821" w:rsidRPr="004E721B" w:rsidTr="007F383A">
        <w:trPr>
          <w:jc w:val="center"/>
        </w:trPr>
        <w:tc>
          <w:tcPr>
            <w:tcW w:w="828" w:type="dxa"/>
            <w:vMerge/>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p>
        </w:tc>
        <w:tc>
          <w:tcPr>
            <w:tcW w:w="2340" w:type="dxa"/>
            <w:vMerge/>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p>
        </w:tc>
        <w:tc>
          <w:tcPr>
            <w:tcW w:w="1980" w:type="dxa"/>
            <w:vMerge/>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p>
        </w:tc>
        <w:tc>
          <w:tcPr>
            <w:tcW w:w="1612" w:type="dxa"/>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r w:rsidRPr="004E721B">
              <w:rPr>
                <w:rFonts w:ascii="Times New Roman" w:hAnsi="Times New Roman" w:cs="Times New Roman"/>
              </w:rPr>
              <w:t>інвентарний</w:t>
            </w:r>
          </w:p>
        </w:tc>
        <w:tc>
          <w:tcPr>
            <w:tcW w:w="1612" w:type="dxa"/>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r w:rsidRPr="004E721B">
              <w:rPr>
                <w:rFonts w:ascii="Times New Roman" w:hAnsi="Times New Roman" w:cs="Times New Roman"/>
              </w:rPr>
              <w:t>заводський</w:t>
            </w:r>
          </w:p>
        </w:tc>
        <w:tc>
          <w:tcPr>
            <w:tcW w:w="1612" w:type="dxa"/>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r w:rsidRPr="004E721B">
              <w:rPr>
                <w:rFonts w:ascii="Times New Roman" w:hAnsi="Times New Roman" w:cs="Times New Roman"/>
              </w:rPr>
              <w:t>паспортний</w:t>
            </w:r>
          </w:p>
        </w:tc>
        <w:tc>
          <w:tcPr>
            <w:tcW w:w="2004" w:type="dxa"/>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r w:rsidRPr="004E721B">
              <w:rPr>
                <w:rFonts w:ascii="Times New Roman" w:hAnsi="Times New Roman" w:cs="Times New Roman"/>
              </w:rPr>
              <w:t>Фактично виявлено</w:t>
            </w:r>
          </w:p>
        </w:tc>
        <w:tc>
          <w:tcPr>
            <w:tcW w:w="1620" w:type="dxa"/>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r w:rsidRPr="004E721B">
              <w:rPr>
                <w:rFonts w:ascii="Times New Roman" w:hAnsi="Times New Roman" w:cs="Times New Roman"/>
              </w:rPr>
              <w:t>За даними бухобліку</w:t>
            </w:r>
          </w:p>
        </w:tc>
        <w:tc>
          <w:tcPr>
            <w:tcW w:w="1370" w:type="dxa"/>
            <w:vMerge/>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p>
        </w:tc>
      </w:tr>
      <w:tr w:rsidR="00394821" w:rsidRPr="004E721B" w:rsidTr="007F383A">
        <w:trPr>
          <w:jc w:val="center"/>
        </w:trPr>
        <w:tc>
          <w:tcPr>
            <w:tcW w:w="828" w:type="dxa"/>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p>
        </w:tc>
        <w:tc>
          <w:tcPr>
            <w:tcW w:w="2340" w:type="dxa"/>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p>
        </w:tc>
        <w:tc>
          <w:tcPr>
            <w:tcW w:w="1980" w:type="dxa"/>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p>
        </w:tc>
        <w:tc>
          <w:tcPr>
            <w:tcW w:w="1612" w:type="dxa"/>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p>
        </w:tc>
        <w:tc>
          <w:tcPr>
            <w:tcW w:w="1612" w:type="dxa"/>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p>
        </w:tc>
        <w:tc>
          <w:tcPr>
            <w:tcW w:w="1612" w:type="dxa"/>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p>
        </w:tc>
        <w:tc>
          <w:tcPr>
            <w:tcW w:w="2004" w:type="dxa"/>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p>
        </w:tc>
        <w:tc>
          <w:tcPr>
            <w:tcW w:w="1620" w:type="dxa"/>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p>
        </w:tc>
        <w:tc>
          <w:tcPr>
            <w:tcW w:w="1370" w:type="dxa"/>
          </w:tcPr>
          <w:p w:rsidR="00394821" w:rsidRPr="004E721B" w:rsidRDefault="00394821" w:rsidP="007F383A">
            <w:pPr>
              <w:autoSpaceDE w:val="0"/>
              <w:autoSpaceDN w:val="0"/>
              <w:adjustRightInd w:val="0"/>
              <w:spacing w:after="0" w:line="240" w:lineRule="auto"/>
              <w:jc w:val="center"/>
              <w:rPr>
                <w:rFonts w:ascii="Times New Roman" w:hAnsi="Times New Roman" w:cs="Times New Roman"/>
              </w:rPr>
            </w:pPr>
          </w:p>
        </w:tc>
      </w:tr>
    </w:tbl>
    <w:p w:rsidR="00394821" w:rsidRPr="001D6317"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4E721B">
        <w:rPr>
          <w:rFonts w:ascii="Times New Roman" w:hAnsi="Times New Roman" w:cs="Times New Roman"/>
          <w:sz w:val="24"/>
          <w:szCs w:val="24"/>
        </w:rPr>
        <w:t xml:space="preserve">     Усього</w:t>
      </w:r>
    </w:p>
    <w:p w:rsidR="00394821" w:rsidRPr="004E721B" w:rsidRDefault="00394821" w:rsidP="00394821">
      <w:pPr>
        <w:autoSpaceDE w:val="0"/>
        <w:autoSpaceDN w:val="0"/>
        <w:adjustRightInd w:val="0"/>
        <w:spacing w:after="0" w:line="240" w:lineRule="auto"/>
        <w:rPr>
          <w:rFonts w:ascii="Times New Roman" w:hAnsi="Times New Roman" w:cs="Times New Roman"/>
          <w:sz w:val="24"/>
          <w:szCs w:val="24"/>
        </w:rPr>
      </w:pPr>
      <w:r w:rsidRPr="004E721B">
        <w:rPr>
          <w:rFonts w:ascii="Times New Roman" w:hAnsi="Times New Roman" w:cs="Times New Roman"/>
          <w:sz w:val="24"/>
          <w:szCs w:val="24"/>
        </w:rPr>
        <w:t xml:space="preserve"> Усього за актом: ________________________________________________________________________</w:t>
      </w:r>
    </w:p>
    <w:p w:rsidR="00394821" w:rsidRPr="004E721B"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4E72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721B">
        <w:rPr>
          <w:rFonts w:ascii="Times New Roman" w:hAnsi="Times New Roman" w:cs="Times New Roman"/>
          <w:sz w:val="24"/>
          <w:szCs w:val="24"/>
        </w:rPr>
        <w:t xml:space="preserve">   (цифрами і словами)</w:t>
      </w:r>
    </w:p>
    <w:p w:rsidR="00394821" w:rsidRPr="004E721B" w:rsidRDefault="00394821" w:rsidP="00394821">
      <w:pPr>
        <w:autoSpaceDE w:val="0"/>
        <w:autoSpaceDN w:val="0"/>
        <w:adjustRightInd w:val="0"/>
        <w:spacing w:after="0" w:line="240" w:lineRule="auto"/>
        <w:rPr>
          <w:rFonts w:ascii="Times New Roman" w:hAnsi="Times New Roman" w:cs="Times New Roman"/>
          <w:sz w:val="24"/>
          <w:szCs w:val="24"/>
        </w:rPr>
      </w:pPr>
      <w:r w:rsidRPr="004E721B">
        <w:rPr>
          <w:rFonts w:ascii="Times New Roman" w:hAnsi="Times New Roman" w:cs="Times New Roman"/>
          <w:sz w:val="24"/>
          <w:szCs w:val="24"/>
        </w:rPr>
        <w:t xml:space="preserve">   1) загальна кількість об'єктів (фактично) ___________________________________________</w:t>
      </w:r>
    </w:p>
    <w:p w:rsidR="00394821" w:rsidRPr="001D6317"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4E72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721B">
        <w:rPr>
          <w:rFonts w:ascii="Times New Roman" w:hAnsi="Times New Roman" w:cs="Times New Roman"/>
          <w:sz w:val="24"/>
          <w:szCs w:val="24"/>
        </w:rPr>
        <w:t xml:space="preserve">   (цифрами і словами)</w:t>
      </w:r>
    </w:p>
    <w:p w:rsidR="00394821" w:rsidRPr="004E721B" w:rsidRDefault="00394821" w:rsidP="00394821">
      <w:pPr>
        <w:autoSpaceDE w:val="0"/>
        <w:autoSpaceDN w:val="0"/>
        <w:adjustRightInd w:val="0"/>
        <w:spacing w:after="0" w:line="240" w:lineRule="auto"/>
        <w:rPr>
          <w:rFonts w:ascii="Times New Roman" w:hAnsi="Times New Roman" w:cs="Times New Roman"/>
          <w:sz w:val="24"/>
          <w:szCs w:val="24"/>
        </w:rPr>
      </w:pPr>
      <w:r w:rsidRPr="004E721B">
        <w:rPr>
          <w:rFonts w:ascii="Times New Roman" w:hAnsi="Times New Roman" w:cs="Times New Roman"/>
          <w:sz w:val="24"/>
          <w:szCs w:val="24"/>
        </w:rPr>
        <w:t xml:space="preserve">  2) на суму, гривень (фактично) ______________________________________________________</w:t>
      </w:r>
    </w:p>
    <w:p w:rsidR="00394821" w:rsidRPr="001D6317" w:rsidRDefault="00394821" w:rsidP="00394821">
      <w:pPr>
        <w:autoSpaceDE w:val="0"/>
        <w:autoSpaceDN w:val="0"/>
        <w:adjustRightInd w:val="0"/>
        <w:spacing w:after="0" w:line="240" w:lineRule="auto"/>
        <w:rPr>
          <w:rFonts w:ascii="Times New Roman" w:hAnsi="Times New Roman" w:cs="Times New Roman"/>
          <w:sz w:val="24"/>
          <w:szCs w:val="24"/>
          <w:lang w:val="uk-UA"/>
        </w:rPr>
      </w:pPr>
      <w:r w:rsidRPr="004E72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721B">
        <w:rPr>
          <w:rFonts w:ascii="Times New Roman" w:hAnsi="Times New Roman" w:cs="Times New Roman"/>
          <w:sz w:val="24"/>
          <w:szCs w:val="24"/>
        </w:rPr>
        <w:t xml:space="preserve"> (цифрами і словами)</w:t>
      </w:r>
    </w:p>
    <w:p w:rsidR="00394821" w:rsidRPr="004E721B" w:rsidRDefault="00394821" w:rsidP="00394821">
      <w:pPr>
        <w:autoSpaceDE w:val="0"/>
        <w:autoSpaceDN w:val="0"/>
        <w:adjustRightInd w:val="0"/>
        <w:spacing w:after="0" w:line="240" w:lineRule="auto"/>
        <w:rPr>
          <w:rFonts w:ascii="Times New Roman" w:hAnsi="Times New Roman" w:cs="Times New Roman"/>
          <w:sz w:val="24"/>
          <w:szCs w:val="24"/>
        </w:rPr>
      </w:pPr>
      <w:r w:rsidRPr="004E721B">
        <w:rPr>
          <w:rFonts w:ascii="Times New Roman" w:hAnsi="Times New Roman" w:cs="Times New Roman"/>
          <w:sz w:val="24"/>
          <w:szCs w:val="24"/>
        </w:rPr>
        <w:t xml:space="preserve"> </w:t>
      </w:r>
      <w:r w:rsidR="001D6317">
        <w:rPr>
          <w:rFonts w:ascii="Times New Roman" w:hAnsi="Times New Roman" w:cs="Times New Roman"/>
          <w:sz w:val="24"/>
          <w:szCs w:val="24"/>
        </w:rPr>
        <w:t>Голова комісії: _________________</w:t>
      </w:r>
      <w:r w:rsidR="001D6317">
        <w:rPr>
          <w:rFonts w:ascii="Times New Roman" w:hAnsi="Times New Roman" w:cs="Times New Roman"/>
          <w:sz w:val="24"/>
          <w:szCs w:val="24"/>
          <w:lang w:val="uk-UA"/>
        </w:rPr>
        <w:t xml:space="preserve">    </w:t>
      </w:r>
      <w:r w:rsidR="001D6317">
        <w:rPr>
          <w:rFonts w:ascii="Times New Roman" w:hAnsi="Times New Roman" w:cs="Times New Roman"/>
          <w:sz w:val="24"/>
          <w:szCs w:val="24"/>
        </w:rPr>
        <w:t>___</w:t>
      </w:r>
      <w:r w:rsidRPr="004E721B">
        <w:rPr>
          <w:rFonts w:ascii="Times New Roman" w:hAnsi="Times New Roman" w:cs="Times New Roman"/>
          <w:sz w:val="24"/>
          <w:szCs w:val="24"/>
        </w:rPr>
        <w:t>_______________</w:t>
      </w:r>
      <w:r w:rsidR="001D6317">
        <w:rPr>
          <w:rFonts w:ascii="Times New Roman" w:hAnsi="Times New Roman" w:cs="Times New Roman"/>
          <w:sz w:val="24"/>
          <w:szCs w:val="24"/>
          <w:lang w:val="uk-UA"/>
        </w:rPr>
        <w:t xml:space="preserve">         </w:t>
      </w:r>
      <w:r w:rsidRPr="004E721B">
        <w:rPr>
          <w:rFonts w:ascii="Times New Roman" w:hAnsi="Times New Roman" w:cs="Times New Roman"/>
          <w:sz w:val="24"/>
          <w:szCs w:val="24"/>
        </w:rPr>
        <w:t>_____________________</w:t>
      </w:r>
    </w:p>
    <w:p w:rsidR="00394821" w:rsidRPr="004E721B" w:rsidRDefault="00394821" w:rsidP="00394821">
      <w:pPr>
        <w:autoSpaceDE w:val="0"/>
        <w:autoSpaceDN w:val="0"/>
        <w:adjustRightInd w:val="0"/>
        <w:spacing w:after="0" w:line="240" w:lineRule="auto"/>
        <w:rPr>
          <w:rFonts w:ascii="Times New Roman" w:hAnsi="Times New Roman" w:cs="Times New Roman"/>
          <w:sz w:val="24"/>
          <w:szCs w:val="24"/>
        </w:rPr>
      </w:pPr>
      <w:r w:rsidRPr="004E721B">
        <w:rPr>
          <w:rFonts w:ascii="Times New Roman" w:hAnsi="Times New Roman" w:cs="Times New Roman"/>
          <w:sz w:val="24"/>
          <w:szCs w:val="24"/>
        </w:rPr>
        <w:t xml:space="preserve">                                  (посада)                    </w:t>
      </w:r>
      <w:r w:rsidR="001D6317">
        <w:rPr>
          <w:rFonts w:ascii="Times New Roman" w:hAnsi="Times New Roman" w:cs="Times New Roman"/>
          <w:sz w:val="24"/>
          <w:szCs w:val="24"/>
          <w:lang w:val="uk-UA"/>
        </w:rPr>
        <w:t xml:space="preserve">  </w:t>
      </w:r>
      <w:r w:rsidRPr="004E721B">
        <w:rPr>
          <w:rFonts w:ascii="Times New Roman" w:hAnsi="Times New Roman" w:cs="Times New Roman"/>
          <w:sz w:val="24"/>
          <w:szCs w:val="24"/>
        </w:rPr>
        <w:t xml:space="preserve">  (підпис)      </w:t>
      </w:r>
      <w:r w:rsidR="001D6317">
        <w:rPr>
          <w:rFonts w:ascii="Times New Roman" w:hAnsi="Times New Roman" w:cs="Times New Roman"/>
          <w:sz w:val="24"/>
          <w:szCs w:val="24"/>
        </w:rPr>
        <w:t xml:space="preserve">                     </w:t>
      </w:r>
      <w:r w:rsidRPr="004E721B">
        <w:rPr>
          <w:rFonts w:ascii="Times New Roman" w:hAnsi="Times New Roman" w:cs="Times New Roman"/>
          <w:sz w:val="24"/>
          <w:szCs w:val="24"/>
        </w:rPr>
        <w:t>(ініціали та прізвище)</w:t>
      </w:r>
    </w:p>
    <w:p w:rsidR="00394821" w:rsidRPr="004E721B" w:rsidRDefault="00394821" w:rsidP="00394821">
      <w:pPr>
        <w:autoSpaceDE w:val="0"/>
        <w:autoSpaceDN w:val="0"/>
        <w:adjustRightInd w:val="0"/>
        <w:spacing w:after="0" w:line="240" w:lineRule="auto"/>
        <w:rPr>
          <w:rFonts w:ascii="Times New Roman" w:hAnsi="Times New Roman" w:cs="Times New Roman"/>
          <w:sz w:val="24"/>
          <w:szCs w:val="24"/>
        </w:rPr>
      </w:pPr>
    </w:p>
    <w:p w:rsidR="00F35C34" w:rsidRPr="001F2FED" w:rsidRDefault="00394821" w:rsidP="001F2FED">
      <w:pPr>
        <w:autoSpaceDE w:val="0"/>
        <w:autoSpaceDN w:val="0"/>
        <w:adjustRightInd w:val="0"/>
        <w:spacing w:after="0" w:line="240" w:lineRule="auto"/>
        <w:rPr>
          <w:rFonts w:ascii="Times New Roman" w:hAnsi="Times New Roman" w:cs="Times New Roman"/>
          <w:sz w:val="24"/>
          <w:szCs w:val="24"/>
          <w:lang w:val="uk-UA"/>
        </w:rPr>
      </w:pPr>
      <w:r w:rsidRPr="004E721B">
        <w:rPr>
          <w:rFonts w:ascii="Times New Roman" w:hAnsi="Times New Roman" w:cs="Times New Roman"/>
          <w:sz w:val="24"/>
          <w:szCs w:val="24"/>
        </w:rPr>
        <w:t xml:space="preserve"> Члени комісії   _______________  _____________________  ______________</w:t>
      </w:r>
      <w:r>
        <w:rPr>
          <w:rFonts w:ascii="Times New Roman" w:hAnsi="Times New Roman" w:cs="Times New Roman"/>
          <w:sz w:val="24"/>
          <w:szCs w:val="24"/>
          <w:lang w:val="uk-UA"/>
        </w:rPr>
        <w:t>_______</w:t>
      </w:r>
    </w:p>
    <w:p w:rsidR="00F35C34" w:rsidRDefault="00F35C34" w:rsidP="00D311D5">
      <w:pPr>
        <w:spacing w:after="0" w:line="240" w:lineRule="auto"/>
        <w:jc w:val="both"/>
        <w:rPr>
          <w:rFonts w:ascii="Times New Roman" w:eastAsia="Times New Roman" w:hAnsi="Times New Roman" w:cs="Times New Roman"/>
          <w:sz w:val="24"/>
          <w:szCs w:val="24"/>
          <w:lang w:val="uk-UA"/>
        </w:rPr>
      </w:pPr>
    </w:p>
    <w:p w:rsidR="001D6317" w:rsidRDefault="001D6317" w:rsidP="00D311D5">
      <w:pPr>
        <w:spacing w:after="0" w:line="240" w:lineRule="auto"/>
        <w:jc w:val="both"/>
        <w:rPr>
          <w:rFonts w:ascii="Times New Roman" w:eastAsia="Times New Roman" w:hAnsi="Times New Roman" w:cs="Times New Roman"/>
          <w:sz w:val="24"/>
          <w:szCs w:val="24"/>
          <w:lang w:val="uk-UA"/>
        </w:rPr>
      </w:pPr>
    </w:p>
    <w:p w:rsidR="001D6317" w:rsidRPr="001D6317" w:rsidRDefault="001D6317" w:rsidP="00D311D5">
      <w:pPr>
        <w:spacing w:after="0" w:line="240" w:lineRule="auto"/>
        <w:jc w:val="both"/>
        <w:rPr>
          <w:rFonts w:ascii="Times New Roman" w:eastAsia="Times New Roman" w:hAnsi="Times New Roman" w:cs="Times New Roman"/>
          <w:sz w:val="24"/>
          <w:szCs w:val="24"/>
          <w:lang w:val="uk-UA"/>
        </w:rPr>
      </w:pPr>
    </w:p>
    <w:p w:rsidR="00F35C34" w:rsidRPr="00D311D5" w:rsidRDefault="00F35C34" w:rsidP="00D311D5">
      <w:pPr>
        <w:spacing w:after="0" w:line="240" w:lineRule="auto"/>
        <w:jc w:val="both"/>
        <w:rPr>
          <w:rFonts w:ascii="Times New Roman" w:eastAsia="Times New Roman" w:hAnsi="Times New Roman" w:cs="Times New Roman"/>
          <w:sz w:val="24"/>
          <w:szCs w:val="24"/>
        </w:rPr>
      </w:pPr>
    </w:p>
    <w:tbl>
      <w:tblPr>
        <w:tblpPr w:leftFromText="45" w:rightFromText="45" w:vertAnchor="text" w:tblpXSpec="right" w:tblpYSpec="center"/>
        <w:tblW w:w="2250" w:type="pct"/>
        <w:tblCellSpacing w:w="15" w:type="dxa"/>
        <w:tblCellMar>
          <w:left w:w="0" w:type="dxa"/>
          <w:right w:w="0" w:type="dxa"/>
        </w:tblCellMar>
        <w:tblLook w:val="04A0"/>
      </w:tblPr>
      <w:tblGrid>
        <w:gridCol w:w="4237"/>
      </w:tblGrid>
      <w:tr w:rsidR="00D311D5" w:rsidRPr="00D311D5" w:rsidTr="00D311D5">
        <w:trPr>
          <w:tblCellSpacing w:w="15" w:type="dxa"/>
        </w:trPr>
        <w:tc>
          <w:tcPr>
            <w:tcW w:w="0" w:type="auto"/>
            <w:vAlign w:val="center"/>
            <w:hideMark/>
          </w:tcPr>
          <w:p w:rsidR="00D311D5" w:rsidRPr="00D311D5" w:rsidRDefault="001D6317" w:rsidP="00D311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 xml:space="preserve"> </w:t>
            </w:r>
            <w:r w:rsidR="001F2FED">
              <w:rPr>
                <w:rFonts w:ascii="Times New Roman" w:eastAsia="Times New Roman" w:hAnsi="Times New Roman" w:cs="Times New Roman"/>
                <w:sz w:val="24"/>
                <w:szCs w:val="24"/>
              </w:rPr>
              <w:t>Додаток</w:t>
            </w:r>
            <w:r w:rsidR="00D311D5" w:rsidRPr="00D311D5">
              <w:rPr>
                <w:rFonts w:ascii="Times New Roman" w:eastAsia="Times New Roman" w:hAnsi="Times New Roman" w:cs="Times New Roman"/>
                <w:sz w:val="24"/>
                <w:szCs w:val="24"/>
              </w:rPr>
              <w:t>2</w:t>
            </w:r>
            <w:r w:rsidR="00D311D5" w:rsidRPr="00D311D5">
              <w:rPr>
                <w:rFonts w:ascii="Times New Roman" w:eastAsia="Times New Roman" w:hAnsi="Times New Roman" w:cs="Times New Roman"/>
                <w:sz w:val="24"/>
                <w:szCs w:val="24"/>
              </w:rPr>
              <w:br/>
              <w:t>  до рішення сесії  міської ради </w:t>
            </w:r>
          </w:p>
          <w:p w:rsidR="00D311D5" w:rsidRPr="00D311D5" w:rsidRDefault="001F2FED" w:rsidP="00D311D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D311D5" w:rsidRPr="00D311D5">
              <w:rPr>
                <w:rFonts w:ascii="Times New Roman" w:eastAsia="Times New Roman" w:hAnsi="Times New Roman" w:cs="Times New Roman"/>
                <w:sz w:val="24"/>
                <w:szCs w:val="24"/>
              </w:rPr>
              <w:t>від _____________ № ___</w:t>
            </w:r>
          </w:p>
        </w:tc>
      </w:tr>
    </w:tbl>
    <w:p w:rsidR="00D311D5" w:rsidRPr="00D311D5" w:rsidRDefault="00D311D5" w:rsidP="00D311D5">
      <w:pPr>
        <w:spacing w:after="0" w:line="240" w:lineRule="auto"/>
        <w:jc w:val="both"/>
        <w:rPr>
          <w:rFonts w:ascii="Times New Roman" w:eastAsia="Times New Roman" w:hAnsi="Times New Roman" w:cs="Times New Roman"/>
          <w:sz w:val="24"/>
          <w:szCs w:val="24"/>
        </w:rPr>
      </w:pPr>
      <w:r w:rsidRPr="00D311D5">
        <w:rPr>
          <w:rFonts w:ascii="Times New Roman" w:eastAsia="Times New Roman" w:hAnsi="Times New Roman" w:cs="Times New Roman"/>
          <w:sz w:val="24"/>
          <w:szCs w:val="24"/>
        </w:rPr>
        <w:t> </w:t>
      </w:r>
    </w:p>
    <w:p w:rsidR="00D311D5" w:rsidRPr="00D311D5" w:rsidRDefault="00D311D5" w:rsidP="00D311D5">
      <w:pPr>
        <w:spacing w:after="0" w:line="240" w:lineRule="auto"/>
        <w:jc w:val="both"/>
        <w:outlineLvl w:val="2"/>
        <w:rPr>
          <w:rFonts w:ascii="Times New Roman" w:eastAsia="Times New Roman" w:hAnsi="Times New Roman" w:cs="Times New Roman"/>
          <w:b/>
          <w:bCs/>
          <w:sz w:val="24"/>
          <w:szCs w:val="24"/>
        </w:rPr>
      </w:pPr>
      <w:r w:rsidRPr="00D311D5">
        <w:rPr>
          <w:rFonts w:ascii="Times New Roman" w:eastAsia="Times New Roman" w:hAnsi="Times New Roman" w:cs="Times New Roman"/>
          <w:b/>
          <w:bCs/>
          <w:sz w:val="24"/>
          <w:szCs w:val="24"/>
        </w:rPr>
        <w:t> </w:t>
      </w:r>
    </w:p>
    <w:p w:rsidR="00D311D5" w:rsidRPr="00D311D5" w:rsidRDefault="00D311D5" w:rsidP="00D311D5">
      <w:pPr>
        <w:spacing w:after="0" w:line="240" w:lineRule="auto"/>
        <w:jc w:val="both"/>
        <w:outlineLvl w:val="2"/>
        <w:rPr>
          <w:rFonts w:ascii="Times New Roman" w:eastAsia="Times New Roman" w:hAnsi="Times New Roman" w:cs="Times New Roman"/>
          <w:b/>
          <w:bCs/>
          <w:sz w:val="24"/>
          <w:szCs w:val="24"/>
        </w:rPr>
      </w:pPr>
      <w:r w:rsidRPr="00D311D5">
        <w:rPr>
          <w:rFonts w:ascii="Times New Roman" w:eastAsia="Times New Roman" w:hAnsi="Times New Roman" w:cs="Times New Roman"/>
          <w:b/>
          <w:bCs/>
          <w:sz w:val="24"/>
          <w:szCs w:val="24"/>
        </w:rPr>
        <w:t> </w:t>
      </w:r>
    </w:p>
    <w:p w:rsidR="00D311D5" w:rsidRPr="00D311D5" w:rsidRDefault="008F56B7" w:rsidP="008F56B7">
      <w:pPr>
        <w:spacing w:after="0" w:line="240" w:lineRule="auto"/>
        <w:ind w:left="708" w:firstLine="708"/>
        <w:jc w:val="center"/>
        <w:outlineLvl w:val="2"/>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                                                   Склад</w:t>
      </w:r>
      <w:r w:rsidR="00D311D5" w:rsidRPr="00D311D5">
        <w:rPr>
          <w:rFonts w:ascii="Times New Roman" w:eastAsia="Times New Roman" w:hAnsi="Times New Roman" w:cs="Times New Roman"/>
          <w:b/>
          <w:bCs/>
          <w:sz w:val="24"/>
          <w:szCs w:val="24"/>
        </w:rPr>
        <w:br/>
        <w:t xml:space="preserve">  постійно діючої комісії з питань списання </w:t>
      </w:r>
      <w:r w:rsidR="001D6317">
        <w:rPr>
          <w:rFonts w:ascii="Times New Roman" w:eastAsia="Times New Roman" w:hAnsi="Times New Roman" w:cs="Times New Roman"/>
          <w:b/>
          <w:bCs/>
          <w:sz w:val="24"/>
          <w:szCs w:val="24"/>
          <w:lang w:val="uk-UA"/>
        </w:rPr>
        <w:t>об’єктів</w:t>
      </w:r>
      <w:r w:rsidR="00D311D5" w:rsidRPr="00D311D5">
        <w:rPr>
          <w:rFonts w:ascii="Times New Roman" w:eastAsia="Times New Roman" w:hAnsi="Times New Roman" w:cs="Times New Roman"/>
          <w:b/>
          <w:bCs/>
          <w:sz w:val="24"/>
          <w:szCs w:val="24"/>
        </w:rPr>
        <w:t xml:space="preserve"> комунальної  власності територіальної громади м. </w:t>
      </w:r>
      <w:r>
        <w:rPr>
          <w:rFonts w:ascii="Times New Roman" w:eastAsia="Times New Roman" w:hAnsi="Times New Roman" w:cs="Times New Roman"/>
          <w:b/>
          <w:bCs/>
          <w:sz w:val="24"/>
          <w:szCs w:val="24"/>
          <w:lang w:val="uk-UA"/>
        </w:rPr>
        <w:t>Синельникового</w:t>
      </w:r>
    </w:p>
    <w:p w:rsidR="00A47515" w:rsidRPr="00A47515" w:rsidRDefault="00A47515" w:rsidP="00A47515">
      <w:pPr>
        <w:tabs>
          <w:tab w:val="left" w:pos="5775"/>
        </w:tabs>
        <w:spacing w:after="0" w:line="240" w:lineRule="auto"/>
        <w:jc w:val="both"/>
        <w:rPr>
          <w:rFonts w:ascii="Times New Roman" w:hAnsi="Times New Roman" w:cs="Times New Roman"/>
          <w:sz w:val="28"/>
          <w:szCs w:val="28"/>
          <w:lang w:val="uk-UA"/>
        </w:rPr>
      </w:pPr>
    </w:p>
    <w:p w:rsidR="00A47515" w:rsidRPr="00637464" w:rsidRDefault="001D6317" w:rsidP="00A47515">
      <w:pPr>
        <w:tabs>
          <w:tab w:val="left" w:pos="577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ЯКОВІН</w:t>
      </w:r>
    </w:p>
    <w:p w:rsidR="00637464" w:rsidRDefault="00A47515" w:rsidP="00637464">
      <w:pPr>
        <w:tabs>
          <w:tab w:val="left" w:pos="4253"/>
        </w:tabs>
        <w:spacing w:after="0" w:line="240" w:lineRule="auto"/>
        <w:ind w:left="5670" w:hanging="5670"/>
        <w:rPr>
          <w:rFonts w:ascii="Times New Roman" w:hAnsi="Times New Roman" w:cs="Times New Roman"/>
          <w:sz w:val="24"/>
          <w:szCs w:val="24"/>
          <w:lang w:val="uk-UA"/>
        </w:rPr>
      </w:pPr>
      <w:r w:rsidRPr="00990DC0">
        <w:rPr>
          <w:rFonts w:ascii="Times New Roman" w:hAnsi="Times New Roman" w:cs="Times New Roman"/>
          <w:sz w:val="24"/>
          <w:szCs w:val="24"/>
          <w:lang w:val="uk-UA"/>
        </w:rPr>
        <w:t>Володимир</w:t>
      </w:r>
      <w:r w:rsidRPr="00637464">
        <w:rPr>
          <w:rFonts w:ascii="Times New Roman" w:hAnsi="Times New Roman" w:cs="Times New Roman"/>
          <w:sz w:val="24"/>
          <w:szCs w:val="24"/>
        </w:rPr>
        <w:t xml:space="preserve"> Борисович                  </w:t>
      </w:r>
      <w:r w:rsidR="00637464">
        <w:rPr>
          <w:rFonts w:ascii="Times New Roman" w:hAnsi="Times New Roman" w:cs="Times New Roman"/>
          <w:sz w:val="24"/>
          <w:szCs w:val="24"/>
          <w:lang w:val="uk-UA"/>
        </w:rPr>
        <w:t xml:space="preserve">                 </w:t>
      </w:r>
      <w:r w:rsidRPr="00637464">
        <w:rPr>
          <w:rFonts w:ascii="Times New Roman" w:hAnsi="Times New Roman" w:cs="Times New Roman"/>
          <w:sz w:val="24"/>
          <w:szCs w:val="24"/>
        </w:rPr>
        <w:t xml:space="preserve">перший заступник міського </w:t>
      </w:r>
      <w:r w:rsidRPr="00637464">
        <w:rPr>
          <w:rFonts w:ascii="Times New Roman" w:hAnsi="Times New Roman" w:cs="Times New Roman"/>
          <w:sz w:val="24"/>
          <w:szCs w:val="24"/>
          <w:lang w:val="uk-UA"/>
        </w:rPr>
        <w:t xml:space="preserve">                                          </w:t>
      </w:r>
      <w:r w:rsidR="00637464">
        <w:rPr>
          <w:rFonts w:ascii="Times New Roman" w:hAnsi="Times New Roman" w:cs="Times New Roman"/>
          <w:sz w:val="24"/>
          <w:szCs w:val="24"/>
          <w:lang w:val="uk-UA"/>
        </w:rPr>
        <w:t xml:space="preserve">                      </w:t>
      </w:r>
    </w:p>
    <w:p w:rsidR="00637464" w:rsidRDefault="00637464" w:rsidP="00A47515">
      <w:pPr>
        <w:tabs>
          <w:tab w:val="left" w:pos="5500"/>
        </w:tabs>
        <w:spacing w:after="0" w:line="240" w:lineRule="auto"/>
        <w:ind w:left="5670" w:hanging="567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47515" w:rsidRPr="00637464">
        <w:rPr>
          <w:rFonts w:ascii="Times New Roman" w:hAnsi="Times New Roman" w:cs="Times New Roman"/>
          <w:sz w:val="24"/>
          <w:szCs w:val="24"/>
          <w:lang w:val="uk-UA"/>
        </w:rPr>
        <w:t>г</w:t>
      </w:r>
      <w:r w:rsidR="00A47515" w:rsidRPr="00637464">
        <w:rPr>
          <w:rFonts w:ascii="Times New Roman" w:hAnsi="Times New Roman" w:cs="Times New Roman"/>
          <w:sz w:val="24"/>
          <w:szCs w:val="24"/>
        </w:rPr>
        <w:t>олов</w:t>
      </w:r>
      <w:r w:rsidR="00A47515" w:rsidRPr="00637464">
        <w:rPr>
          <w:rFonts w:ascii="Times New Roman" w:hAnsi="Times New Roman" w:cs="Times New Roman"/>
          <w:sz w:val="24"/>
          <w:szCs w:val="24"/>
          <w:lang w:val="uk-UA"/>
        </w:rPr>
        <w:t xml:space="preserve">и </w:t>
      </w:r>
      <w:r w:rsidR="00A47515" w:rsidRPr="00637464">
        <w:rPr>
          <w:rFonts w:ascii="Times New Roman" w:hAnsi="Times New Roman" w:cs="Times New Roman"/>
          <w:sz w:val="24"/>
          <w:szCs w:val="24"/>
        </w:rPr>
        <w:t xml:space="preserve">з питань діяльності </w:t>
      </w:r>
      <w:r>
        <w:rPr>
          <w:rFonts w:ascii="Times New Roman" w:hAnsi="Times New Roman" w:cs="Times New Roman"/>
          <w:sz w:val="24"/>
          <w:szCs w:val="24"/>
        </w:rPr>
        <w:t>виконавчих</w:t>
      </w:r>
    </w:p>
    <w:p w:rsidR="00A47515" w:rsidRPr="00637464" w:rsidRDefault="00637464" w:rsidP="00A47515">
      <w:pPr>
        <w:tabs>
          <w:tab w:val="left" w:pos="5500"/>
        </w:tabs>
        <w:spacing w:after="0" w:line="240" w:lineRule="auto"/>
        <w:ind w:left="5670" w:hanging="567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47515" w:rsidRPr="00637464">
        <w:rPr>
          <w:rFonts w:ascii="Times New Roman" w:hAnsi="Times New Roman" w:cs="Times New Roman"/>
          <w:sz w:val="24"/>
          <w:szCs w:val="24"/>
        </w:rPr>
        <w:t>органів міської ради, голов</w:t>
      </w:r>
      <w:r w:rsidR="00A47515" w:rsidRPr="00637464">
        <w:rPr>
          <w:rFonts w:ascii="Times New Roman" w:hAnsi="Times New Roman" w:cs="Times New Roman"/>
          <w:sz w:val="24"/>
          <w:szCs w:val="24"/>
          <w:lang w:val="uk-UA"/>
        </w:rPr>
        <w:t>а</w:t>
      </w:r>
      <w:r w:rsidR="00A47515" w:rsidRPr="00637464">
        <w:rPr>
          <w:rFonts w:ascii="Times New Roman" w:hAnsi="Times New Roman" w:cs="Times New Roman"/>
          <w:sz w:val="24"/>
          <w:szCs w:val="24"/>
        </w:rPr>
        <w:t xml:space="preserve"> комісії</w:t>
      </w:r>
    </w:p>
    <w:p w:rsidR="00A47515" w:rsidRPr="00637464" w:rsidRDefault="001D6317" w:rsidP="00A47515">
      <w:pPr>
        <w:tabs>
          <w:tab w:val="left" w:pos="577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РОМАНОВСЬКИХ</w:t>
      </w:r>
    </w:p>
    <w:p w:rsidR="00A47515" w:rsidRPr="00637464" w:rsidRDefault="00A47515" w:rsidP="00E73B7C">
      <w:pPr>
        <w:tabs>
          <w:tab w:val="left" w:pos="5245"/>
          <w:tab w:val="left" w:pos="5387"/>
          <w:tab w:val="left" w:pos="5775"/>
        </w:tabs>
        <w:spacing w:after="0" w:line="240" w:lineRule="auto"/>
        <w:rPr>
          <w:rFonts w:ascii="Times New Roman" w:hAnsi="Times New Roman" w:cs="Times New Roman"/>
          <w:sz w:val="24"/>
          <w:szCs w:val="24"/>
        </w:rPr>
      </w:pPr>
      <w:r w:rsidRPr="00637464">
        <w:rPr>
          <w:rFonts w:ascii="Times New Roman" w:hAnsi="Times New Roman" w:cs="Times New Roman"/>
          <w:sz w:val="24"/>
          <w:szCs w:val="24"/>
          <w:lang w:val="uk-UA"/>
        </w:rPr>
        <w:t xml:space="preserve">Андрій Аркадійович      </w:t>
      </w:r>
      <w:r w:rsidRPr="00637464">
        <w:rPr>
          <w:rFonts w:ascii="Times New Roman" w:hAnsi="Times New Roman" w:cs="Times New Roman"/>
          <w:sz w:val="24"/>
          <w:szCs w:val="24"/>
        </w:rPr>
        <w:t xml:space="preserve">                              </w:t>
      </w:r>
      <w:r w:rsidRPr="00637464">
        <w:rPr>
          <w:rFonts w:ascii="Times New Roman" w:hAnsi="Times New Roman" w:cs="Times New Roman"/>
          <w:sz w:val="24"/>
          <w:szCs w:val="24"/>
          <w:lang w:val="uk-UA"/>
        </w:rPr>
        <w:t xml:space="preserve">   </w:t>
      </w:r>
      <w:r w:rsidRPr="00637464">
        <w:rPr>
          <w:rFonts w:ascii="Times New Roman" w:hAnsi="Times New Roman" w:cs="Times New Roman"/>
          <w:sz w:val="24"/>
          <w:szCs w:val="24"/>
        </w:rPr>
        <w:t xml:space="preserve">начальник </w:t>
      </w:r>
      <w:r w:rsidRPr="00637464">
        <w:rPr>
          <w:rFonts w:ascii="Times New Roman" w:hAnsi="Times New Roman" w:cs="Times New Roman"/>
          <w:sz w:val="24"/>
          <w:szCs w:val="24"/>
          <w:lang w:val="uk-UA"/>
        </w:rPr>
        <w:t>управління</w:t>
      </w:r>
      <w:r w:rsidRPr="00637464">
        <w:rPr>
          <w:rFonts w:ascii="Times New Roman" w:hAnsi="Times New Roman" w:cs="Times New Roman"/>
          <w:sz w:val="24"/>
          <w:szCs w:val="24"/>
        </w:rPr>
        <w:t xml:space="preserve"> житлово-             </w:t>
      </w:r>
    </w:p>
    <w:p w:rsidR="00A47515" w:rsidRPr="00637464" w:rsidRDefault="00A47515" w:rsidP="00A47515">
      <w:pPr>
        <w:tabs>
          <w:tab w:val="left" w:pos="5775"/>
        </w:tabs>
        <w:spacing w:after="0" w:line="240" w:lineRule="auto"/>
        <w:jc w:val="both"/>
        <w:rPr>
          <w:rFonts w:ascii="Times New Roman" w:hAnsi="Times New Roman" w:cs="Times New Roman"/>
          <w:sz w:val="24"/>
          <w:szCs w:val="24"/>
        </w:rPr>
      </w:pPr>
      <w:r w:rsidRPr="00637464">
        <w:rPr>
          <w:rFonts w:ascii="Times New Roman" w:hAnsi="Times New Roman" w:cs="Times New Roman"/>
          <w:sz w:val="24"/>
          <w:szCs w:val="24"/>
        </w:rPr>
        <w:t xml:space="preserve">                                                                         </w:t>
      </w:r>
      <w:r w:rsidRPr="00637464">
        <w:rPr>
          <w:rFonts w:ascii="Times New Roman" w:hAnsi="Times New Roman" w:cs="Times New Roman"/>
          <w:sz w:val="24"/>
          <w:szCs w:val="24"/>
          <w:lang w:val="uk-UA"/>
        </w:rPr>
        <w:t xml:space="preserve"> </w:t>
      </w:r>
      <w:r w:rsidRPr="00637464">
        <w:rPr>
          <w:rFonts w:ascii="Times New Roman" w:hAnsi="Times New Roman" w:cs="Times New Roman"/>
          <w:sz w:val="24"/>
          <w:szCs w:val="24"/>
        </w:rPr>
        <w:t xml:space="preserve">комунального господарства                                                              </w:t>
      </w:r>
    </w:p>
    <w:p w:rsidR="00A47515" w:rsidRPr="00637464" w:rsidRDefault="00A47515" w:rsidP="00A47515">
      <w:pPr>
        <w:tabs>
          <w:tab w:val="left" w:pos="577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rPr>
        <w:t xml:space="preserve">                                                                          та комунальної власності </w:t>
      </w:r>
    </w:p>
    <w:p w:rsidR="00A47515" w:rsidRPr="00637464" w:rsidRDefault="00A47515" w:rsidP="00637464">
      <w:pPr>
        <w:tabs>
          <w:tab w:val="left" w:pos="577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 xml:space="preserve">                                                                          міської ради</w:t>
      </w:r>
      <w:r w:rsidR="00E36430" w:rsidRPr="00637464">
        <w:rPr>
          <w:rFonts w:ascii="Times New Roman" w:hAnsi="Times New Roman" w:cs="Times New Roman"/>
          <w:sz w:val="24"/>
          <w:szCs w:val="24"/>
          <w:lang w:val="uk-UA"/>
        </w:rPr>
        <w:t xml:space="preserve"> ,заступник голови</w:t>
      </w:r>
      <w:r w:rsidR="00637464">
        <w:rPr>
          <w:rFonts w:ascii="Times New Roman" w:hAnsi="Times New Roman" w:cs="Times New Roman"/>
          <w:sz w:val="24"/>
          <w:szCs w:val="24"/>
          <w:lang w:val="uk-UA"/>
        </w:rPr>
        <w:t xml:space="preserve"> </w:t>
      </w:r>
      <w:r w:rsidR="00E36430" w:rsidRPr="00637464">
        <w:rPr>
          <w:rFonts w:ascii="Times New Roman" w:hAnsi="Times New Roman" w:cs="Times New Roman"/>
          <w:sz w:val="24"/>
          <w:szCs w:val="24"/>
          <w:lang w:val="uk-UA"/>
        </w:rPr>
        <w:t>комісії</w:t>
      </w:r>
    </w:p>
    <w:p w:rsidR="00A47515" w:rsidRPr="00637464" w:rsidRDefault="001D6317" w:rsidP="00A47515">
      <w:pPr>
        <w:tabs>
          <w:tab w:val="left" w:pos="5775"/>
        </w:tabs>
        <w:spacing w:after="0" w:line="240" w:lineRule="auto"/>
        <w:jc w:val="both"/>
        <w:rPr>
          <w:rFonts w:ascii="Times New Roman" w:hAnsi="Times New Roman" w:cs="Times New Roman"/>
          <w:sz w:val="24"/>
          <w:szCs w:val="24"/>
        </w:rPr>
      </w:pPr>
      <w:r w:rsidRPr="00637464">
        <w:rPr>
          <w:rFonts w:ascii="Times New Roman" w:hAnsi="Times New Roman" w:cs="Times New Roman"/>
          <w:sz w:val="24"/>
          <w:szCs w:val="24"/>
          <w:lang w:val="uk-UA"/>
        </w:rPr>
        <w:t>КОБЕРНІК</w:t>
      </w:r>
    </w:p>
    <w:p w:rsidR="00A47515" w:rsidRPr="00637464" w:rsidRDefault="00A47515" w:rsidP="00B17280">
      <w:pPr>
        <w:tabs>
          <w:tab w:val="left" w:pos="5245"/>
          <w:tab w:val="left" w:pos="5387"/>
          <w:tab w:val="left" w:pos="5775"/>
        </w:tabs>
        <w:spacing w:after="0" w:line="240" w:lineRule="auto"/>
        <w:jc w:val="both"/>
        <w:rPr>
          <w:rFonts w:ascii="Times New Roman" w:hAnsi="Times New Roman" w:cs="Times New Roman"/>
          <w:sz w:val="24"/>
          <w:szCs w:val="24"/>
        </w:rPr>
      </w:pPr>
      <w:r w:rsidRPr="00637464">
        <w:rPr>
          <w:rFonts w:ascii="Times New Roman" w:hAnsi="Times New Roman" w:cs="Times New Roman"/>
          <w:sz w:val="24"/>
          <w:szCs w:val="24"/>
          <w:lang w:val="uk-UA"/>
        </w:rPr>
        <w:t>Олеся Михайлівна</w:t>
      </w:r>
      <w:r w:rsidRPr="00637464">
        <w:rPr>
          <w:rFonts w:ascii="Times New Roman" w:hAnsi="Times New Roman" w:cs="Times New Roman"/>
          <w:sz w:val="24"/>
          <w:szCs w:val="24"/>
        </w:rPr>
        <w:t xml:space="preserve">                                      </w:t>
      </w:r>
      <w:r w:rsidR="00637464">
        <w:rPr>
          <w:rFonts w:ascii="Times New Roman" w:hAnsi="Times New Roman" w:cs="Times New Roman"/>
          <w:sz w:val="24"/>
          <w:szCs w:val="24"/>
        </w:rPr>
        <w:t xml:space="preserve">    </w:t>
      </w:r>
      <w:r w:rsidRPr="00637464">
        <w:rPr>
          <w:rFonts w:ascii="Times New Roman" w:hAnsi="Times New Roman" w:cs="Times New Roman"/>
          <w:sz w:val="24"/>
          <w:szCs w:val="24"/>
        </w:rPr>
        <w:t>головний спеціаліст – відділу</w:t>
      </w:r>
    </w:p>
    <w:p w:rsidR="00637464" w:rsidRDefault="00A47515" w:rsidP="00B17280">
      <w:pPr>
        <w:tabs>
          <w:tab w:val="left" w:pos="5245"/>
          <w:tab w:val="left" w:pos="5387"/>
          <w:tab w:val="left" w:pos="577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rPr>
        <w:t xml:space="preserve">                                          </w:t>
      </w:r>
      <w:r w:rsidR="00637464">
        <w:rPr>
          <w:rFonts w:ascii="Times New Roman" w:hAnsi="Times New Roman" w:cs="Times New Roman"/>
          <w:sz w:val="24"/>
          <w:szCs w:val="24"/>
        </w:rPr>
        <w:t xml:space="preserve">                               комунального </w:t>
      </w:r>
      <w:r w:rsidR="00637464">
        <w:rPr>
          <w:rFonts w:ascii="Times New Roman" w:hAnsi="Times New Roman" w:cs="Times New Roman"/>
          <w:sz w:val="24"/>
          <w:szCs w:val="24"/>
          <w:lang w:val="uk-UA"/>
        </w:rPr>
        <w:t xml:space="preserve">господарства </w:t>
      </w:r>
      <w:r w:rsidRPr="00637464">
        <w:rPr>
          <w:rFonts w:ascii="Times New Roman" w:hAnsi="Times New Roman" w:cs="Times New Roman"/>
          <w:sz w:val="24"/>
          <w:szCs w:val="24"/>
        </w:rPr>
        <w:t xml:space="preserve">та земельних </w:t>
      </w:r>
      <w:r w:rsidR="00637464">
        <w:rPr>
          <w:rFonts w:ascii="Times New Roman" w:hAnsi="Times New Roman" w:cs="Times New Roman"/>
          <w:sz w:val="24"/>
          <w:szCs w:val="24"/>
          <w:lang w:val="uk-UA"/>
        </w:rPr>
        <w:t xml:space="preserve">                          </w:t>
      </w:r>
    </w:p>
    <w:p w:rsidR="00637464" w:rsidRPr="00637464" w:rsidRDefault="00637464" w:rsidP="00B17280">
      <w:pPr>
        <w:tabs>
          <w:tab w:val="left" w:pos="5245"/>
          <w:tab w:val="left" w:pos="5387"/>
          <w:tab w:val="left" w:pos="577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A47515" w:rsidRPr="00637464">
        <w:rPr>
          <w:rFonts w:ascii="Times New Roman" w:hAnsi="Times New Roman" w:cs="Times New Roman"/>
          <w:sz w:val="24"/>
          <w:szCs w:val="24"/>
        </w:rPr>
        <w:t>відносин</w:t>
      </w:r>
      <w:r>
        <w:rPr>
          <w:rFonts w:ascii="Times New Roman" w:hAnsi="Times New Roman" w:cs="Times New Roman"/>
          <w:sz w:val="24"/>
          <w:szCs w:val="24"/>
          <w:lang w:val="uk-UA"/>
        </w:rPr>
        <w:t xml:space="preserve"> </w:t>
      </w:r>
      <w:r w:rsidR="00A47515" w:rsidRPr="00637464">
        <w:rPr>
          <w:rFonts w:ascii="Times New Roman" w:hAnsi="Times New Roman" w:cs="Times New Roman"/>
          <w:sz w:val="24"/>
          <w:szCs w:val="24"/>
        </w:rPr>
        <w:t xml:space="preserve">управління </w:t>
      </w:r>
      <w:r w:rsidRPr="00637464">
        <w:rPr>
          <w:rFonts w:ascii="Times New Roman" w:hAnsi="Times New Roman" w:cs="Times New Roman"/>
          <w:sz w:val="24"/>
          <w:szCs w:val="24"/>
          <w:lang w:val="uk-UA"/>
        </w:rPr>
        <w:t>житлово-комунального</w:t>
      </w:r>
      <w:r>
        <w:rPr>
          <w:rFonts w:ascii="Times New Roman" w:hAnsi="Times New Roman" w:cs="Times New Roman"/>
          <w:sz w:val="24"/>
          <w:szCs w:val="24"/>
          <w:lang w:val="uk-UA"/>
        </w:rPr>
        <w:t xml:space="preserve"> </w:t>
      </w:r>
    </w:p>
    <w:p w:rsidR="00A47515" w:rsidRPr="00637464" w:rsidRDefault="00637464" w:rsidP="00B17280">
      <w:pPr>
        <w:tabs>
          <w:tab w:val="left" w:pos="5245"/>
          <w:tab w:val="left" w:pos="5387"/>
          <w:tab w:val="left" w:pos="577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A47515" w:rsidRPr="00637464">
        <w:rPr>
          <w:rFonts w:ascii="Times New Roman" w:hAnsi="Times New Roman" w:cs="Times New Roman"/>
          <w:sz w:val="24"/>
          <w:szCs w:val="24"/>
        </w:rPr>
        <w:t>господарства та</w:t>
      </w:r>
      <w:r>
        <w:rPr>
          <w:rFonts w:ascii="Times New Roman" w:hAnsi="Times New Roman" w:cs="Times New Roman"/>
          <w:sz w:val="24"/>
          <w:szCs w:val="24"/>
          <w:lang w:val="uk-UA"/>
        </w:rPr>
        <w:t xml:space="preserve"> </w:t>
      </w:r>
      <w:r w:rsidR="00A47515" w:rsidRPr="00637464">
        <w:rPr>
          <w:rFonts w:ascii="Times New Roman" w:hAnsi="Times New Roman" w:cs="Times New Roman"/>
          <w:sz w:val="24"/>
          <w:szCs w:val="24"/>
        </w:rPr>
        <w:t>комунальної власності міської</w:t>
      </w:r>
    </w:p>
    <w:p w:rsidR="00A47515" w:rsidRPr="00637464" w:rsidRDefault="00A47515" w:rsidP="00637464">
      <w:pPr>
        <w:tabs>
          <w:tab w:val="left" w:pos="5245"/>
          <w:tab w:val="left" w:pos="5390"/>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rPr>
        <w:t xml:space="preserve">                                          </w:t>
      </w:r>
      <w:r w:rsidR="00637464">
        <w:rPr>
          <w:rFonts w:ascii="Times New Roman" w:hAnsi="Times New Roman" w:cs="Times New Roman"/>
          <w:sz w:val="24"/>
          <w:szCs w:val="24"/>
        </w:rPr>
        <w:t xml:space="preserve">                           </w:t>
      </w:r>
      <w:r w:rsidR="00637464">
        <w:rPr>
          <w:rFonts w:ascii="Times New Roman" w:hAnsi="Times New Roman" w:cs="Times New Roman"/>
          <w:sz w:val="24"/>
          <w:szCs w:val="24"/>
          <w:lang w:val="uk-UA"/>
        </w:rPr>
        <w:t xml:space="preserve">     </w:t>
      </w:r>
      <w:r w:rsidR="00B17280" w:rsidRPr="00637464">
        <w:rPr>
          <w:rFonts w:ascii="Times New Roman" w:hAnsi="Times New Roman" w:cs="Times New Roman"/>
          <w:sz w:val="24"/>
          <w:szCs w:val="24"/>
        </w:rPr>
        <w:t>ради</w:t>
      </w:r>
      <w:r w:rsidR="00E36430" w:rsidRPr="00637464">
        <w:rPr>
          <w:rFonts w:ascii="Times New Roman" w:hAnsi="Times New Roman" w:cs="Times New Roman"/>
          <w:sz w:val="24"/>
          <w:szCs w:val="24"/>
          <w:lang w:val="uk-UA"/>
        </w:rPr>
        <w:t>, секретар комісії</w:t>
      </w:r>
    </w:p>
    <w:p w:rsidR="00A47515" w:rsidRPr="00637464" w:rsidRDefault="001D6317" w:rsidP="00A47515">
      <w:pPr>
        <w:tabs>
          <w:tab w:val="left" w:pos="5390"/>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ФІНК</w:t>
      </w:r>
    </w:p>
    <w:p w:rsidR="00A47515" w:rsidRPr="00637464" w:rsidRDefault="00A47515" w:rsidP="00637464">
      <w:pPr>
        <w:tabs>
          <w:tab w:val="left" w:pos="439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 xml:space="preserve">Вікторія </w:t>
      </w:r>
      <w:r w:rsidR="00637464">
        <w:rPr>
          <w:rFonts w:ascii="Times New Roman" w:hAnsi="Times New Roman" w:cs="Times New Roman"/>
          <w:sz w:val="24"/>
          <w:szCs w:val="24"/>
          <w:lang w:val="uk-UA"/>
        </w:rPr>
        <w:t>Вікторівна</w:t>
      </w:r>
      <w:r w:rsidR="00637464">
        <w:rPr>
          <w:rFonts w:ascii="Times New Roman" w:hAnsi="Times New Roman" w:cs="Times New Roman"/>
          <w:sz w:val="24"/>
          <w:szCs w:val="24"/>
          <w:lang w:val="uk-UA"/>
        </w:rPr>
        <w:tab/>
      </w:r>
      <w:r w:rsidRPr="00637464">
        <w:rPr>
          <w:rFonts w:ascii="Times New Roman" w:hAnsi="Times New Roman" w:cs="Times New Roman"/>
          <w:sz w:val="24"/>
          <w:szCs w:val="24"/>
          <w:lang w:val="uk-UA"/>
        </w:rPr>
        <w:t>завідувач сектору – головний</w:t>
      </w:r>
      <w:r w:rsidR="00637464">
        <w:rPr>
          <w:rFonts w:ascii="Times New Roman" w:hAnsi="Times New Roman" w:cs="Times New Roman"/>
          <w:sz w:val="24"/>
          <w:szCs w:val="24"/>
          <w:lang w:val="uk-UA"/>
        </w:rPr>
        <w:t xml:space="preserve"> </w:t>
      </w:r>
      <w:r w:rsidRPr="00637464">
        <w:rPr>
          <w:rFonts w:ascii="Times New Roman" w:hAnsi="Times New Roman" w:cs="Times New Roman"/>
          <w:sz w:val="24"/>
          <w:szCs w:val="24"/>
          <w:lang w:val="uk-UA"/>
        </w:rPr>
        <w:t xml:space="preserve">бухгалтер сектору </w:t>
      </w:r>
    </w:p>
    <w:p w:rsidR="00B17280" w:rsidRPr="00637464" w:rsidRDefault="00637464" w:rsidP="00637464">
      <w:pPr>
        <w:tabs>
          <w:tab w:val="left" w:pos="538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бухгалтерського обліку </w:t>
      </w:r>
      <w:r w:rsidR="00B17280" w:rsidRPr="00637464">
        <w:rPr>
          <w:rFonts w:ascii="Times New Roman" w:hAnsi="Times New Roman" w:cs="Times New Roman"/>
          <w:sz w:val="24"/>
          <w:szCs w:val="24"/>
        </w:rPr>
        <w:t xml:space="preserve">управління житлово - </w:t>
      </w:r>
    </w:p>
    <w:p w:rsidR="00637464" w:rsidRDefault="00B17280" w:rsidP="00637464">
      <w:pPr>
        <w:tabs>
          <w:tab w:val="left" w:pos="5245"/>
          <w:tab w:val="left" w:pos="5387"/>
          <w:tab w:val="left" w:pos="577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rPr>
        <w:t xml:space="preserve">                                                                   </w:t>
      </w:r>
      <w:r w:rsidR="00637464">
        <w:rPr>
          <w:rFonts w:ascii="Times New Roman" w:hAnsi="Times New Roman" w:cs="Times New Roman"/>
          <w:sz w:val="24"/>
          <w:szCs w:val="24"/>
        </w:rPr>
        <w:t xml:space="preserve">    </w:t>
      </w:r>
      <w:r w:rsidR="00637464">
        <w:rPr>
          <w:rFonts w:ascii="Times New Roman" w:hAnsi="Times New Roman" w:cs="Times New Roman"/>
          <w:sz w:val="24"/>
          <w:szCs w:val="24"/>
          <w:lang w:val="uk-UA"/>
        </w:rPr>
        <w:t xml:space="preserve">  </w:t>
      </w:r>
      <w:r w:rsidRPr="00637464">
        <w:rPr>
          <w:rFonts w:ascii="Times New Roman" w:hAnsi="Times New Roman" w:cs="Times New Roman"/>
          <w:sz w:val="24"/>
          <w:szCs w:val="24"/>
        </w:rPr>
        <w:t>комунального господарства та</w:t>
      </w:r>
      <w:r w:rsidR="00637464">
        <w:rPr>
          <w:rFonts w:ascii="Times New Roman" w:hAnsi="Times New Roman" w:cs="Times New Roman"/>
          <w:sz w:val="24"/>
          <w:szCs w:val="24"/>
          <w:lang w:val="uk-UA"/>
        </w:rPr>
        <w:t xml:space="preserve"> </w:t>
      </w:r>
      <w:r w:rsidRPr="00637464">
        <w:rPr>
          <w:rFonts w:ascii="Times New Roman" w:hAnsi="Times New Roman" w:cs="Times New Roman"/>
          <w:sz w:val="24"/>
          <w:szCs w:val="24"/>
        </w:rPr>
        <w:t xml:space="preserve">комунальної </w:t>
      </w:r>
      <w:r w:rsidR="00637464">
        <w:rPr>
          <w:rFonts w:ascii="Times New Roman" w:hAnsi="Times New Roman" w:cs="Times New Roman"/>
          <w:sz w:val="24"/>
          <w:szCs w:val="24"/>
          <w:lang w:val="uk-UA"/>
        </w:rPr>
        <w:t xml:space="preserve">                   </w:t>
      </w:r>
    </w:p>
    <w:p w:rsidR="00C566AA" w:rsidRPr="00637464" w:rsidRDefault="00637464" w:rsidP="00637464">
      <w:pPr>
        <w:tabs>
          <w:tab w:val="left" w:pos="5245"/>
          <w:tab w:val="left" w:pos="5387"/>
          <w:tab w:val="left" w:pos="577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B17280" w:rsidRPr="00637464">
        <w:rPr>
          <w:rFonts w:ascii="Times New Roman" w:hAnsi="Times New Roman" w:cs="Times New Roman"/>
          <w:sz w:val="24"/>
          <w:szCs w:val="24"/>
        </w:rPr>
        <w:t>власності міської</w:t>
      </w:r>
      <w:r>
        <w:rPr>
          <w:rFonts w:ascii="Times New Roman" w:hAnsi="Times New Roman" w:cs="Times New Roman"/>
          <w:sz w:val="24"/>
          <w:szCs w:val="24"/>
          <w:lang w:val="uk-UA"/>
        </w:rPr>
        <w:t xml:space="preserve"> </w:t>
      </w:r>
      <w:r w:rsidR="00B17280" w:rsidRPr="00637464">
        <w:rPr>
          <w:rFonts w:ascii="Times New Roman" w:hAnsi="Times New Roman" w:cs="Times New Roman"/>
          <w:sz w:val="24"/>
          <w:szCs w:val="24"/>
        </w:rPr>
        <w:t>ради</w:t>
      </w:r>
    </w:p>
    <w:p w:rsidR="00C566AA" w:rsidRPr="00637464" w:rsidRDefault="001D6317" w:rsidP="00B17280">
      <w:pPr>
        <w:tabs>
          <w:tab w:val="left" w:pos="5245"/>
          <w:tab w:val="left" w:pos="5387"/>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КУПРІН</w:t>
      </w:r>
    </w:p>
    <w:p w:rsidR="00C566AA" w:rsidRPr="00637464" w:rsidRDefault="00C566AA" w:rsidP="00637464">
      <w:pPr>
        <w:tabs>
          <w:tab w:val="left" w:pos="4395"/>
          <w:tab w:val="left" w:pos="5387"/>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Марина Олександрівна</w:t>
      </w:r>
      <w:r w:rsidRPr="00637464">
        <w:rPr>
          <w:rFonts w:ascii="Times New Roman" w:hAnsi="Times New Roman" w:cs="Times New Roman"/>
          <w:sz w:val="24"/>
          <w:szCs w:val="24"/>
          <w:lang w:val="uk-UA"/>
        </w:rPr>
        <w:tab/>
        <w:t xml:space="preserve"> начальник відділу соціально-</w:t>
      </w:r>
    </w:p>
    <w:p w:rsidR="00BC177B" w:rsidRPr="00637464" w:rsidRDefault="00C566AA" w:rsidP="00637464">
      <w:pPr>
        <w:tabs>
          <w:tab w:val="left" w:pos="4395"/>
          <w:tab w:val="left" w:pos="5387"/>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ab/>
        <w:t xml:space="preserve"> </w:t>
      </w:r>
      <w:r w:rsidR="00BC177B" w:rsidRPr="00637464">
        <w:rPr>
          <w:rFonts w:ascii="Times New Roman" w:hAnsi="Times New Roman" w:cs="Times New Roman"/>
          <w:sz w:val="24"/>
          <w:szCs w:val="24"/>
          <w:lang w:val="uk-UA"/>
        </w:rPr>
        <w:t>е</w:t>
      </w:r>
      <w:r w:rsidRPr="00637464">
        <w:rPr>
          <w:rFonts w:ascii="Times New Roman" w:hAnsi="Times New Roman" w:cs="Times New Roman"/>
          <w:sz w:val="24"/>
          <w:szCs w:val="24"/>
          <w:lang w:val="uk-UA"/>
        </w:rPr>
        <w:t>кономічного</w:t>
      </w:r>
      <w:r w:rsidR="00BC177B" w:rsidRPr="00637464">
        <w:rPr>
          <w:rFonts w:ascii="Times New Roman" w:hAnsi="Times New Roman" w:cs="Times New Roman"/>
          <w:sz w:val="24"/>
          <w:szCs w:val="24"/>
          <w:lang w:val="uk-UA"/>
        </w:rPr>
        <w:t xml:space="preserve"> розвитку міста міської ради</w:t>
      </w:r>
    </w:p>
    <w:p w:rsidR="00A47515" w:rsidRPr="00637464" w:rsidRDefault="001D6317" w:rsidP="00A47515">
      <w:pPr>
        <w:tabs>
          <w:tab w:val="left" w:pos="577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ПАНЧЕНКО</w:t>
      </w:r>
    </w:p>
    <w:p w:rsidR="00637464" w:rsidRDefault="00944C66" w:rsidP="00637464">
      <w:pPr>
        <w:tabs>
          <w:tab w:val="left" w:pos="5387"/>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Олена Олександрівна</w:t>
      </w:r>
      <w:r w:rsidR="00A47515" w:rsidRPr="00637464">
        <w:rPr>
          <w:rFonts w:ascii="Times New Roman" w:hAnsi="Times New Roman" w:cs="Times New Roman"/>
          <w:sz w:val="24"/>
          <w:szCs w:val="24"/>
        </w:rPr>
        <w:t xml:space="preserve">     </w:t>
      </w:r>
      <w:r w:rsidR="00637464">
        <w:rPr>
          <w:rFonts w:ascii="Times New Roman" w:hAnsi="Times New Roman" w:cs="Times New Roman"/>
          <w:sz w:val="24"/>
          <w:szCs w:val="24"/>
        </w:rPr>
        <w:t xml:space="preserve">                             </w:t>
      </w:r>
      <w:r w:rsidR="00637464">
        <w:rPr>
          <w:rFonts w:ascii="Times New Roman" w:hAnsi="Times New Roman" w:cs="Times New Roman"/>
          <w:sz w:val="24"/>
          <w:szCs w:val="24"/>
          <w:lang w:val="uk-UA"/>
        </w:rPr>
        <w:t xml:space="preserve">  </w:t>
      </w:r>
      <w:r w:rsidRPr="00637464">
        <w:rPr>
          <w:rFonts w:ascii="Times New Roman" w:hAnsi="Times New Roman" w:cs="Times New Roman"/>
          <w:sz w:val="24"/>
          <w:szCs w:val="24"/>
          <w:lang w:val="uk-UA"/>
        </w:rPr>
        <w:t>головний спеціаліст</w:t>
      </w:r>
      <w:r w:rsidR="00637464">
        <w:rPr>
          <w:rFonts w:ascii="Times New Roman" w:hAnsi="Times New Roman" w:cs="Times New Roman"/>
          <w:sz w:val="24"/>
          <w:szCs w:val="24"/>
          <w:lang w:val="uk-UA"/>
        </w:rPr>
        <w:t xml:space="preserve"> </w:t>
      </w:r>
      <w:r w:rsidRPr="00637464">
        <w:rPr>
          <w:rFonts w:ascii="Times New Roman" w:hAnsi="Times New Roman" w:cs="Times New Roman"/>
          <w:sz w:val="24"/>
          <w:szCs w:val="24"/>
          <w:lang w:val="uk-UA"/>
        </w:rPr>
        <w:t xml:space="preserve">відділу доходів та </w:t>
      </w:r>
      <w:r w:rsidR="00637464">
        <w:rPr>
          <w:rFonts w:ascii="Times New Roman" w:hAnsi="Times New Roman" w:cs="Times New Roman"/>
          <w:sz w:val="24"/>
          <w:szCs w:val="24"/>
          <w:lang w:val="uk-UA"/>
        </w:rPr>
        <w:t xml:space="preserve">        </w:t>
      </w:r>
    </w:p>
    <w:p w:rsidR="00A47515" w:rsidRPr="00637464" w:rsidRDefault="00637464" w:rsidP="00637464">
      <w:pPr>
        <w:tabs>
          <w:tab w:val="left" w:pos="5387"/>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44C66" w:rsidRPr="00637464">
        <w:rPr>
          <w:rFonts w:ascii="Times New Roman" w:hAnsi="Times New Roman" w:cs="Times New Roman"/>
          <w:sz w:val="24"/>
          <w:szCs w:val="24"/>
          <w:lang w:val="uk-UA"/>
        </w:rPr>
        <w:t>фінансів</w:t>
      </w:r>
      <w:r>
        <w:rPr>
          <w:rFonts w:ascii="Times New Roman" w:hAnsi="Times New Roman" w:cs="Times New Roman"/>
          <w:sz w:val="24"/>
          <w:szCs w:val="24"/>
          <w:lang w:val="uk-UA"/>
        </w:rPr>
        <w:t xml:space="preserve"> </w:t>
      </w:r>
      <w:r w:rsidR="00944C66" w:rsidRPr="00637464">
        <w:rPr>
          <w:rFonts w:ascii="Times New Roman" w:hAnsi="Times New Roman" w:cs="Times New Roman"/>
          <w:sz w:val="24"/>
          <w:szCs w:val="24"/>
          <w:lang w:val="uk-UA"/>
        </w:rPr>
        <w:t>виробничої сфери міського</w:t>
      </w:r>
    </w:p>
    <w:p w:rsidR="00E73B7C" w:rsidRPr="00637464" w:rsidRDefault="00A47515" w:rsidP="00A47515">
      <w:pPr>
        <w:tabs>
          <w:tab w:val="left" w:pos="577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 xml:space="preserve">                                                                    </w:t>
      </w:r>
      <w:r w:rsidR="00637464">
        <w:rPr>
          <w:rFonts w:ascii="Times New Roman" w:hAnsi="Times New Roman" w:cs="Times New Roman"/>
          <w:sz w:val="24"/>
          <w:szCs w:val="24"/>
          <w:lang w:val="uk-UA"/>
        </w:rPr>
        <w:t xml:space="preserve">    </w:t>
      </w:r>
      <w:r w:rsidRPr="00637464">
        <w:rPr>
          <w:rFonts w:ascii="Times New Roman" w:hAnsi="Times New Roman" w:cs="Times New Roman"/>
          <w:sz w:val="24"/>
          <w:szCs w:val="24"/>
        </w:rPr>
        <w:t>фінансового управління</w:t>
      </w:r>
    </w:p>
    <w:p w:rsidR="00A47515" w:rsidRPr="00637464" w:rsidRDefault="001D6317" w:rsidP="00A47515">
      <w:pPr>
        <w:tabs>
          <w:tab w:val="left" w:pos="577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ТАРАБАРА</w:t>
      </w:r>
    </w:p>
    <w:p w:rsidR="00BF315B" w:rsidRPr="00637464" w:rsidRDefault="00BF315B" w:rsidP="00A47515">
      <w:pPr>
        <w:tabs>
          <w:tab w:val="left" w:pos="577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 xml:space="preserve">Єлизавета Петрівна     </w:t>
      </w:r>
      <w:r w:rsidR="00A47515" w:rsidRPr="00637464">
        <w:rPr>
          <w:rFonts w:ascii="Times New Roman" w:hAnsi="Times New Roman" w:cs="Times New Roman"/>
          <w:sz w:val="24"/>
          <w:szCs w:val="24"/>
        </w:rPr>
        <w:t xml:space="preserve">    </w:t>
      </w:r>
      <w:r w:rsidR="00637464">
        <w:rPr>
          <w:rFonts w:ascii="Times New Roman" w:hAnsi="Times New Roman" w:cs="Times New Roman"/>
          <w:sz w:val="24"/>
          <w:szCs w:val="24"/>
        </w:rPr>
        <w:t xml:space="preserve">                            </w:t>
      </w:r>
      <w:r w:rsidR="00637464">
        <w:rPr>
          <w:rFonts w:ascii="Times New Roman" w:hAnsi="Times New Roman" w:cs="Times New Roman"/>
          <w:sz w:val="24"/>
          <w:szCs w:val="24"/>
          <w:lang w:val="uk-UA"/>
        </w:rPr>
        <w:t xml:space="preserve">  </w:t>
      </w:r>
      <w:r w:rsidRPr="00637464">
        <w:rPr>
          <w:rFonts w:ascii="Times New Roman" w:hAnsi="Times New Roman" w:cs="Times New Roman"/>
          <w:sz w:val="24"/>
          <w:szCs w:val="24"/>
          <w:lang w:val="uk-UA"/>
        </w:rPr>
        <w:t>головний спеціаліст</w:t>
      </w:r>
    </w:p>
    <w:p w:rsidR="00A47515" w:rsidRPr="00637464" w:rsidRDefault="00637464" w:rsidP="00BF315B">
      <w:pPr>
        <w:tabs>
          <w:tab w:val="left" w:pos="524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47515" w:rsidRPr="00637464">
        <w:rPr>
          <w:rFonts w:ascii="Times New Roman" w:hAnsi="Times New Roman" w:cs="Times New Roman"/>
          <w:sz w:val="24"/>
          <w:szCs w:val="24"/>
          <w:lang w:val="uk-UA"/>
        </w:rPr>
        <w:t>юридичного відділу</w:t>
      </w:r>
      <w:r w:rsidR="00BF315B" w:rsidRPr="00637464">
        <w:rPr>
          <w:rFonts w:ascii="Times New Roman" w:hAnsi="Times New Roman" w:cs="Times New Roman"/>
          <w:sz w:val="24"/>
          <w:szCs w:val="24"/>
          <w:lang w:val="uk-UA"/>
        </w:rPr>
        <w:t xml:space="preserve"> </w:t>
      </w:r>
      <w:r w:rsidR="00A47515" w:rsidRPr="00637464">
        <w:rPr>
          <w:rFonts w:ascii="Times New Roman" w:hAnsi="Times New Roman" w:cs="Times New Roman"/>
          <w:sz w:val="24"/>
          <w:szCs w:val="24"/>
          <w:lang w:val="uk-UA"/>
        </w:rPr>
        <w:t>міської ради</w:t>
      </w:r>
    </w:p>
    <w:p w:rsidR="00A47515" w:rsidRPr="00637464" w:rsidRDefault="00637464" w:rsidP="00A47515">
      <w:pPr>
        <w:tabs>
          <w:tab w:val="left" w:pos="577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СІТАЛО</w:t>
      </w:r>
      <w:r w:rsidR="00A47515" w:rsidRPr="00637464">
        <w:rPr>
          <w:rFonts w:ascii="Times New Roman" w:hAnsi="Times New Roman" w:cs="Times New Roman"/>
          <w:sz w:val="24"/>
          <w:szCs w:val="24"/>
          <w:lang w:val="uk-UA"/>
        </w:rPr>
        <w:t xml:space="preserve"> </w:t>
      </w:r>
    </w:p>
    <w:p w:rsidR="00C566AA" w:rsidRPr="00637464" w:rsidRDefault="00C566AA" w:rsidP="00637464">
      <w:pPr>
        <w:tabs>
          <w:tab w:val="left" w:pos="439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Андрій Миколайович</w:t>
      </w:r>
      <w:r w:rsidR="00A47515" w:rsidRPr="00637464">
        <w:rPr>
          <w:rFonts w:ascii="Times New Roman" w:hAnsi="Times New Roman" w:cs="Times New Roman"/>
          <w:sz w:val="24"/>
          <w:szCs w:val="24"/>
          <w:lang w:val="uk-UA"/>
        </w:rPr>
        <w:tab/>
      </w:r>
      <w:r w:rsidRPr="00637464">
        <w:rPr>
          <w:rFonts w:ascii="Times New Roman" w:hAnsi="Times New Roman" w:cs="Times New Roman"/>
          <w:sz w:val="24"/>
          <w:szCs w:val="24"/>
          <w:lang w:val="uk-UA"/>
        </w:rPr>
        <w:t>голова постійної комісії міської</w:t>
      </w:r>
    </w:p>
    <w:p w:rsidR="00C566AA" w:rsidRPr="00637464" w:rsidRDefault="00C566AA" w:rsidP="00637464">
      <w:pPr>
        <w:tabs>
          <w:tab w:val="left" w:pos="439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ab/>
        <w:t>ради з питань соціально –</w:t>
      </w:r>
    </w:p>
    <w:p w:rsidR="00C566AA" w:rsidRPr="00637464" w:rsidRDefault="00C566AA" w:rsidP="00D8376F">
      <w:pPr>
        <w:tabs>
          <w:tab w:val="left" w:pos="439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ab/>
        <w:t>економічного розвитку, бюджету</w:t>
      </w:r>
    </w:p>
    <w:p w:rsidR="00A47515" w:rsidRPr="00637464" w:rsidRDefault="00C566AA" w:rsidP="00D8376F">
      <w:pPr>
        <w:tabs>
          <w:tab w:val="left" w:pos="439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ab/>
        <w:t>і фінансів</w:t>
      </w:r>
      <w:r w:rsidR="006047E6" w:rsidRPr="00637464">
        <w:rPr>
          <w:rFonts w:ascii="Times New Roman" w:hAnsi="Times New Roman" w:cs="Times New Roman"/>
          <w:sz w:val="24"/>
          <w:szCs w:val="24"/>
          <w:lang w:val="uk-UA"/>
        </w:rPr>
        <w:t>, депутат міської ради</w:t>
      </w:r>
      <w:r w:rsidRPr="00637464">
        <w:rPr>
          <w:rFonts w:ascii="Times New Roman" w:hAnsi="Times New Roman" w:cs="Times New Roman"/>
          <w:sz w:val="24"/>
          <w:szCs w:val="24"/>
          <w:lang w:val="uk-UA"/>
        </w:rPr>
        <w:t xml:space="preserve">    </w:t>
      </w:r>
    </w:p>
    <w:p w:rsidR="006047E6" w:rsidRPr="00637464" w:rsidRDefault="00637464" w:rsidP="00A47515">
      <w:pPr>
        <w:tabs>
          <w:tab w:val="left" w:pos="5220"/>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СОЛОНИНА</w:t>
      </w:r>
    </w:p>
    <w:p w:rsidR="00637464" w:rsidRPr="00637464" w:rsidRDefault="006047E6" w:rsidP="00D8376F">
      <w:pPr>
        <w:tabs>
          <w:tab w:val="left" w:pos="439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Наталія Євгеніївна</w:t>
      </w:r>
      <w:r w:rsidR="00A47515" w:rsidRPr="00637464">
        <w:rPr>
          <w:rFonts w:ascii="Times New Roman" w:hAnsi="Times New Roman" w:cs="Times New Roman"/>
          <w:sz w:val="24"/>
          <w:szCs w:val="24"/>
          <w:lang w:val="uk-UA"/>
        </w:rPr>
        <w:tab/>
      </w:r>
      <w:r w:rsidR="00637464" w:rsidRPr="00637464">
        <w:rPr>
          <w:rFonts w:ascii="Times New Roman" w:hAnsi="Times New Roman" w:cs="Times New Roman"/>
          <w:sz w:val="24"/>
          <w:szCs w:val="24"/>
          <w:lang w:val="uk-UA"/>
        </w:rPr>
        <w:t>голова постійної комісії міської</w:t>
      </w:r>
    </w:p>
    <w:p w:rsidR="00A47515" w:rsidRPr="00637464" w:rsidRDefault="00637464" w:rsidP="00D8376F">
      <w:pPr>
        <w:tabs>
          <w:tab w:val="left" w:pos="4395"/>
        </w:tabs>
        <w:spacing w:after="0" w:line="240" w:lineRule="auto"/>
        <w:jc w:val="both"/>
        <w:rPr>
          <w:rFonts w:ascii="Times New Roman" w:hAnsi="Times New Roman" w:cs="Times New Roman"/>
          <w:sz w:val="24"/>
          <w:szCs w:val="24"/>
          <w:lang w:val="uk-UA"/>
        </w:rPr>
      </w:pPr>
      <w:r w:rsidRPr="00637464">
        <w:rPr>
          <w:rFonts w:ascii="Times New Roman" w:hAnsi="Times New Roman" w:cs="Times New Roman"/>
          <w:sz w:val="24"/>
          <w:szCs w:val="24"/>
          <w:lang w:val="uk-UA"/>
        </w:rPr>
        <w:tab/>
        <w:t xml:space="preserve">ради з питань </w:t>
      </w:r>
      <w:r>
        <w:rPr>
          <w:rFonts w:ascii="Times New Roman" w:hAnsi="Times New Roman" w:cs="Times New Roman"/>
          <w:sz w:val="24"/>
          <w:szCs w:val="24"/>
          <w:lang w:val="uk-UA"/>
        </w:rPr>
        <w:t xml:space="preserve">законності та </w:t>
      </w:r>
      <w:r>
        <w:rPr>
          <w:rFonts w:ascii="Times New Roman" w:hAnsi="Times New Roman" w:cs="Times New Roman"/>
          <w:sz w:val="24"/>
          <w:szCs w:val="24"/>
          <w:lang w:val="uk-UA"/>
        </w:rPr>
        <w:tab/>
      </w:r>
      <w:r>
        <w:rPr>
          <w:rFonts w:ascii="Times New Roman" w:hAnsi="Times New Roman" w:cs="Times New Roman"/>
          <w:sz w:val="24"/>
          <w:szCs w:val="24"/>
          <w:lang w:val="uk-UA"/>
        </w:rPr>
        <w:tab/>
        <w:t>депутатської діяльності</w:t>
      </w:r>
      <w:r w:rsidR="006047E6" w:rsidRPr="00637464">
        <w:rPr>
          <w:rFonts w:ascii="Times New Roman" w:hAnsi="Times New Roman" w:cs="Times New Roman"/>
          <w:sz w:val="24"/>
          <w:szCs w:val="24"/>
          <w:lang w:val="uk-UA"/>
        </w:rPr>
        <w:t xml:space="preserve"> </w:t>
      </w:r>
    </w:p>
    <w:p w:rsidR="00D311D5" w:rsidRPr="00637464" w:rsidRDefault="00A47515" w:rsidP="00637464">
      <w:pPr>
        <w:tabs>
          <w:tab w:val="left" w:pos="5220"/>
        </w:tabs>
        <w:spacing w:after="0" w:line="240" w:lineRule="auto"/>
        <w:jc w:val="both"/>
        <w:rPr>
          <w:rFonts w:ascii="Times New Roman" w:hAnsi="Times New Roman" w:cs="Times New Roman"/>
          <w:sz w:val="28"/>
          <w:szCs w:val="28"/>
          <w:lang w:val="uk-UA"/>
        </w:rPr>
      </w:pPr>
      <w:r w:rsidRPr="00A47515">
        <w:rPr>
          <w:rFonts w:ascii="Times New Roman" w:hAnsi="Times New Roman" w:cs="Times New Roman"/>
          <w:sz w:val="28"/>
          <w:szCs w:val="28"/>
          <w:lang w:val="uk-UA"/>
        </w:rPr>
        <w:tab/>
      </w:r>
      <w:r w:rsidR="00D311D5" w:rsidRPr="00D311D5">
        <w:rPr>
          <w:rFonts w:ascii="Times New Roman" w:eastAsia="Times New Roman" w:hAnsi="Times New Roman" w:cs="Times New Roman"/>
          <w:sz w:val="24"/>
          <w:szCs w:val="24"/>
        </w:rPr>
        <w:t> </w:t>
      </w:r>
    </w:p>
    <w:p w:rsidR="00EE36B4" w:rsidRDefault="00EE36B4" w:rsidP="00D311D5">
      <w:pPr>
        <w:spacing w:after="0" w:line="240" w:lineRule="auto"/>
        <w:jc w:val="both"/>
        <w:rPr>
          <w:rFonts w:ascii="Times New Roman" w:eastAsia="Times New Roman" w:hAnsi="Times New Roman" w:cs="Times New Roman"/>
          <w:sz w:val="24"/>
          <w:szCs w:val="24"/>
          <w:lang w:val="uk-UA"/>
        </w:rPr>
      </w:pPr>
    </w:p>
    <w:p w:rsidR="00EE36B4" w:rsidRDefault="00EE36B4" w:rsidP="00D311D5">
      <w:pPr>
        <w:spacing w:after="0" w:line="240" w:lineRule="auto"/>
        <w:jc w:val="both"/>
        <w:rPr>
          <w:rFonts w:ascii="Times New Roman" w:eastAsia="Times New Roman" w:hAnsi="Times New Roman" w:cs="Times New Roman"/>
          <w:sz w:val="24"/>
          <w:szCs w:val="24"/>
          <w:lang w:val="uk-UA"/>
        </w:rPr>
      </w:pPr>
    </w:p>
    <w:p w:rsidR="00EE36B4" w:rsidRDefault="00EE36B4" w:rsidP="00D311D5">
      <w:pPr>
        <w:spacing w:after="0" w:line="240" w:lineRule="auto"/>
        <w:jc w:val="both"/>
        <w:rPr>
          <w:rFonts w:ascii="Times New Roman" w:eastAsia="Times New Roman" w:hAnsi="Times New Roman" w:cs="Times New Roman"/>
          <w:sz w:val="24"/>
          <w:szCs w:val="24"/>
          <w:lang w:val="uk-UA"/>
        </w:rPr>
      </w:pPr>
    </w:p>
    <w:p w:rsidR="00E73B7C" w:rsidRPr="00637464" w:rsidRDefault="00637464" w:rsidP="00D311D5">
      <w:pPr>
        <w:spacing w:after="0" w:line="240" w:lineRule="auto"/>
        <w:jc w:val="both"/>
        <w:rPr>
          <w:rFonts w:ascii="Times New Roman" w:eastAsia="Times New Roman" w:hAnsi="Times New Roman" w:cs="Times New Roman"/>
          <w:sz w:val="28"/>
          <w:szCs w:val="28"/>
          <w:lang w:val="uk-UA"/>
        </w:rPr>
      </w:pPr>
      <w:r w:rsidRPr="00314F6D">
        <w:rPr>
          <w:rFonts w:ascii="Times New Roman" w:eastAsia="Times New Roman" w:hAnsi="Times New Roman" w:cs="Times New Roman"/>
          <w:sz w:val="28"/>
          <w:szCs w:val="28"/>
          <w:lang w:val="uk-UA"/>
        </w:rPr>
        <w:t>Міський голова</w:t>
      </w:r>
      <w:r w:rsidRPr="00314F6D">
        <w:rPr>
          <w:rFonts w:ascii="Times New Roman" w:eastAsia="Times New Roman" w:hAnsi="Times New Roman" w:cs="Times New Roman"/>
          <w:sz w:val="28"/>
          <w:szCs w:val="28"/>
          <w:lang w:val="uk-UA"/>
        </w:rPr>
        <w:tab/>
      </w:r>
      <w:r w:rsidRPr="00314F6D">
        <w:rPr>
          <w:rFonts w:ascii="Times New Roman" w:eastAsia="Times New Roman" w:hAnsi="Times New Roman" w:cs="Times New Roman"/>
          <w:sz w:val="28"/>
          <w:szCs w:val="28"/>
          <w:lang w:val="uk-UA"/>
        </w:rPr>
        <w:tab/>
      </w:r>
      <w:r w:rsidRPr="00314F6D">
        <w:rPr>
          <w:rFonts w:ascii="Times New Roman" w:eastAsia="Times New Roman" w:hAnsi="Times New Roman" w:cs="Times New Roman"/>
          <w:sz w:val="28"/>
          <w:szCs w:val="28"/>
          <w:lang w:val="uk-UA"/>
        </w:rPr>
        <w:tab/>
      </w:r>
      <w:r w:rsidRPr="00314F6D">
        <w:rPr>
          <w:rFonts w:ascii="Times New Roman" w:eastAsia="Times New Roman" w:hAnsi="Times New Roman" w:cs="Times New Roman"/>
          <w:sz w:val="28"/>
          <w:szCs w:val="28"/>
          <w:lang w:val="uk-UA"/>
        </w:rPr>
        <w:tab/>
      </w:r>
      <w:r w:rsidRPr="00314F6D">
        <w:rPr>
          <w:rFonts w:ascii="Times New Roman" w:eastAsia="Times New Roman" w:hAnsi="Times New Roman" w:cs="Times New Roman"/>
          <w:sz w:val="28"/>
          <w:szCs w:val="28"/>
          <w:lang w:val="uk-UA"/>
        </w:rPr>
        <w:tab/>
      </w:r>
      <w:r w:rsidRPr="00314F6D">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 xml:space="preserve">             </w:t>
      </w:r>
      <w:r w:rsidRPr="00314F6D">
        <w:rPr>
          <w:rFonts w:ascii="Times New Roman" w:eastAsia="Times New Roman" w:hAnsi="Times New Roman" w:cs="Times New Roman"/>
          <w:sz w:val="28"/>
          <w:szCs w:val="28"/>
          <w:lang w:val="uk-UA"/>
        </w:rPr>
        <w:t>Д.І.ЗРАЖЕВСЬКИЙ</w:t>
      </w:r>
    </w:p>
    <w:p w:rsidR="00E73B7C" w:rsidRDefault="00E73B7C" w:rsidP="00D311D5">
      <w:pPr>
        <w:spacing w:after="0" w:line="240" w:lineRule="auto"/>
        <w:jc w:val="both"/>
        <w:rPr>
          <w:rFonts w:ascii="Times New Roman" w:eastAsia="Times New Roman" w:hAnsi="Times New Roman" w:cs="Times New Roman"/>
          <w:sz w:val="24"/>
          <w:szCs w:val="24"/>
          <w:lang w:val="uk-UA"/>
        </w:rPr>
      </w:pPr>
    </w:p>
    <w:p w:rsidR="00EE36B4" w:rsidRPr="00637464" w:rsidRDefault="00EE36B4" w:rsidP="00D311D5">
      <w:pPr>
        <w:spacing w:after="0" w:line="240" w:lineRule="auto"/>
        <w:jc w:val="both"/>
        <w:rPr>
          <w:rFonts w:ascii="Times New Roman" w:eastAsia="Times New Roman" w:hAnsi="Times New Roman" w:cs="Times New Roman"/>
          <w:sz w:val="26"/>
          <w:szCs w:val="26"/>
          <w:lang w:val="uk-UA"/>
        </w:rPr>
      </w:pPr>
    </w:p>
    <w:tbl>
      <w:tblPr>
        <w:tblpPr w:leftFromText="45" w:rightFromText="45" w:vertAnchor="text" w:tblpXSpec="right" w:tblpYSpec="center"/>
        <w:tblW w:w="2250" w:type="pct"/>
        <w:tblCellSpacing w:w="15" w:type="dxa"/>
        <w:tblCellMar>
          <w:left w:w="0" w:type="dxa"/>
          <w:right w:w="0" w:type="dxa"/>
        </w:tblCellMar>
        <w:tblLook w:val="04A0"/>
      </w:tblPr>
      <w:tblGrid>
        <w:gridCol w:w="4237"/>
      </w:tblGrid>
      <w:tr w:rsidR="00D311D5" w:rsidRPr="00637464" w:rsidTr="00D311D5">
        <w:trPr>
          <w:tblCellSpacing w:w="15" w:type="dxa"/>
        </w:trPr>
        <w:tc>
          <w:tcPr>
            <w:tcW w:w="0" w:type="auto"/>
            <w:vAlign w:val="center"/>
            <w:hideMark/>
          </w:tcPr>
          <w:p w:rsidR="00EE36B4" w:rsidRPr="00637464" w:rsidRDefault="00EE36B4" w:rsidP="00D311D5">
            <w:pPr>
              <w:spacing w:after="0" w:line="240" w:lineRule="auto"/>
              <w:jc w:val="both"/>
              <w:rPr>
                <w:rFonts w:ascii="Times New Roman" w:eastAsia="Times New Roman" w:hAnsi="Times New Roman" w:cs="Times New Roman"/>
                <w:sz w:val="26"/>
                <w:szCs w:val="26"/>
                <w:lang w:val="uk-UA"/>
              </w:rPr>
            </w:pPr>
            <w:r w:rsidRPr="00637464">
              <w:rPr>
                <w:rFonts w:ascii="Times New Roman" w:eastAsia="Times New Roman" w:hAnsi="Times New Roman" w:cs="Times New Roman"/>
                <w:sz w:val="26"/>
                <w:szCs w:val="26"/>
              </w:rPr>
              <w:lastRenderedPageBreak/>
              <w:t>Додаток3</w:t>
            </w:r>
          </w:p>
          <w:p w:rsidR="00D311D5" w:rsidRPr="00637464" w:rsidRDefault="00EE36B4" w:rsidP="00D311D5">
            <w:pPr>
              <w:spacing w:after="0" w:line="240" w:lineRule="auto"/>
              <w:jc w:val="both"/>
              <w:rPr>
                <w:rFonts w:ascii="Times New Roman" w:eastAsia="Times New Roman" w:hAnsi="Times New Roman" w:cs="Times New Roman"/>
                <w:sz w:val="26"/>
                <w:szCs w:val="26"/>
              </w:rPr>
            </w:pPr>
            <w:r w:rsidRPr="00637464">
              <w:rPr>
                <w:rFonts w:ascii="Times New Roman" w:eastAsia="Times New Roman" w:hAnsi="Times New Roman" w:cs="Times New Roman"/>
                <w:sz w:val="26"/>
                <w:szCs w:val="26"/>
              </w:rPr>
              <w:t xml:space="preserve"> до рішення</w:t>
            </w:r>
            <w:r w:rsidRPr="00637464">
              <w:rPr>
                <w:rFonts w:ascii="Times New Roman" w:eastAsia="Times New Roman" w:hAnsi="Times New Roman" w:cs="Times New Roman"/>
                <w:sz w:val="26"/>
                <w:szCs w:val="26"/>
                <w:lang w:val="uk-UA"/>
              </w:rPr>
              <w:t xml:space="preserve"> </w:t>
            </w:r>
            <w:r w:rsidR="00D311D5" w:rsidRPr="00637464">
              <w:rPr>
                <w:rFonts w:ascii="Times New Roman" w:eastAsia="Times New Roman" w:hAnsi="Times New Roman" w:cs="Times New Roman"/>
                <w:sz w:val="26"/>
                <w:szCs w:val="26"/>
              </w:rPr>
              <w:t>міської ради </w:t>
            </w:r>
          </w:p>
          <w:p w:rsidR="00D311D5" w:rsidRPr="00637464" w:rsidRDefault="00D311D5" w:rsidP="00D311D5">
            <w:pPr>
              <w:spacing w:after="0" w:line="240" w:lineRule="auto"/>
              <w:jc w:val="both"/>
              <w:rPr>
                <w:rFonts w:ascii="Times New Roman" w:eastAsia="Times New Roman" w:hAnsi="Times New Roman" w:cs="Times New Roman"/>
                <w:sz w:val="26"/>
                <w:szCs w:val="26"/>
              </w:rPr>
            </w:pPr>
            <w:r w:rsidRPr="00637464">
              <w:rPr>
                <w:rFonts w:ascii="Times New Roman" w:eastAsia="Times New Roman" w:hAnsi="Times New Roman" w:cs="Times New Roman"/>
                <w:sz w:val="26"/>
                <w:szCs w:val="26"/>
              </w:rPr>
              <w:t>від ________________ №____</w:t>
            </w:r>
          </w:p>
        </w:tc>
      </w:tr>
    </w:tbl>
    <w:p w:rsidR="00EE36B4" w:rsidRPr="00637464" w:rsidRDefault="00EE36B4" w:rsidP="00D311D5">
      <w:pPr>
        <w:spacing w:after="0" w:line="240" w:lineRule="auto"/>
        <w:jc w:val="both"/>
        <w:outlineLvl w:val="2"/>
        <w:rPr>
          <w:rFonts w:ascii="Times New Roman" w:eastAsia="Times New Roman" w:hAnsi="Times New Roman" w:cs="Times New Roman"/>
          <w:b/>
          <w:bCs/>
          <w:sz w:val="26"/>
          <w:szCs w:val="26"/>
          <w:lang w:val="uk-UA"/>
        </w:rPr>
      </w:pPr>
    </w:p>
    <w:p w:rsidR="00EE36B4" w:rsidRPr="00637464" w:rsidRDefault="00EE36B4" w:rsidP="00D311D5">
      <w:pPr>
        <w:spacing w:after="0" w:line="240" w:lineRule="auto"/>
        <w:jc w:val="both"/>
        <w:outlineLvl w:val="2"/>
        <w:rPr>
          <w:rFonts w:ascii="Times New Roman" w:eastAsia="Times New Roman" w:hAnsi="Times New Roman" w:cs="Times New Roman"/>
          <w:b/>
          <w:bCs/>
          <w:sz w:val="26"/>
          <w:szCs w:val="26"/>
          <w:lang w:val="uk-UA"/>
        </w:rPr>
      </w:pPr>
    </w:p>
    <w:p w:rsidR="00EE36B4" w:rsidRPr="00637464" w:rsidRDefault="00EE36B4" w:rsidP="00D311D5">
      <w:pPr>
        <w:spacing w:after="0" w:line="240" w:lineRule="auto"/>
        <w:jc w:val="both"/>
        <w:outlineLvl w:val="2"/>
        <w:rPr>
          <w:rFonts w:ascii="Times New Roman" w:eastAsia="Times New Roman" w:hAnsi="Times New Roman" w:cs="Times New Roman"/>
          <w:b/>
          <w:bCs/>
          <w:sz w:val="26"/>
          <w:szCs w:val="26"/>
          <w:lang w:val="uk-UA"/>
        </w:rPr>
      </w:pPr>
    </w:p>
    <w:p w:rsidR="00EE36B4" w:rsidRPr="00637464" w:rsidRDefault="00EE36B4" w:rsidP="00EE36B4">
      <w:pPr>
        <w:spacing w:after="0" w:line="240" w:lineRule="auto"/>
        <w:ind w:left="2124"/>
        <w:outlineLvl w:val="2"/>
        <w:rPr>
          <w:rFonts w:ascii="Times New Roman" w:eastAsia="Times New Roman" w:hAnsi="Times New Roman" w:cs="Times New Roman"/>
          <w:b/>
          <w:bCs/>
          <w:sz w:val="26"/>
          <w:szCs w:val="26"/>
          <w:lang w:val="uk-UA"/>
        </w:rPr>
      </w:pPr>
      <w:r w:rsidRPr="00637464">
        <w:rPr>
          <w:rFonts w:ascii="Times New Roman" w:eastAsia="Times New Roman" w:hAnsi="Times New Roman" w:cs="Times New Roman"/>
          <w:b/>
          <w:bCs/>
          <w:sz w:val="26"/>
          <w:szCs w:val="26"/>
          <w:lang w:val="uk-UA"/>
        </w:rPr>
        <w:t xml:space="preserve">                </w:t>
      </w:r>
      <w:r w:rsidRPr="00637464">
        <w:rPr>
          <w:rFonts w:ascii="Times New Roman" w:eastAsia="Times New Roman" w:hAnsi="Times New Roman" w:cs="Times New Roman"/>
          <w:b/>
          <w:bCs/>
          <w:sz w:val="26"/>
          <w:szCs w:val="26"/>
        </w:rPr>
        <w:t>ПОЛОЖЕННЯ</w:t>
      </w:r>
    </w:p>
    <w:p w:rsidR="00D311D5" w:rsidRPr="00637464" w:rsidRDefault="00D311D5" w:rsidP="00EE36B4">
      <w:pPr>
        <w:spacing w:after="0" w:line="240" w:lineRule="auto"/>
        <w:jc w:val="center"/>
        <w:outlineLvl w:val="2"/>
        <w:rPr>
          <w:rFonts w:ascii="Times New Roman" w:eastAsia="Times New Roman" w:hAnsi="Times New Roman" w:cs="Times New Roman"/>
          <w:b/>
          <w:bCs/>
          <w:sz w:val="26"/>
          <w:szCs w:val="26"/>
          <w:lang w:val="uk-UA"/>
        </w:rPr>
      </w:pPr>
      <w:r w:rsidRPr="00637464">
        <w:rPr>
          <w:rFonts w:ascii="Times New Roman" w:eastAsia="Times New Roman" w:hAnsi="Times New Roman" w:cs="Times New Roman"/>
          <w:b/>
          <w:bCs/>
          <w:sz w:val="26"/>
          <w:szCs w:val="26"/>
        </w:rPr>
        <w:t xml:space="preserve">про постійно діючу комісію з питань списання </w:t>
      </w:r>
      <w:r w:rsidR="00CF7A07" w:rsidRPr="00637464">
        <w:rPr>
          <w:rFonts w:ascii="Times New Roman" w:eastAsia="Times New Roman" w:hAnsi="Times New Roman" w:cs="Times New Roman"/>
          <w:b/>
          <w:bCs/>
          <w:sz w:val="26"/>
          <w:szCs w:val="26"/>
          <w:lang w:val="uk-UA"/>
        </w:rPr>
        <w:t>об</w:t>
      </w:r>
      <w:r w:rsidR="00CF7A07" w:rsidRPr="00637464">
        <w:rPr>
          <w:rFonts w:ascii="Bookman Old Style" w:eastAsia="Times New Roman" w:hAnsi="Bookman Old Style" w:cs="Times New Roman"/>
          <w:b/>
          <w:bCs/>
          <w:sz w:val="26"/>
          <w:szCs w:val="26"/>
          <w:lang w:val="uk-UA"/>
        </w:rPr>
        <w:t>’</w:t>
      </w:r>
      <w:r w:rsidR="00CF7A07" w:rsidRPr="00637464">
        <w:rPr>
          <w:rFonts w:ascii="Times New Roman" w:eastAsia="Times New Roman" w:hAnsi="Times New Roman" w:cs="Times New Roman"/>
          <w:b/>
          <w:bCs/>
          <w:sz w:val="26"/>
          <w:szCs w:val="26"/>
          <w:lang w:val="uk-UA"/>
        </w:rPr>
        <w:t xml:space="preserve">єктів </w:t>
      </w:r>
      <w:r w:rsidRPr="00637464">
        <w:rPr>
          <w:rFonts w:ascii="Times New Roman" w:eastAsia="Times New Roman" w:hAnsi="Times New Roman" w:cs="Times New Roman"/>
          <w:b/>
          <w:bCs/>
          <w:sz w:val="26"/>
          <w:szCs w:val="26"/>
        </w:rPr>
        <w:t xml:space="preserve">комунальної  власності територіальної громади м. </w:t>
      </w:r>
      <w:r w:rsidR="00EE36B4" w:rsidRPr="00637464">
        <w:rPr>
          <w:rFonts w:ascii="Times New Roman" w:eastAsia="Times New Roman" w:hAnsi="Times New Roman" w:cs="Times New Roman"/>
          <w:b/>
          <w:bCs/>
          <w:sz w:val="26"/>
          <w:szCs w:val="26"/>
          <w:lang w:val="uk-UA"/>
        </w:rPr>
        <w:t>Синельникового</w:t>
      </w:r>
    </w:p>
    <w:p w:rsidR="00EE36B4" w:rsidRPr="00637464" w:rsidRDefault="00EE36B4" w:rsidP="00EE36B4">
      <w:pPr>
        <w:spacing w:after="0" w:line="240" w:lineRule="auto"/>
        <w:ind w:left="2124"/>
        <w:jc w:val="center"/>
        <w:outlineLvl w:val="2"/>
        <w:rPr>
          <w:rFonts w:ascii="Times New Roman" w:eastAsia="Times New Roman" w:hAnsi="Times New Roman" w:cs="Times New Roman"/>
          <w:b/>
          <w:bCs/>
          <w:sz w:val="26"/>
          <w:szCs w:val="26"/>
          <w:lang w:val="uk-UA"/>
        </w:rPr>
      </w:pPr>
    </w:p>
    <w:p w:rsidR="00D311D5" w:rsidRPr="00637464" w:rsidRDefault="00D311D5" w:rsidP="00637464">
      <w:pPr>
        <w:spacing w:after="0" w:line="240" w:lineRule="auto"/>
        <w:ind w:firstLine="709"/>
        <w:jc w:val="both"/>
        <w:outlineLvl w:val="2"/>
        <w:rPr>
          <w:rFonts w:ascii="Times New Roman" w:eastAsia="Times New Roman" w:hAnsi="Times New Roman" w:cs="Times New Roman"/>
          <w:b/>
          <w:bCs/>
          <w:sz w:val="26"/>
          <w:szCs w:val="26"/>
          <w:lang w:val="uk-UA"/>
        </w:rPr>
      </w:pPr>
      <w:r w:rsidRPr="00D8376F">
        <w:rPr>
          <w:rFonts w:ascii="Times New Roman" w:eastAsia="Times New Roman" w:hAnsi="Times New Roman" w:cs="Times New Roman"/>
          <w:bCs/>
          <w:sz w:val="26"/>
          <w:szCs w:val="26"/>
          <w:lang w:val="uk-UA"/>
        </w:rPr>
        <w:t xml:space="preserve">1. Постійно діюча комісія з питань списання </w:t>
      </w:r>
      <w:r w:rsidR="00CF7A07" w:rsidRPr="00D8376F">
        <w:rPr>
          <w:rFonts w:ascii="Times New Roman" w:eastAsia="Times New Roman" w:hAnsi="Times New Roman" w:cs="Times New Roman"/>
          <w:bCs/>
          <w:sz w:val="26"/>
          <w:szCs w:val="26"/>
          <w:lang w:val="uk-UA"/>
        </w:rPr>
        <w:t>об</w:t>
      </w:r>
      <w:r w:rsidR="00CF7A07" w:rsidRPr="00D8376F">
        <w:rPr>
          <w:rFonts w:ascii="Bookman Old Style" w:eastAsia="Times New Roman" w:hAnsi="Bookman Old Style" w:cs="Times New Roman"/>
          <w:bCs/>
          <w:sz w:val="26"/>
          <w:szCs w:val="26"/>
          <w:lang w:val="uk-UA"/>
        </w:rPr>
        <w:t>’</w:t>
      </w:r>
      <w:r w:rsidR="00CF7A07" w:rsidRPr="00D8376F">
        <w:rPr>
          <w:rFonts w:ascii="Times New Roman" w:eastAsia="Times New Roman" w:hAnsi="Times New Roman" w:cs="Times New Roman"/>
          <w:bCs/>
          <w:sz w:val="26"/>
          <w:szCs w:val="26"/>
          <w:lang w:val="uk-UA"/>
        </w:rPr>
        <w:t xml:space="preserve">єктів </w:t>
      </w:r>
      <w:r w:rsidRPr="00D8376F">
        <w:rPr>
          <w:rFonts w:ascii="Times New Roman" w:eastAsia="Times New Roman" w:hAnsi="Times New Roman" w:cs="Times New Roman"/>
          <w:bCs/>
          <w:sz w:val="26"/>
          <w:szCs w:val="26"/>
          <w:lang w:val="uk-UA"/>
        </w:rPr>
        <w:t xml:space="preserve">комунальної власності територіальної громади м. </w:t>
      </w:r>
      <w:r w:rsidR="00EE36B4" w:rsidRPr="00D8376F">
        <w:rPr>
          <w:rFonts w:ascii="Times New Roman" w:eastAsia="Times New Roman" w:hAnsi="Times New Roman" w:cs="Times New Roman"/>
          <w:bCs/>
          <w:sz w:val="26"/>
          <w:szCs w:val="26"/>
          <w:lang w:val="uk-UA"/>
        </w:rPr>
        <w:t xml:space="preserve">Синельникового </w:t>
      </w:r>
      <w:r w:rsidRPr="00D8376F">
        <w:rPr>
          <w:rFonts w:ascii="Times New Roman" w:eastAsia="Times New Roman" w:hAnsi="Times New Roman" w:cs="Times New Roman"/>
          <w:bCs/>
          <w:sz w:val="26"/>
          <w:szCs w:val="26"/>
          <w:lang w:val="uk-UA"/>
        </w:rPr>
        <w:t>(далі - Комісія), створена відповідно до пункту 9 По</w:t>
      </w:r>
      <w:r w:rsidR="00CF7A07" w:rsidRPr="00D8376F">
        <w:rPr>
          <w:rFonts w:ascii="Times New Roman" w:eastAsia="Times New Roman" w:hAnsi="Times New Roman" w:cs="Times New Roman"/>
          <w:bCs/>
          <w:sz w:val="26"/>
          <w:szCs w:val="26"/>
          <w:lang w:val="uk-UA"/>
        </w:rPr>
        <w:t xml:space="preserve">рядку </w:t>
      </w:r>
      <w:r w:rsidRPr="00D8376F">
        <w:rPr>
          <w:rFonts w:ascii="Times New Roman" w:eastAsia="Times New Roman" w:hAnsi="Times New Roman" w:cs="Times New Roman"/>
          <w:bCs/>
          <w:sz w:val="26"/>
          <w:szCs w:val="26"/>
          <w:lang w:val="uk-UA"/>
        </w:rPr>
        <w:t xml:space="preserve">списання </w:t>
      </w:r>
      <w:r w:rsidR="00CF7A07" w:rsidRPr="00D8376F">
        <w:rPr>
          <w:rFonts w:ascii="Times New Roman" w:eastAsia="Times New Roman" w:hAnsi="Times New Roman" w:cs="Times New Roman"/>
          <w:bCs/>
          <w:sz w:val="26"/>
          <w:szCs w:val="26"/>
          <w:lang w:val="uk-UA"/>
        </w:rPr>
        <w:t>об</w:t>
      </w:r>
      <w:r w:rsidR="00CF7A07" w:rsidRPr="00D8376F">
        <w:rPr>
          <w:rFonts w:ascii="Bookman Old Style" w:eastAsia="Times New Roman" w:hAnsi="Bookman Old Style" w:cs="Times New Roman"/>
          <w:bCs/>
          <w:sz w:val="26"/>
          <w:szCs w:val="26"/>
          <w:lang w:val="uk-UA"/>
        </w:rPr>
        <w:t>’</w:t>
      </w:r>
      <w:r w:rsidR="00CF7A07" w:rsidRPr="00D8376F">
        <w:rPr>
          <w:rFonts w:ascii="Times New Roman" w:eastAsia="Times New Roman" w:hAnsi="Times New Roman" w:cs="Times New Roman"/>
          <w:bCs/>
          <w:sz w:val="26"/>
          <w:szCs w:val="26"/>
          <w:lang w:val="uk-UA"/>
        </w:rPr>
        <w:t xml:space="preserve">єктів </w:t>
      </w:r>
      <w:r w:rsidRPr="00D8376F">
        <w:rPr>
          <w:rFonts w:ascii="Times New Roman" w:eastAsia="Times New Roman" w:hAnsi="Times New Roman" w:cs="Times New Roman"/>
          <w:bCs/>
          <w:sz w:val="26"/>
          <w:szCs w:val="26"/>
          <w:lang w:val="uk-UA"/>
        </w:rPr>
        <w:t xml:space="preserve">комунальної власності територіальної громади м. </w:t>
      </w:r>
      <w:r w:rsidR="00EE36B4" w:rsidRPr="00D8376F">
        <w:rPr>
          <w:rFonts w:ascii="Times New Roman" w:eastAsia="Times New Roman" w:hAnsi="Times New Roman" w:cs="Times New Roman"/>
          <w:bCs/>
          <w:sz w:val="26"/>
          <w:szCs w:val="26"/>
          <w:lang w:val="uk-UA"/>
        </w:rPr>
        <w:t>Синельникового</w:t>
      </w:r>
      <w:r w:rsidRPr="00D8376F">
        <w:rPr>
          <w:rFonts w:ascii="Times New Roman" w:eastAsia="Times New Roman" w:hAnsi="Times New Roman" w:cs="Times New Roman"/>
          <w:bCs/>
          <w:sz w:val="26"/>
          <w:szCs w:val="26"/>
          <w:lang w:val="uk-UA"/>
        </w:rPr>
        <w:t xml:space="preserve"> з метою дотримання чинного законодавства України при списанні </w:t>
      </w:r>
      <w:r w:rsidR="00CF7A07" w:rsidRPr="00D8376F">
        <w:rPr>
          <w:rFonts w:ascii="Times New Roman" w:eastAsia="Times New Roman" w:hAnsi="Times New Roman" w:cs="Times New Roman"/>
          <w:bCs/>
          <w:sz w:val="26"/>
          <w:szCs w:val="26"/>
          <w:lang w:val="uk-UA"/>
        </w:rPr>
        <w:t>об</w:t>
      </w:r>
      <w:r w:rsidR="00CF7A07" w:rsidRPr="00D8376F">
        <w:rPr>
          <w:rFonts w:ascii="Bookman Old Style" w:eastAsia="Times New Roman" w:hAnsi="Bookman Old Style" w:cs="Times New Roman"/>
          <w:bCs/>
          <w:sz w:val="26"/>
          <w:szCs w:val="26"/>
          <w:lang w:val="uk-UA"/>
        </w:rPr>
        <w:t>’</w:t>
      </w:r>
      <w:r w:rsidR="00CF7A07" w:rsidRPr="00D8376F">
        <w:rPr>
          <w:rFonts w:ascii="Times New Roman" w:eastAsia="Times New Roman" w:hAnsi="Times New Roman" w:cs="Times New Roman"/>
          <w:bCs/>
          <w:sz w:val="26"/>
          <w:szCs w:val="26"/>
          <w:lang w:val="uk-UA"/>
        </w:rPr>
        <w:t xml:space="preserve">єктів </w:t>
      </w:r>
      <w:r w:rsidRPr="00D8376F">
        <w:rPr>
          <w:rFonts w:ascii="Times New Roman" w:eastAsia="Times New Roman" w:hAnsi="Times New Roman" w:cs="Times New Roman"/>
          <w:bCs/>
          <w:sz w:val="26"/>
          <w:szCs w:val="26"/>
          <w:lang w:val="uk-UA"/>
        </w:rPr>
        <w:t>комунально</w:t>
      </w:r>
      <w:r w:rsidR="00CF7A07" w:rsidRPr="00D8376F">
        <w:rPr>
          <w:rFonts w:ascii="Times New Roman" w:eastAsia="Times New Roman" w:hAnsi="Times New Roman" w:cs="Times New Roman"/>
          <w:bCs/>
          <w:sz w:val="26"/>
          <w:szCs w:val="26"/>
          <w:lang w:val="uk-UA"/>
        </w:rPr>
        <w:t>ї власності</w:t>
      </w:r>
      <w:r w:rsidRPr="00D8376F">
        <w:rPr>
          <w:rFonts w:ascii="Times New Roman" w:eastAsia="Times New Roman" w:hAnsi="Times New Roman" w:cs="Times New Roman"/>
          <w:bCs/>
          <w:sz w:val="26"/>
          <w:szCs w:val="26"/>
          <w:lang w:val="uk-UA"/>
        </w:rPr>
        <w:t>.</w:t>
      </w:r>
    </w:p>
    <w:p w:rsidR="00D311D5" w:rsidRPr="00637464" w:rsidRDefault="00D311D5" w:rsidP="00637464">
      <w:pPr>
        <w:spacing w:after="0" w:line="240" w:lineRule="auto"/>
        <w:ind w:firstLine="709"/>
        <w:jc w:val="both"/>
        <w:rPr>
          <w:rFonts w:ascii="Times New Roman" w:eastAsia="Times New Roman" w:hAnsi="Times New Roman" w:cs="Times New Roman"/>
          <w:sz w:val="26"/>
          <w:szCs w:val="26"/>
        </w:rPr>
      </w:pPr>
      <w:r w:rsidRPr="00637464">
        <w:rPr>
          <w:rFonts w:ascii="Times New Roman" w:eastAsia="Times New Roman" w:hAnsi="Times New Roman" w:cs="Times New Roman"/>
          <w:sz w:val="26"/>
          <w:szCs w:val="26"/>
        </w:rPr>
        <w:t>2. Комісія у своїй роботі керується Господарським кодексом України, Законом України «Про місцеве самоврядування в Україні»,  іншими нормативно-правовими актами та цим Положенням.</w:t>
      </w:r>
    </w:p>
    <w:p w:rsidR="00D311D5" w:rsidRPr="00637464" w:rsidRDefault="00D311D5" w:rsidP="00637464">
      <w:pPr>
        <w:spacing w:after="0" w:line="240" w:lineRule="auto"/>
        <w:ind w:firstLine="709"/>
        <w:jc w:val="both"/>
        <w:rPr>
          <w:rFonts w:ascii="Times New Roman" w:eastAsia="Times New Roman" w:hAnsi="Times New Roman" w:cs="Times New Roman"/>
          <w:sz w:val="26"/>
          <w:szCs w:val="26"/>
        </w:rPr>
      </w:pPr>
      <w:r w:rsidRPr="00637464">
        <w:rPr>
          <w:rFonts w:ascii="Times New Roman" w:eastAsia="Times New Roman" w:hAnsi="Times New Roman" w:cs="Times New Roman"/>
          <w:sz w:val="26"/>
          <w:szCs w:val="26"/>
        </w:rPr>
        <w:t xml:space="preserve">3. Завданням Комісії є розгляд документів, підготовка пропозицій щодо списання </w:t>
      </w:r>
      <w:r w:rsidR="00CF7A07" w:rsidRPr="00637464">
        <w:rPr>
          <w:rFonts w:ascii="Times New Roman" w:eastAsia="Times New Roman" w:hAnsi="Times New Roman" w:cs="Times New Roman"/>
          <w:sz w:val="26"/>
          <w:szCs w:val="26"/>
          <w:lang w:val="uk-UA"/>
        </w:rPr>
        <w:t>об</w:t>
      </w:r>
      <w:r w:rsidR="00CF7A07" w:rsidRPr="00637464">
        <w:rPr>
          <w:rFonts w:ascii="Bookman Old Style" w:eastAsia="Times New Roman" w:hAnsi="Bookman Old Style" w:cs="Times New Roman"/>
          <w:sz w:val="26"/>
          <w:szCs w:val="26"/>
          <w:lang w:val="uk-UA"/>
        </w:rPr>
        <w:t>’</w:t>
      </w:r>
      <w:r w:rsidR="00CF7A07" w:rsidRPr="00637464">
        <w:rPr>
          <w:rFonts w:ascii="Times New Roman" w:eastAsia="Times New Roman" w:hAnsi="Times New Roman" w:cs="Times New Roman"/>
          <w:sz w:val="26"/>
          <w:szCs w:val="26"/>
          <w:lang w:val="uk-UA"/>
        </w:rPr>
        <w:t xml:space="preserve">єктів </w:t>
      </w:r>
      <w:r w:rsidRPr="00637464">
        <w:rPr>
          <w:rFonts w:ascii="Times New Roman" w:eastAsia="Times New Roman" w:hAnsi="Times New Roman" w:cs="Times New Roman"/>
          <w:sz w:val="26"/>
          <w:szCs w:val="26"/>
        </w:rPr>
        <w:t xml:space="preserve"> комунальної власності територіальної громади м. </w:t>
      </w:r>
      <w:r w:rsidR="00EE36B4" w:rsidRPr="00637464">
        <w:rPr>
          <w:rFonts w:ascii="Times New Roman" w:eastAsia="Times New Roman" w:hAnsi="Times New Roman" w:cs="Times New Roman"/>
          <w:sz w:val="26"/>
          <w:szCs w:val="26"/>
          <w:lang w:val="uk-UA"/>
        </w:rPr>
        <w:t>Синельникового</w:t>
      </w:r>
      <w:r w:rsidRPr="00637464">
        <w:rPr>
          <w:rFonts w:ascii="Times New Roman" w:eastAsia="Times New Roman" w:hAnsi="Times New Roman" w:cs="Times New Roman"/>
          <w:sz w:val="26"/>
          <w:szCs w:val="26"/>
        </w:rPr>
        <w:t>.</w:t>
      </w:r>
    </w:p>
    <w:p w:rsidR="00D311D5" w:rsidRPr="00637464" w:rsidRDefault="00D311D5" w:rsidP="00637464">
      <w:pPr>
        <w:spacing w:after="0" w:line="240" w:lineRule="auto"/>
        <w:ind w:firstLine="709"/>
        <w:jc w:val="both"/>
        <w:rPr>
          <w:rFonts w:ascii="Times New Roman" w:eastAsia="Times New Roman" w:hAnsi="Times New Roman" w:cs="Times New Roman"/>
          <w:sz w:val="26"/>
          <w:szCs w:val="26"/>
        </w:rPr>
      </w:pPr>
      <w:r w:rsidRPr="00637464">
        <w:rPr>
          <w:rFonts w:ascii="Times New Roman" w:eastAsia="Times New Roman" w:hAnsi="Times New Roman" w:cs="Times New Roman"/>
          <w:sz w:val="26"/>
          <w:szCs w:val="26"/>
        </w:rPr>
        <w:t>4. Комісія у разі необхідності має право:</w:t>
      </w:r>
    </w:p>
    <w:p w:rsidR="00D311D5" w:rsidRPr="00637464" w:rsidRDefault="00D311D5" w:rsidP="00D311D5">
      <w:pPr>
        <w:spacing w:after="0" w:line="240" w:lineRule="auto"/>
        <w:jc w:val="both"/>
        <w:rPr>
          <w:rFonts w:ascii="Times New Roman" w:eastAsia="Times New Roman" w:hAnsi="Times New Roman" w:cs="Times New Roman"/>
          <w:sz w:val="26"/>
          <w:szCs w:val="26"/>
        </w:rPr>
      </w:pPr>
      <w:r w:rsidRPr="00637464">
        <w:rPr>
          <w:rFonts w:ascii="Times New Roman" w:eastAsia="Times New Roman" w:hAnsi="Times New Roman" w:cs="Times New Roman"/>
          <w:sz w:val="26"/>
          <w:szCs w:val="26"/>
        </w:rPr>
        <w:t>- робити запити до керівників суб’єктів господарювання про надання додаткових документів;</w:t>
      </w:r>
    </w:p>
    <w:p w:rsidR="00D311D5" w:rsidRPr="00637464" w:rsidRDefault="00D311D5" w:rsidP="00D311D5">
      <w:pPr>
        <w:spacing w:after="0" w:line="240" w:lineRule="auto"/>
        <w:jc w:val="both"/>
        <w:rPr>
          <w:rFonts w:ascii="Times New Roman" w:eastAsia="Times New Roman" w:hAnsi="Times New Roman" w:cs="Times New Roman"/>
          <w:sz w:val="26"/>
          <w:szCs w:val="26"/>
        </w:rPr>
      </w:pPr>
      <w:r w:rsidRPr="00637464">
        <w:rPr>
          <w:rFonts w:ascii="Times New Roman" w:eastAsia="Times New Roman" w:hAnsi="Times New Roman" w:cs="Times New Roman"/>
          <w:sz w:val="26"/>
          <w:szCs w:val="26"/>
        </w:rPr>
        <w:t>- запрошувати на засідання представників суб’єктів господарювання,.</w:t>
      </w:r>
    </w:p>
    <w:p w:rsidR="00D311D5" w:rsidRPr="00637464" w:rsidRDefault="00D311D5" w:rsidP="00637464">
      <w:pPr>
        <w:spacing w:after="0" w:line="240" w:lineRule="auto"/>
        <w:ind w:firstLine="709"/>
        <w:jc w:val="both"/>
        <w:rPr>
          <w:rFonts w:ascii="Times New Roman" w:eastAsia="Times New Roman" w:hAnsi="Times New Roman" w:cs="Times New Roman"/>
          <w:sz w:val="26"/>
          <w:szCs w:val="26"/>
        </w:rPr>
      </w:pPr>
      <w:r w:rsidRPr="00637464">
        <w:rPr>
          <w:rFonts w:ascii="Times New Roman" w:eastAsia="Times New Roman" w:hAnsi="Times New Roman" w:cs="Times New Roman"/>
          <w:sz w:val="26"/>
          <w:szCs w:val="26"/>
        </w:rPr>
        <w:t>5. Комісія розпочинає свою діяльність з моменту прийняття рішення про її утворення. Керує роботою Комісії і проводить її засідання голова Комісії, а у випадку його відсутності – заступник голови Комісії.</w:t>
      </w:r>
    </w:p>
    <w:p w:rsidR="00D311D5" w:rsidRPr="00637464" w:rsidRDefault="00D311D5" w:rsidP="00D311D5">
      <w:pPr>
        <w:spacing w:after="0" w:line="240" w:lineRule="auto"/>
        <w:jc w:val="both"/>
        <w:rPr>
          <w:rFonts w:ascii="Times New Roman" w:eastAsia="Times New Roman" w:hAnsi="Times New Roman" w:cs="Times New Roman"/>
          <w:sz w:val="26"/>
          <w:szCs w:val="26"/>
        </w:rPr>
      </w:pPr>
      <w:r w:rsidRPr="00637464">
        <w:rPr>
          <w:rFonts w:ascii="Times New Roman" w:eastAsia="Times New Roman" w:hAnsi="Times New Roman" w:cs="Times New Roman"/>
          <w:sz w:val="26"/>
          <w:szCs w:val="26"/>
        </w:rPr>
        <w:t>Засідання Комісії вважається правомочним, якщо на ньому присутні не менш як дві третини її членів.</w:t>
      </w:r>
    </w:p>
    <w:p w:rsidR="00D311D5" w:rsidRPr="00637464" w:rsidRDefault="00D311D5" w:rsidP="00637464">
      <w:pPr>
        <w:spacing w:after="0" w:line="240" w:lineRule="auto"/>
        <w:ind w:firstLine="709"/>
        <w:jc w:val="both"/>
        <w:rPr>
          <w:rFonts w:ascii="Times New Roman" w:eastAsia="Times New Roman" w:hAnsi="Times New Roman" w:cs="Times New Roman"/>
          <w:sz w:val="26"/>
          <w:szCs w:val="26"/>
        </w:rPr>
      </w:pPr>
      <w:r w:rsidRPr="00637464">
        <w:rPr>
          <w:rFonts w:ascii="Times New Roman" w:eastAsia="Times New Roman" w:hAnsi="Times New Roman" w:cs="Times New Roman"/>
          <w:sz w:val="26"/>
          <w:szCs w:val="26"/>
        </w:rPr>
        <w:t>6. Голова Комісі</w:t>
      </w:r>
      <w:r w:rsidR="00CF7A07" w:rsidRPr="00637464">
        <w:rPr>
          <w:rFonts w:ascii="Times New Roman" w:eastAsia="Times New Roman" w:hAnsi="Times New Roman" w:cs="Times New Roman"/>
          <w:sz w:val="26"/>
          <w:szCs w:val="26"/>
        </w:rPr>
        <w:t xml:space="preserve">ї в межах своєї компетенції:  </w:t>
      </w:r>
      <w:r w:rsidRPr="00637464">
        <w:rPr>
          <w:rFonts w:ascii="Times New Roman" w:eastAsia="Times New Roman" w:hAnsi="Times New Roman" w:cs="Times New Roman"/>
          <w:sz w:val="26"/>
          <w:szCs w:val="26"/>
        </w:rPr>
        <w:t>скликає та проводить засідання Комісії.</w:t>
      </w:r>
    </w:p>
    <w:p w:rsidR="00D311D5" w:rsidRPr="00637464" w:rsidRDefault="00D311D5" w:rsidP="00637464">
      <w:pPr>
        <w:spacing w:after="0" w:line="240" w:lineRule="auto"/>
        <w:ind w:firstLine="709"/>
        <w:jc w:val="both"/>
        <w:rPr>
          <w:rFonts w:ascii="Times New Roman" w:eastAsia="Times New Roman" w:hAnsi="Times New Roman" w:cs="Times New Roman"/>
          <w:sz w:val="26"/>
          <w:szCs w:val="26"/>
        </w:rPr>
      </w:pPr>
      <w:r w:rsidRPr="00637464">
        <w:rPr>
          <w:rFonts w:ascii="Times New Roman" w:eastAsia="Times New Roman" w:hAnsi="Times New Roman" w:cs="Times New Roman"/>
          <w:sz w:val="26"/>
          <w:szCs w:val="26"/>
        </w:rPr>
        <w:t>7. Секретар Комісії:</w:t>
      </w:r>
    </w:p>
    <w:p w:rsidR="00D311D5" w:rsidRPr="00637464" w:rsidRDefault="00D311D5" w:rsidP="00637464">
      <w:pPr>
        <w:spacing w:after="0" w:line="240" w:lineRule="auto"/>
        <w:ind w:firstLine="709"/>
        <w:jc w:val="both"/>
        <w:rPr>
          <w:rFonts w:ascii="Times New Roman" w:eastAsia="Times New Roman" w:hAnsi="Times New Roman" w:cs="Times New Roman"/>
          <w:sz w:val="26"/>
          <w:szCs w:val="26"/>
        </w:rPr>
      </w:pPr>
      <w:r w:rsidRPr="00637464">
        <w:rPr>
          <w:rFonts w:ascii="Times New Roman" w:eastAsia="Times New Roman" w:hAnsi="Times New Roman" w:cs="Times New Roman"/>
          <w:sz w:val="26"/>
          <w:szCs w:val="26"/>
        </w:rPr>
        <w:t>- готує до розгляду згідно з порядком денним Комісії пропозиції на підставі поданих документів;</w:t>
      </w:r>
    </w:p>
    <w:p w:rsidR="00D311D5" w:rsidRPr="00637464" w:rsidRDefault="00D311D5" w:rsidP="00637464">
      <w:pPr>
        <w:spacing w:after="0" w:line="240" w:lineRule="auto"/>
        <w:ind w:firstLine="709"/>
        <w:jc w:val="both"/>
        <w:rPr>
          <w:rFonts w:ascii="Times New Roman" w:eastAsia="Times New Roman" w:hAnsi="Times New Roman" w:cs="Times New Roman"/>
          <w:sz w:val="26"/>
          <w:szCs w:val="26"/>
        </w:rPr>
      </w:pPr>
      <w:r w:rsidRPr="00637464">
        <w:rPr>
          <w:rFonts w:ascii="Times New Roman" w:eastAsia="Times New Roman" w:hAnsi="Times New Roman" w:cs="Times New Roman"/>
          <w:sz w:val="26"/>
          <w:szCs w:val="26"/>
        </w:rPr>
        <w:t>- проводить роботу з підготовки проведення засідань Комісії, формування порядку денного і протокольного оформлення підсумків засідань;</w:t>
      </w:r>
    </w:p>
    <w:p w:rsidR="00D311D5" w:rsidRPr="00637464" w:rsidRDefault="00D311D5" w:rsidP="00637464">
      <w:pPr>
        <w:spacing w:after="0" w:line="240" w:lineRule="auto"/>
        <w:ind w:firstLine="709"/>
        <w:jc w:val="both"/>
        <w:rPr>
          <w:rFonts w:ascii="Times New Roman" w:eastAsia="Times New Roman" w:hAnsi="Times New Roman" w:cs="Times New Roman"/>
          <w:sz w:val="26"/>
          <w:szCs w:val="26"/>
        </w:rPr>
      </w:pPr>
      <w:r w:rsidRPr="00637464">
        <w:rPr>
          <w:rFonts w:ascii="Times New Roman" w:eastAsia="Times New Roman" w:hAnsi="Times New Roman" w:cs="Times New Roman"/>
          <w:sz w:val="26"/>
          <w:szCs w:val="26"/>
        </w:rPr>
        <w:t>- веде протокол засідання Комісії.</w:t>
      </w:r>
    </w:p>
    <w:p w:rsidR="00D311D5" w:rsidRPr="00637464" w:rsidRDefault="00D311D5" w:rsidP="00637464">
      <w:pPr>
        <w:spacing w:after="0" w:line="240" w:lineRule="auto"/>
        <w:ind w:firstLine="709"/>
        <w:jc w:val="both"/>
        <w:rPr>
          <w:rFonts w:ascii="Times New Roman" w:eastAsia="Times New Roman" w:hAnsi="Times New Roman" w:cs="Times New Roman"/>
          <w:sz w:val="26"/>
          <w:szCs w:val="26"/>
        </w:rPr>
      </w:pPr>
      <w:r w:rsidRPr="00637464">
        <w:rPr>
          <w:rFonts w:ascii="Times New Roman" w:eastAsia="Times New Roman" w:hAnsi="Times New Roman" w:cs="Times New Roman"/>
          <w:sz w:val="26"/>
          <w:szCs w:val="26"/>
        </w:rPr>
        <w:t>8. Рішення Комісії приймаються більшістю голосів її членів, присутніх на засіданні. За умови рівного розподілу голосів вирішальним є голос голови Комісії.</w:t>
      </w:r>
    </w:p>
    <w:p w:rsidR="00D311D5" w:rsidRPr="00637464" w:rsidRDefault="00D311D5" w:rsidP="00D311D5">
      <w:pPr>
        <w:spacing w:after="0" w:line="240" w:lineRule="auto"/>
        <w:jc w:val="both"/>
        <w:rPr>
          <w:rFonts w:ascii="Times New Roman" w:eastAsia="Times New Roman" w:hAnsi="Times New Roman" w:cs="Times New Roman"/>
          <w:sz w:val="26"/>
          <w:szCs w:val="26"/>
        </w:rPr>
      </w:pPr>
      <w:r w:rsidRPr="00637464">
        <w:rPr>
          <w:rFonts w:ascii="Times New Roman" w:eastAsia="Times New Roman" w:hAnsi="Times New Roman" w:cs="Times New Roman"/>
          <w:sz w:val="26"/>
          <w:szCs w:val="26"/>
        </w:rPr>
        <w:t>Рішення Комісії оформляються протоколом, який підписується усіма членами комісії, присутніми на її засіданні.</w:t>
      </w:r>
    </w:p>
    <w:p w:rsidR="00D311D5" w:rsidRPr="00637464" w:rsidRDefault="00D311D5" w:rsidP="00637464">
      <w:pPr>
        <w:spacing w:after="0" w:line="240" w:lineRule="auto"/>
        <w:ind w:firstLine="709"/>
        <w:jc w:val="both"/>
        <w:rPr>
          <w:rFonts w:ascii="Times New Roman" w:eastAsia="Times New Roman" w:hAnsi="Times New Roman" w:cs="Times New Roman"/>
          <w:sz w:val="26"/>
          <w:szCs w:val="26"/>
          <w:lang w:val="uk-UA"/>
        </w:rPr>
      </w:pPr>
      <w:r w:rsidRPr="00637464">
        <w:rPr>
          <w:rFonts w:ascii="Times New Roman" w:eastAsia="Times New Roman" w:hAnsi="Times New Roman" w:cs="Times New Roman"/>
          <w:sz w:val="26"/>
          <w:szCs w:val="26"/>
        </w:rPr>
        <w:t xml:space="preserve">9. Надання згоди на списання комунального майна оформлюється у вигляді рішення </w:t>
      </w:r>
      <w:r w:rsidR="00284492" w:rsidRPr="00637464">
        <w:rPr>
          <w:rFonts w:ascii="Times New Roman" w:eastAsia="Times New Roman" w:hAnsi="Times New Roman" w:cs="Times New Roman"/>
          <w:sz w:val="26"/>
          <w:szCs w:val="26"/>
          <w:lang w:val="uk-UA"/>
        </w:rPr>
        <w:t>Синельниківської</w:t>
      </w:r>
      <w:r w:rsidR="006D24A2" w:rsidRPr="00637464">
        <w:rPr>
          <w:rFonts w:ascii="Times New Roman" w:eastAsia="Times New Roman" w:hAnsi="Times New Roman" w:cs="Times New Roman"/>
          <w:sz w:val="26"/>
          <w:szCs w:val="26"/>
        </w:rPr>
        <w:t xml:space="preserve"> міської ради</w:t>
      </w:r>
      <w:r w:rsidR="006D24A2" w:rsidRPr="00637464">
        <w:rPr>
          <w:rFonts w:ascii="Times New Roman" w:eastAsia="Times New Roman" w:hAnsi="Times New Roman" w:cs="Times New Roman"/>
          <w:sz w:val="26"/>
          <w:szCs w:val="26"/>
          <w:lang w:val="uk-UA"/>
        </w:rPr>
        <w:t xml:space="preserve">, </w:t>
      </w:r>
      <w:r w:rsidR="006D24A2" w:rsidRPr="00637464">
        <w:rPr>
          <w:rFonts w:ascii="Times New Roman" w:eastAsia="Times New Roman" w:hAnsi="Times New Roman" w:cs="Times New Roman"/>
          <w:sz w:val="26"/>
          <w:szCs w:val="26"/>
        </w:rPr>
        <w:t>відмова в наданні такої згоди</w:t>
      </w:r>
      <w:r w:rsidR="006D24A2" w:rsidRPr="00637464">
        <w:rPr>
          <w:rFonts w:ascii="Times New Roman" w:eastAsia="Times New Roman" w:hAnsi="Times New Roman" w:cs="Times New Roman"/>
          <w:sz w:val="26"/>
          <w:szCs w:val="26"/>
          <w:lang w:val="uk-UA"/>
        </w:rPr>
        <w:t xml:space="preserve"> оформлюється листом.</w:t>
      </w:r>
      <w:r w:rsidR="006D24A2" w:rsidRPr="00637464">
        <w:rPr>
          <w:rFonts w:ascii="Times New Roman" w:eastAsia="Times New Roman" w:hAnsi="Times New Roman" w:cs="Times New Roman"/>
          <w:sz w:val="26"/>
          <w:szCs w:val="26"/>
        </w:rPr>
        <w:t xml:space="preserve"> </w:t>
      </w:r>
      <w:r w:rsidRPr="00637464">
        <w:rPr>
          <w:rFonts w:ascii="Times New Roman" w:eastAsia="Times New Roman" w:hAnsi="Times New Roman" w:cs="Times New Roman"/>
          <w:sz w:val="26"/>
          <w:szCs w:val="26"/>
        </w:rPr>
        <w:t>Списання повністю амортизованих основних фондів (засобів), інших необоротних матеріальних активів суб'єкта управління чи господарювання, первісна (переоцінена) вартість яких становить менш як 10 тис. гривень, здійснюється за рішенням керівника такого суб'єкта відповідно до цього По</w:t>
      </w:r>
      <w:r w:rsidR="00CC64FF" w:rsidRPr="00637464">
        <w:rPr>
          <w:rFonts w:ascii="Times New Roman" w:eastAsia="Times New Roman" w:hAnsi="Times New Roman" w:cs="Times New Roman"/>
          <w:sz w:val="26"/>
          <w:szCs w:val="26"/>
          <w:lang w:val="uk-UA"/>
        </w:rPr>
        <w:t>рядку</w:t>
      </w:r>
      <w:r w:rsidRPr="00637464">
        <w:rPr>
          <w:rFonts w:ascii="Times New Roman" w:eastAsia="Times New Roman" w:hAnsi="Times New Roman" w:cs="Times New Roman"/>
          <w:sz w:val="26"/>
          <w:szCs w:val="26"/>
        </w:rPr>
        <w:t xml:space="preserve"> з послідуючим затвердженням на сесії міської ради.</w:t>
      </w:r>
    </w:p>
    <w:p w:rsidR="00637464" w:rsidRDefault="00637464" w:rsidP="00150B4C">
      <w:pPr>
        <w:spacing w:after="0" w:line="240" w:lineRule="auto"/>
        <w:jc w:val="both"/>
        <w:rPr>
          <w:rFonts w:ascii="Times New Roman" w:eastAsia="Times New Roman" w:hAnsi="Times New Roman" w:cs="Times New Roman"/>
          <w:sz w:val="26"/>
          <w:szCs w:val="26"/>
          <w:lang w:val="uk-UA"/>
        </w:rPr>
      </w:pPr>
    </w:p>
    <w:p w:rsidR="00637464" w:rsidRPr="00637464" w:rsidRDefault="00637464" w:rsidP="00150B4C">
      <w:pPr>
        <w:spacing w:after="0" w:line="240" w:lineRule="auto"/>
        <w:jc w:val="both"/>
        <w:rPr>
          <w:rFonts w:ascii="Times New Roman" w:eastAsia="Times New Roman" w:hAnsi="Times New Roman" w:cs="Times New Roman"/>
          <w:sz w:val="26"/>
          <w:szCs w:val="26"/>
          <w:lang w:val="uk-UA"/>
        </w:rPr>
      </w:pPr>
    </w:p>
    <w:p w:rsidR="008903EE" w:rsidRPr="00637464" w:rsidRDefault="00C31569" w:rsidP="00150B4C">
      <w:pPr>
        <w:spacing w:after="0" w:line="240" w:lineRule="auto"/>
        <w:jc w:val="both"/>
        <w:rPr>
          <w:rFonts w:ascii="Times New Roman" w:eastAsia="Times New Roman" w:hAnsi="Times New Roman" w:cs="Times New Roman"/>
          <w:sz w:val="26"/>
          <w:szCs w:val="26"/>
          <w:lang w:val="uk-UA"/>
        </w:rPr>
        <w:sectPr w:rsidR="008903EE" w:rsidRPr="00637464" w:rsidSect="004E721B">
          <w:headerReference w:type="even" r:id="rId8"/>
          <w:headerReference w:type="default" r:id="rId9"/>
          <w:pgSz w:w="11907" w:h="16840"/>
          <w:pgMar w:top="426" w:right="851" w:bottom="568" w:left="1701" w:header="680" w:footer="794" w:gutter="0"/>
          <w:cols w:space="720"/>
          <w:titlePg/>
        </w:sectPr>
      </w:pPr>
      <w:r w:rsidRPr="00637464">
        <w:rPr>
          <w:rFonts w:ascii="Times New Roman" w:eastAsia="Times New Roman" w:hAnsi="Times New Roman" w:cs="Times New Roman"/>
          <w:sz w:val="26"/>
          <w:szCs w:val="26"/>
          <w:lang w:val="uk-UA"/>
        </w:rPr>
        <w:t>Міський голова</w:t>
      </w:r>
      <w:r w:rsidRPr="00637464">
        <w:rPr>
          <w:rFonts w:ascii="Times New Roman" w:eastAsia="Times New Roman" w:hAnsi="Times New Roman" w:cs="Times New Roman"/>
          <w:sz w:val="26"/>
          <w:szCs w:val="26"/>
          <w:lang w:val="uk-UA"/>
        </w:rPr>
        <w:tab/>
      </w:r>
      <w:r w:rsidRPr="00637464">
        <w:rPr>
          <w:rFonts w:ascii="Times New Roman" w:eastAsia="Times New Roman" w:hAnsi="Times New Roman" w:cs="Times New Roman"/>
          <w:sz w:val="26"/>
          <w:szCs w:val="26"/>
          <w:lang w:val="uk-UA"/>
        </w:rPr>
        <w:tab/>
      </w:r>
      <w:r w:rsidRPr="00637464">
        <w:rPr>
          <w:rFonts w:ascii="Times New Roman" w:eastAsia="Times New Roman" w:hAnsi="Times New Roman" w:cs="Times New Roman"/>
          <w:sz w:val="26"/>
          <w:szCs w:val="26"/>
          <w:lang w:val="uk-UA"/>
        </w:rPr>
        <w:tab/>
      </w:r>
      <w:r w:rsidRPr="00637464">
        <w:rPr>
          <w:rFonts w:ascii="Times New Roman" w:eastAsia="Times New Roman" w:hAnsi="Times New Roman" w:cs="Times New Roman"/>
          <w:sz w:val="26"/>
          <w:szCs w:val="26"/>
          <w:lang w:val="uk-UA"/>
        </w:rPr>
        <w:tab/>
      </w:r>
      <w:r w:rsidRPr="00637464">
        <w:rPr>
          <w:rFonts w:ascii="Times New Roman" w:eastAsia="Times New Roman" w:hAnsi="Times New Roman" w:cs="Times New Roman"/>
          <w:sz w:val="26"/>
          <w:szCs w:val="26"/>
          <w:lang w:val="uk-UA"/>
        </w:rPr>
        <w:tab/>
        <w:t xml:space="preserve">   </w:t>
      </w:r>
      <w:r w:rsidRPr="00637464">
        <w:rPr>
          <w:rFonts w:ascii="Times New Roman" w:eastAsia="Times New Roman" w:hAnsi="Times New Roman" w:cs="Times New Roman"/>
          <w:sz w:val="26"/>
          <w:szCs w:val="26"/>
          <w:lang w:val="uk-UA"/>
        </w:rPr>
        <w:tab/>
      </w:r>
      <w:r w:rsidRPr="00637464">
        <w:rPr>
          <w:rFonts w:ascii="Times New Roman" w:eastAsia="Times New Roman" w:hAnsi="Times New Roman" w:cs="Times New Roman"/>
          <w:sz w:val="26"/>
          <w:szCs w:val="26"/>
          <w:lang w:val="uk-UA"/>
        </w:rPr>
        <w:tab/>
        <w:t>Д.І.ЗРАЖЕВСЬКИЙ</w:t>
      </w:r>
    </w:p>
    <w:p w:rsidR="008903EE" w:rsidRPr="00637464" w:rsidRDefault="008903EE" w:rsidP="00993495">
      <w:pPr>
        <w:pStyle w:val="11"/>
        <w:ind w:left="9912" w:firstLine="708"/>
        <w:jc w:val="both"/>
        <w:rPr>
          <w:sz w:val="24"/>
          <w:szCs w:val="24"/>
          <w:lang w:val="uk-UA"/>
        </w:rPr>
      </w:pPr>
      <w:r w:rsidRPr="00637464">
        <w:rPr>
          <w:sz w:val="24"/>
          <w:szCs w:val="24"/>
          <w:lang w:val="uk-UA"/>
        </w:rPr>
        <w:lastRenderedPageBreak/>
        <w:t>Додаток 3</w:t>
      </w:r>
      <w:r w:rsidR="00993495" w:rsidRPr="00637464">
        <w:rPr>
          <w:sz w:val="24"/>
          <w:szCs w:val="24"/>
          <w:lang w:val="uk-UA"/>
        </w:rPr>
        <w:t xml:space="preserve"> до По</w:t>
      </w:r>
      <w:r w:rsidR="001B20F3" w:rsidRPr="00637464">
        <w:rPr>
          <w:sz w:val="24"/>
          <w:szCs w:val="24"/>
          <w:lang w:val="uk-UA"/>
        </w:rPr>
        <w:t>рядку</w:t>
      </w:r>
    </w:p>
    <w:p w:rsidR="008903EE" w:rsidRPr="008903EE" w:rsidRDefault="008903EE" w:rsidP="008903EE">
      <w:pPr>
        <w:autoSpaceDE w:val="0"/>
        <w:autoSpaceDN w:val="0"/>
        <w:adjustRightInd w:val="0"/>
        <w:spacing w:after="0" w:line="240" w:lineRule="auto"/>
        <w:jc w:val="both"/>
        <w:rPr>
          <w:rFonts w:ascii="Times New Roman" w:hAnsi="Times New Roman" w:cs="Times New Roman"/>
          <w:sz w:val="28"/>
          <w:szCs w:val="28"/>
        </w:rPr>
      </w:pPr>
      <w:r w:rsidRPr="008903EE">
        <w:rPr>
          <w:rFonts w:ascii="Times New Roman" w:hAnsi="Times New Roman" w:cs="Times New Roman"/>
          <w:sz w:val="28"/>
          <w:szCs w:val="28"/>
        </w:rPr>
        <w:t xml:space="preserve">                                                                                                                                                        ЗАТВЕРДЖУЮ</w:t>
      </w:r>
    </w:p>
    <w:p w:rsidR="008903EE" w:rsidRPr="004E721B" w:rsidRDefault="008903EE" w:rsidP="008903EE">
      <w:pPr>
        <w:autoSpaceDE w:val="0"/>
        <w:autoSpaceDN w:val="0"/>
        <w:adjustRightInd w:val="0"/>
        <w:spacing w:after="0" w:line="240" w:lineRule="auto"/>
        <w:rPr>
          <w:rFonts w:ascii="Times New Roman" w:hAnsi="Times New Roman" w:cs="Times New Roman"/>
          <w:lang w:val="uk-UA"/>
        </w:rPr>
      </w:pPr>
      <w:r w:rsidRPr="008903EE">
        <w:rPr>
          <w:rFonts w:ascii="Times New Roman" w:hAnsi="Times New Roman" w:cs="Times New Roman"/>
        </w:rPr>
        <w:t xml:space="preserve">__________________________________________ </w:t>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t xml:space="preserve">   </w:t>
      </w:r>
      <w:r w:rsidRPr="008903EE">
        <w:rPr>
          <w:rFonts w:ascii="Times New Roman" w:hAnsi="Times New Roman" w:cs="Times New Roman"/>
        </w:rPr>
        <w:tab/>
        <w:t xml:space="preserve">                            ____________________</w:t>
      </w:r>
      <w:r w:rsidR="004E721B">
        <w:rPr>
          <w:rFonts w:ascii="Times New Roman" w:hAnsi="Times New Roman" w:cs="Times New Roman"/>
        </w:rPr>
        <w:t>_______</w:t>
      </w:r>
    </w:p>
    <w:p w:rsidR="008903EE" w:rsidRPr="008903EE" w:rsidRDefault="008903EE" w:rsidP="008903EE">
      <w:pPr>
        <w:autoSpaceDE w:val="0"/>
        <w:autoSpaceDN w:val="0"/>
        <w:adjustRightInd w:val="0"/>
        <w:spacing w:after="0" w:line="240" w:lineRule="auto"/>
        <w:rPr>
          <w:rFonts w:ascii="Times New Roman" w:hAnsi="Times New Roman" w:cs="Times New Roman"/>
        </w:rPr>
      </w:pPr>
      <w:r w:rsidRPr="008903EE">
        <w:rPr>
          <w:rFonts w:ascii="Times New Roman" w:hAnsi="Times New Roman" w:cs="Times New Roman"/>
        </w:rPr>
        <w:t xml:space="preserve">  (найменування суб'єкта господарювання)</w:t>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t xml:space="preserve">                                         (посада керівника</w:t>
      </w:r>
    </w:p>
    <w:p w:rsidR="008903EE" w:rsidRPr="004E721B" w:rsidRDefault="008903EE" w:rsidP="008903EE">
      <w:pPr>
        <w:autoSpaceDE w:val="0"/>
        <w:autoSpaceDN w:val="0"/>
        <w:adjustRightInd w:val="0"/>
        <w:spacing w:after="0" w:line="240" w:lineRule="auto"/>
        <w:rPr>
          <w:rFonts w:ascii="Times New Roman" w:hAnsi="Times New Roman" w:cs="Times New Roman"/>
          <w:lang w:val="uk-UA"/>
        </w:rPr>
      </w:pPr>
      <w:r w:rsidRPr="008903EE">
        <w:rPr>
          <w:rFonts w:ascii="Times New Roman" w:hAnsi="Times New Roman" w:cs="Times New Roman"/>
        </w:rPr>
        <w:t xml:space="preserve">__________________________________________ </w:t>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t xml:space="preserve">                                 </w:t>
      </w:r>
      <w:r w:rsidRPr="008903EE">
        <w:rPr>
          <w:rFonts w:ascii="Times New Roman" w:hAnsi="Times New Roman" w:cs="Times New Roman"/>
        </w:rPr>
        <w:tab/>
        <w:t>____________________</w:t>
      </w:r>
      <w:r w:rsidR="004E721B">
        <w:rPr>
          <w:rFonts w:ascii="Times New Roman" w:hAnsi="Times New Roman" w:cs="Times New Roman"/>
        </w:rPr>
        <w:t>_________________</w:t>
      </w:r>
    </w:p>
    <w:p w:rsidR="008903EE" w:rsidRPr="008903EE" w:rsidRDefault="008903EE" w:rsidP="008903EE">
      <w:pPr>
        <w:autoSpaceDE w:val="0"/>
        <w:autoSpaceDN w:val="0"/>
        <w:adjustRightInd w:val="0"/>
        <w:spacing w:after="0" w:line="240" w:lineRule="auto"/>
        <w:rPr>
          <w:rFonts w:ascii="Times New Roman" w:hAnsi="Times New Roman" w:cs="Times New Roman"/>
        </w:rPr>
      </w:pPr>
      <w:r w:rsidRPr="008903EE">
        <w:rPr>
          <w:rFonts w:ascii="Times New Roman" w:hAnsi="Times New Roman" w:cs="Times New Roman"/>
        </w:rPr>
        <w:t xml:space="preserve">_________________________________________                                   </w:t>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t xml:space="preserve">   суб'єкта господарювання)</w:t>
      </w:r>
    </w:p>
    <w:p w:rsidR="008903EE" w:rsidRPr="004E721B" w:rsidRDefault="008903EE" w:rsidP="008903EE">
      <w:pPr>
        <w:autoSpaceDE w:val="0"/>
        <w:autoSpaceDN w:val="0"/>
        <w:adjustRightInd w:val="0"/>
        <w:spacing w:after="0" w:line="240" w:lineRule="auto"/>
        <w:rPr>
          <w:rFonts w:ascii="Times New Roman" w:hAnsi="Times New Roman" w:cs="Times New Roman"/>
          <w:lang w:val="uk-UA"/>
        </w:rPr>
      </w:pPr>
      <w:r w:rsidRPr="008903EE">
        <w:rPr>
          <w:rFonts w:ascii="Times New Roman" w:hAnsi="Times New Roman" w:cs="Times New Roman"/>
        </w:rPr>
        <w:t xml:space="preserve">(місцезнаходження суб'єкта господарювання) </w:t>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r>
      <w:r w:rsidRPr="008903EE">
        <w:rPr>
          <w:rFonts w:ascii="Times New Roman" w:hAnsi="Times New Roman" w:cs="Times New Roman"/>
        </w:rPr>
        <w:tab/>
        <w:t xml:space="preserve">                            ____________ _______</w:t>
      </w:r>
      <w:r w:rsidR="004E721B">
        <w:rPr>
          <w:rFonts w:ascii="Times New Roman" w:hAnsi="Times New Roman" w:cs="Times New Roman"/>
        </w:rPr>
        <w:t>______________</w:t>
      </w:r>
      <w:r w:rsidR="004E721B">
        <w:rPr>
          <w:rFonts w:ascii="Times New Roman" w:hAnsi="Times New Roman" w:cs="Times New Roman"/>
          <w:lang w:val="uk-UA"/>
        </w:rPr>
        <w:t>__</w:t>
      </w:r>
    </w:p>
    <w:p w:rsidR="008903EE" w:rsidRPr="007F383A" w:rsidRDefault="008903EE" w:rsidP="008903EE">
      <w:pPr>
        <w:autoSpaceDE w:val="0"/>
        <w:autoSpaceDN w:val="0"/>
        <w:adjustRightInd w:val="0"/>
        <w:spacing w:after="0" w:line="240" w:lineRule="auto"/>
        <w:rPr>
          <w:rFonts w:ascii="Times New Roman" w:hAnsi="Times New Roman" w:cs="Times New Roman"/>
          <w:lang w:val="uk-UA"/>
        </w:rPr>
      </w:pPr>
      <w:r w:rsidRPr="007F383A">
        <w:rPr>
          <w:rFonts w:ascii="Times New Roman" w:hAnsi="Times New Roman" w:cs="Times New Roman"/>
          <w:lang w:val="uk-UA"/>
        </w:rPr>
        <w:t xml:space="preserve">__________________________________________ </w:t>
      </w:r>
      <w:r w:rsidRPr="007F383A">
        <w:rPr>
          <w:rFonts w:ascii="Times New Roman" w:hAnsi="Times New Roman" w:cs="Times New Roman"/>
          <w:lang w:val="uk-UA"/>
        </w:rPr>
        <w:tab/>
      </w:r>
      <w:r w:rsidRPr="007F383A">
        <w:rPr>
          <w:rFonts w:ascii="Times New Roman" w:hAnsi="Times New Roman" w:cs="Times New Roman"/>
          <w:lang w:val="uk-UA"/>
        </w:rPr>
        <w:tab/>
      </w:r>
      <w:r w:rsidRPr="007F383A">
        <w:rPr>
          <w:rFonts w:ascii="Times New Roman" w:hAnsi="Times New Roman" w:cs="Times New Roman"/>
          <w:lang w:val="uk-UA"/>
        </w:rPr>
        <w:tab/>
      </w:r>
      <w:r w:rsidRPr="007F383A">
        <w:rPr>
          <w:rFonts w:ascii="Times New Roman" w:hAnsi="Times New Roman" w:cs="Times New Roman"/>
          <w:lang w:val="uk-UA"/>
        </w:rPr>
        <w:tab/>
      </w:r>
      <w:r w:rsidRPr="007F383A">
        <w:rPr>
          <w:rFonts w:ascii="Times New Roman" w:hAnsi="Times New Roman" w:cs="Times New Roman"/>
          <w:lang w:val="uk-UA"/>
        </w:rPr>
        <w:tab/>
        <w:t xml:space="preserve">                                                (підпис)         (ініціали та прізвище)</w:t>
      </w:r>
    </w:p>
    <w:p w:rsidR="008903EE" w:rsidRPr="007F383A" w:rsidRDefault="008903EE" w:rsidP="008903EE">
      <w:pPr>
        <w:autoSpaceDE w:val="0"/>
        <w:autoSpaceDN w:val="0"/>
        <w:adjustRightInd w:val="0"/>
        <w:spacing w:after="0" w:line="240" w:lineRule="auto"/>
        <w:rPr>
          <w:rFonts w:ascii="Times New Roman" w:hAnsi="Times New Roman" w:cs="Times New Roman"/>
          <w:lang w:val="uk-UA"/>
        </w:rPr>
      </w:pPr>
      <w:r w:rsidRPr="007F383A">
        <w:rPr>
          <w:rFonts w:ascii="Times New Roman" w:hAnsi="Times New Roman" w:cs="Times New Roman"/>
          <w:lang w:val="uk-UA"/>
        </w:rPr>
        <w:t xml:space="preserve">(ідентифікаційний код згідно з ЄДРПОУ)                      </w:t>
      </w:r>
      <w:r w:rsidRPr="007F383A">
        <w:rPr>
          <w:rFonts w:ascii="Times New Roman" w:hAnsi="Times New Roman" w:cs="Times New Roman"/>
          <w:lang w:val="uk-UA"/>
        </w:rPr>
        <w:tab/>
      </w:r>
      <w:r w:rsidRPr="007F383A">
        <w:rPr>
          <w:rFonts w:ascii="Times New Roman" w:hAnsi="Times New Roman" w:cs="Times New Roman"/>
          <w:lang w:val="uk-UA"/>
        </w:rPr>
        <w:tab/>
      </w:r>
      <w:r w:rsidRPr="007F383A">
        <w:rPr>
          <w:rFonts w:ascii="Times New Roman" w:hAnsi="Times New Roman" w:cs="Times New Roman"/>
          <w:lang w:val="uk-UA"/>
        </w:rPr>
        <w:tab/>
        <w:t xml:space="preserve"> </w:t>
      </w:r>
      <w:r w:rsidRPr="007F383A">
        <w:rPr>
          <w:rFonts w:ascii="Times New Roman" w:hAnsi="Times New Roman" w:cs="Times New Roman"/>
          <w:lang w:val="uk-UA"/>
        </w:rPr>
        <w:tab/>
      </w:r>
      <w:r w:rsidRPr="007F383A">
        <w:rPr>
          <w:rFonts w:ascii="Times New Roman" w:hAnsi="Times New Roman" w:cs="Times New Roman"/>
          <w:lang w:val="uk-UA"/>
        </w:rPr>
        <w:tab/>
      </w:r>
      <w:r w:rsidRPr="007F383A">
        <w:rPr>
          <w:rFonts w:ascii="Times New Roman" w:hAnsi="Times New Roman" w:cs="Times New Roman"/>
          <w:lang w:val="uk-UA"/>
        </w:rPr>
        <w:tab/>
        <w:t xml:space="preserve">             </w:t>
      </w:r>
      <w:r w:rsidR="004E721B">
        <w:rPr>
          <w:rFonts w:ascii="Times New Roman" w:hAnsi="Times New Roman" w:cs="Times New Roman"/>
          <w:lang w:val="uk-UA"/>
        </w:rPr>
        <w:t xml:space="preserve">  </w:t>
      </w:r>
      <w:r w:rsidRPr="007F383A">
        <w:rPr>
          <w:rFonts w:ascii="Times New Roman" w:hAnsi="Times New Roman" w:cs="Times New Roman"/>
          <w:lang w:val="uk-UA"/>
        </w:rPr>
        <w:t>____________ __________________________________20__ р.</w:t>
      </w:r>
    </w:p>
    <w:p w:rsidR="008903EE" w:rsidRPr="008903EE" w:rsidRDefault="008903EE" w:rsidP="008903EE">
      <w:pPr>
        <w:autoSpaceDE w:val="0"/>
        <w:autoSpaceDN w:val="0"/>
        <w:adjustRightInd w:val="0"/>
        <w:spacing w:after="0" w:line="240" w:lineRule="auto"/>
        <w:jc w:val="center"/>
        <w:rPr>
          <w:rFonts w:ascii="Times New Roman" w:hAnsi="Times New Roman" w:cs="Times New Roman"/>
        </w:rPr>
      </w:pPr>
      <w:r w:rsidRPr="007F383A">
        <w:rPr>
          <w:rFonts w:ascii="Times New Roman" w:hAnsi="Times New Roman" w:cs="Times New Roman"/>
          <w:lang w:val="uk-UA"/>
        </w:rPr>
        <w:t xml:space="preserve">                                                                                                                        </w:t>
      </w:r>
      <w:r w:rsidRPr="008903EE">
        <w:rPr>
          <w:rFonts w:ascii="Times New Roman" w:hAnsi="Times New Roman" w:cs="Times New Roman"/>
        </w:rPr>
        <w:t>М.П.</w:t>
      </w:r>
    </w:p>
    <w:p w:rsidR="008903EE" w:rsidRPr="008903EE" w:rsidRDefault="008903EE" w:rsidP="008903EE">
      <w:pPr>
        <w:autoSpaceDE w:val="0"/>
        <w:autoSpaceDN w:val="0"/>
        <w:adjustRightInd w:val="0"/>
        <w:spacing w:after="0" w:line="240" w:lineRule="auto"/>
        <w:rPr>
          <w:rFonts w:ascii="Times New Roman" w:hAnsi="Times New Roman" w:cs="Times New Roman"/>
          <w:sz w:val="28"/>
          <w:szCs w:val="28"/>
        </w:rPr>
      </w:pPr>
      <w:r w:rsidRPr="008903EE">
        <w:rPr>
          <w:rFonts w:ascii="Times New Roman" w:hAnsi="Times New Roman" w:cs="Times New Roman"/>
        </w:rPr>
        <w:t xml:space="preserve">  </w:t>
      </w:r>
    </w:p>
    <w:p w:rsidR="008903EE" w:rsidRPr="008903EE" w:rsidRDefault="008903EE" w:rsidP="008903EE">
      <w:pPr>
        <w:autoSpaceDE w:val="0"/>
        <w:autoSpaceDN w:val="0"/>
        <w:adjustRightInd w:val="0"/>
        <w:spacing w:after="0" w:line="240" w:lineRule="auto"/>
        <w:jc w:val="center"/>
        <w:rPr>
          <w:rFonts w:ascii="Times New Roman" w:hAnsi="Times New Roman" w:cs="Times New Roman"/>
          <w:b/>
          <w:bCs/>
          <w:color w:val="000000"/>
          <w:sz w:val="28"/>
          <w:szCs w:val="28"/>
        </w:rPr>
      </w:pPr>
      <w:r w:rsidRPr="008903EE">
        <w:rPr>
          <w:rFonts w:ascii="Times New Roman" w:hAnsi="Times New Roman" w:cs="Times New Roman"/>
          <w:b/>
          <w:bCs/>
          <w:color w:val="000000"/>
          <w:sz w:val="28"/>
          <w:szCs w:val="28"/>
        </w:rPr>
        <w:t>ЗВІТ</w:t>
      </w:r>
    </w:p>
    <w:p w:rsidR="008903EE" w:rsidRPr="008903EE" w:rsidRDefault="008903EE" w:rsidP="008903EE">
      <w:pPr>
        <w:autoSpaceDE w:val="0"/>
        <w:autoSpaceDN w:val="0"/>
        <w:adjustRightInd w:val="0"/>
        <w:spacing w:after="0" w:line="240" w:lineRule="auto"/>
        <w:jc w:val="center"/>
        <w:rPr>
          <w:rFonts w:ascii="Times New Roman" w:hAnsi="Times New Roman" w:cs="Times New Roman"/>
          <w:b/>
          <w:bCs/>
          <w:color w:val="000000"/>
          <w:sz w:val="28"/>
          <w:szCs w:val="28"/>
        </w:rPr>
      </w:pPr>
      <w:r w:rsidRPr="008903EE">
        <w:rPr>
          <w:rFonts w:ascii="Times New Roman" w:hAnsi="Times New Roman" w:cs="Times New Roman"/>
          <w:b/>
          <w:bCs/>
          <w:color w:val="000000"/>
          <w:sz w:val="28"/>
          <w:szCs w:val="28"/>
        </w:rPr>
        <w:t>про списання майна комунальної власності</w:t>
      </w:r>
    </w:p>
    <w:p w:rsidR="008903EE" w:rsidRPr="008903EE" w:rsidRDefault="008903EE" w:rsidP="008903EE">
      <w:pPr>
        <w:autoSpaceDE w:val="0"/>
        <w:autoSpaceDN w:val="0"/>
        <w:adjustRightInd w:val="0"/>
        <w:spacing w:after="0" w:line="240" w:lineRule="auto"/>
        <w:jc w:val="center"/>
        <w:rPr>
          <w:rFonts w:ascii="Times New Roman" w:hAnsi="Times New Roman" w:cs="Times New Roman"/>
          <w:b/>
          <w:bCs/>
          <w:color w:val="000000"/>
          <w:sz w:val="28"/>
          <w:szCs w:val="28"/>
        </w:rPr>
      </w:pPr>
    </w:p>
    <w:p w:rsidR="008903EE" w:rsidRPr="008903EE" w:rsidRDefault="008903EE" w:rsidP="008903EE">
      <w:pPr>
        <w:autoSpaceDE w:val="0"/>
        <w:autoSpaceDN w:val="0"/>
        <w:adjustRightInd w:val="0"/>
        <w:spacing w:after="0" w:line="240" w:lineRule="auto"/>
        <w:jc w:val="center"/>
        <w:rPr>
          <w:rFonts w:ascii="Times New Roman" w:hAnsi="Times New Roman" w:cs="Times New Roman"/>
          <w:b/>
          <w:bCs/>
          <w:color w:val="000000"/>
        </w:rPr>
      </w:pPr>
    </w:p>
    <w:tbl>
      <w:tblPr>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1242"/>
        <w:gridCol w:w="1080"/>
        <w:gridCol w:w="473"/>
        <w:gridCol w:w="473"/>
        <w:gridCol w:w="1003"/>
        <w:gridCol w:w="663"/>
        <w:gridCol w:w="627"/>
        <w:gridCol w:w="663"/>
        <w:gridCol w:w="627"/>
        <w:gridCol w:w="663"/>
        <w:gridCol w:w="627"/>
        <w:gridCol w:w="663"/>
        <w:gridCol w:w="627"/>
        <w:gridCol w:w="963"/>
        <w:gridCol w:w="1152"/>
        <w:gridCol w:w="1393"/>
        <w:gridCol w:w="1519"/>
      </w:tblGrid>
      <w:tr w:rsidR="008903EE" w:rsidRPr="008903EE" w:rsidTr="007F383A">
        <w:trPr>
          <w:cantSplit/>
          <w:trHeight w:val="1134"/>
        </w:trPr>
        <w:tc>
          <w:tcPr>
            <w:tcW w:w="486" w:type="dxa"/>
            <w:vMerge w:val="restart"/>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 п/п</w:t>
            </w:r>
          </w:p>
        </w:tc>
        <w:tc>
          <w:tcPr>
            <w:tcW w:w="1242" w:type="dxa"/>
            <w:vMerge w:val="restart"/>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Наймену-вання об’єкта</w:t>
            </w:r>
          </w:p>
        </w:tc>
        <w:tc>
          <w:tcPr>
            <w:tcW w:w="1080" w:type="dxa"/>
            <w:vMerge w:val="restart"/>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Рік випуску, дата введення в експлуа-тацію</w:t>
            </w:r>
          </w:p>
        </w:tc>
        <w:tc>
          <w:tcPr>
            <w:tcW w:w="473" w:type="dxa"/>
            <w:vMerge w:val="restart"/>
            <w:textDirection w:val="btLr"/>
          </w:tcPr>
          <w:p w:rsidR="008903EE" w:rsidRPr="008903EE" w:rsidRDefault="008903EE" w:rsidP="008903EE">
            <w:pPr>
              <w:autoSpaceDE w:val="0"/>
              <w:autoSpaceDN w:val="0"/>
              <w:adjustRightInd w:val="0"/>
              <w:spacing w:after="0" w:line="240" w:lineRule="auto"/>
              <w:ind w:left="113" w:right="113"/>
              <w:jc w:val="center"/>
              <w:rPr>
                <w:rFonts w:ascii="Times New Roman" w:hAnsi="Times New Roman" w:cs="Times New Roman"/>
                <w:bCs/>
                <w:color w:val="000000"/>
              </w:rPr>
            </w:pPr>
            <w:r w:rsidRPr="008903EE">
              <w:rPr>
                <w:rFonts w:ascii="Times New Roman" w:hAnsi="Times New Roman" w:cs="Times New Roman"/>
                <w:bCs/>
                <w:color w:val="000000"/>
              </w:rPr>
              <w:t>Інвентарний номер</w:t>
            </w:r>
          </w:p>
        </w:tc>
        <w:tc>
          <w:tcPr>
            <w:tcW w:w="473" w:type="dxa"/>
            <w:vMerge w:val="restart"/>
            <w:textDirection w:val="btLr"/>
          </w:tcPr>
          <w:p w:rsidR="008903EE" w:rsidRPr="008903EE" w:rsidRDefault="008903EE" w:rsidP="008903EE">
            <w:pPr>
              <w:autoSpaceDE w:val="0"/>
              <w:autoSpaceDN w:val="0"/>
              <w:adjustRightInd w:val="0"/>
              <w:spacing w:after="0" w:line="240" w:lineRule="auto"/>
              <w:ind w:left="113" w:right="113"/>
              <w:jc w:val="center"/>
              <w:rPr>
                <w:rFonts w:ascii="Times New Roman" w:hAnsi="Times New Roman" w:cs="Times New Roman"/>
                <w:bCs/>
                <w:color w:val="000000"/>
              </w:rPr>
            </w:pPr>
            <w:r w:rsidRPr="008903EE">
              <w:rPr>
                <w:rFonts w:ascii="Times New Roman" w:hAnsi="Times New Roman" w:cs="Times New Roman"/>
                <w:bCs/>
                <w:color w:val="000000"/>
              </w:rPr>
              <w:t>Заводський номер</w:t>
            </w:r>
          </w:p>
        </w:tc>
        <w:tc>
          <w:tcPr>
            <w:tcW w:w="1003" w:type="dxa"/>
            <w:vMerge w:val="restart"/>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Витрати на списання об’єкта</w:t>
            </w:r>
          </w:p>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(грн.)</w:t>
            </w:r>
          </w:p>
        </w:tc>
        <w:tc>
          <w:tcPr>
            <w:tcW w:w="6123" w:type="dxa"/>
            <w:gridSpan w:val="9"/>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Оприбутковано в результаті списання</w:t>
            </w:r>
          </w:p>
        </w:tc>
        <w:tc>
          <w:tcPr>
            <w:tcW w:w="1152" w:type="dxa"/>
            <w:vMerge w:val="restart"/>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Отримано коштів в результаті реалізації матеріалів, сировини тощо</w:t>
            </w:r>
          </w:p>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(грн.)</w:t>
            </w:r>
          </w:p>
        </w:tc>
        <w:tc>
          <w:tcPr>
            <w:tcW w:w="1393" w:type="dxa"/>
            <w:vMerge w:val="restart"/>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Напрями використання коштів</w:t>
            </w:r>
          </w:p>
        </w:tc>
        <w:tc>
          <w:tcPr>
            <w:tcW w:w="1519" w:type="dxa"/>
            <w:vMerge w:val="restart"/>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Документи, що підтверджують отримання коштів</w:t>
            </w:r>
          </w:p>
        </w:tc>
      </w:tr>
      <w:tr w:rsidR="008903EE" w:rsidRPr="008903EE" w:rsidTr="007F383A">
        <w:tc>
          <w:tcPr>
            <w:tcW w:w="486"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242"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080"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473"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473"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003"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290" w:type="dxa"/>
            <w:gridSpan w:val="2"/>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Придатних вузлів та агрегатів</w:t>
            </w:r>
          </w:p>
        </w:tc>
        <w:tc>
          <w:tcPr>
            <w:tcW w:w="1290" w:type="dxa"/>
            <w:gridSpan w:val="2"/>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Матеріалів</w:t>
            </w:r>
          </w:p>
        </w:tc>
        <w:tc>
          <w:tcPr>
            <w:tcW w:w="1290" w:type="dxa"/>
            <w:gridSpan w:val="2"/>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сировини</w:t>
            </w:r>
          </w:p>
        </w:tc>
        <w:tc>
          <w:tcPr>
            <w:tcW w:w="1290" w:type="dxa"/>
            <w:gridSpan w:val="2"/>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Основних засобів</w:t>
            </w:r>
          </w:p>
        </w:tc>
        <w:tc>
          <w:tcPr>
            <w:tcW w:w="963" w:type="dxa"/>
            <w:vMerge w:val="restart"/>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Загальна вартість</w:t>
            </w:r>
          </w:p>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(грн.)</w:t>
            </w:r>
          </w:p>
        </w:tc>
        <w:tc>
          <w:tcPr>
            <w:tcW w:w="1152"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393"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519"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r>
      <w:tr w:rsidR="008903EE" w:rsidRPr="008903EE" w:rsidTr="007F383A">
        <w:tc>
          <w:tcPr>
            <w:tcW w:w="486"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242"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080"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473"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473"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003"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663"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Кіль-ть</w:t>
            </w:r>
          </w:p>
        </w:tc>
        <w:tc>
          <w:tcPr>
            <w:tcW w:w="627"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Вар-тість</w:t>
            </w:r>
          </w:p>
        </w:tc>
        <w:tc>
          <w:tcPr>
            <w:tcW w:w="663"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Кіль-ть</w:t>
            </w:r>
          </w:p>
        </w:tc>
        <w:tc>
          <w:tcPr>
            <w:tcW w:w="627"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Вар-тість</w:t>
            </w:r>
          </w:p>
        </w:tc>
        <w:tc>
          <w:tcPr>
            <w:tcW w:w="663"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Кіль-ть</w:t>
            </w:r>
          </w:p>
        </w:tc>
        <w:tc>
          <w:tcPr>
            <w:tcW w:w="627"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Вар-тість</w:t>
            </w:r>
          </w:p>
        </w:tc>
        <w:tc>
          <w:tcPr>
            <w:tcW w:w="663"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Кіль-ть</w:t>
            </w:r>
          </w:p>
        </w:tc>
        <w:tc>
          <w:tcPr>
            <w:tcW w:w="627"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Вар-тість</w:t>
            </w:r>
          </w:p>
        </w:tc>
        <w:tc>
          <w:tcPr>
            <w:tcW w:w="963"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152"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393"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519" w:type="dxa"/>
            <w:vMerge/>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r>
      <w:tr w:rsidR="008903EE" w:rsidRPr="008903EE" w:rsidTr="007F383A">
        <w:tc>
          <w:tcPr>
            <w:tcW w:w="486"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242"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080"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473"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473"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003"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663"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627"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663"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627"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663"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627"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663"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627"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963"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152"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393"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c>
          <w:tcPr>
            <w:tcW w:w="1519" w:type="dxa"/>
          </w:tcPr>
          <w:p w:rsidR="008903EE" w:rsidRPr="008903EE" w:rsidRDefault="008903EE" w:rsidP="008903EE">
            <w:pPr>
              <w:autoSpaceDE w:val="0"/>
              <w:autoSpaceDN w:val="0"/>
              <w:adjustRightInd w:val="0"/>
              <w:spacing w:after="0" w:line="240" w:lineRule="auto"/>
              <w:jc w:val="center"/>
              <w:rPr>
                <w:rFonts w:ascii="Times New Roman" w:hAnsi="Times New Roman" w:cs="Times New Roman"/>
                <w:bCs/>
                <w:color w:val="000000"/>
              </w:rPr>
            </w:pPr>
          </w:p>
        </w:tc>
      </w:tr>
    </w:tbl>
    <w:p w:rsidR="008903EE" w:rsidRPr="008903EE" w:rsidRDefault="008903EE" w:rsidP="008903EE">
      <w:pPr>
        <w:autoSpaceDE w:val="0"/>
        <w:autoSpaceDN w:val="0"/>
        <w:adjustRightInd w:val="0"/>
        <w:spacing w:after="0" w:line="240" w:lineRule="auto"/>
        <w:jc w:val="center"/>
        <w:rPr>
          <w:rFonts w:ascii="Times New Roman" w:hAnsi="Times New Roman" w:cs="Times New Roman"/>
          <w:b/>
          <w:bCs/>
          <w:color w:val="000000"/>
        </w:rPr>
      </w:pPr>
    </w:p>
    <w:p w:rsidR="008903EE" w:rsidRPr="008903EE" w:rsidRDefault="008903EE" w:rsidP="008903EE">
      <w:pPr>
        <w:autoSpaceDE w:val="0"/>
        <w:autoSpaceDN w:val="0"/>
        <w:adjustRightInd w:val="0"/>
        <w:spacing w:after="0" w:line="240" w:lineRule="auto"/>
        <w:rPr>
          <w:rFonts w:ascii="Times New Roman" w:hAnsi="Times New Roman" w:cs="Times New Roman"/>
          <w:sz w:val="28"/>
          <w:szCs w:val="28"/>
        </w:rPr>
      </w:pPr>
      <w:r w:rsidRPr="008903EE">
        <w:rPr>
          <w:rFonts w:ascii="Times New Roman" w:hAnsi="Times New Roman" w:cs="Times New Roman"/>
        </w:rPr>
        <w:t xml:space="preserve">     </w:t>
      </w:r>
      <w:r w:rsidRPr="008903EE">
        <w:rPr>
          <w:rFonts w:ascii="Times New Roman" w:hAnsi="Times New Roman" w:cs="Times New Roman"/>
          <w:sz w:val="28"/>
          <w:szCs w:val="28"/>
        </w:rPr>
        <w:t>Усього</w:t>
      </w:r>
    </w:p>
    <w:p w:rsidR="008903EE" w:rsidRPr="008903EE" w:rsidRDefault="008903EE" w:rsidP="008903EE">
      <w:pPr>
        <w:autoSpaceDE w:val="0"/>
        <w:autoSpaceDN w:val="0"/>
        <w:adjustRightInd w:val="0"/>
        <w:spacing w:after="0" w:line="240" w:lineRule="auto"/>
        <w:rPr>
          <w:rFonts w:ascii="Times New Roman" w:hAnsi="Times New Roman" w:cs="Times New Roman"/>
          <w:sz w:val="28"/>
          <w:szCs w:val="28"/>
        </w:rPr>
      </w:pPr>
    </w:p>
    <w:p w:rsidR="008903EE" w:rsidRPr="008903EE" w:rsidRDefault="008903EE" w:rsidP="008903EE">
      <w:pPr>
        <w:autoSpaceDE w:val="0"/>
        <w:autoSpaceDN w:val="0"/>
        <w:adjustRightInd w:val="0"/>
        <w:spacing w:after="0" w:line="240" w:lineRule="auto"/>
        <w:rPr>
          <w:rFonts w:ascii="Times New Roman" w:hAnsi="Times New Roman" w:cs="Times New Roman"/>
        </w:rPr>
      </w:pPr>
      <w:r w:rsidRPr="008903EE">
        <w:rPr>
          <w:rFonts w:ascii="Times New Roman" w:hAnsi="Times New Roman" w:cs="Times New Roman"/>
          <w:sz w:val="28"/>
          <w:szCs w:val="28"/>
        </w:rPr>
        <w:t xml:space="preserve">Голова комісії:  </w:t>
      </w:r>
      <w:r w:rsidRPr="008903EE">
        <w:rPr>
          <w:rFonts w:ascii="Times New Roman" w:hAnsi="Times New Roman" w:cs="Times New Roman"/>
        </w:rPr>
        <w:t xml:space="preserve">      ____________     ______________________</w:t>
      </w:r>
    </w:p>
    <w:p w:rsidR="008903EE" w:rsidRPr="008903EE" w:rsidRDefault="008903EE" w:rsidP="008903EE">
      <w:pPr>
        <w:autoSpaceDE w:val="0"/>
        <w:autoSpaceDN w:val="0"/>
        <w:adjustRightInd w:val="0"/>
        <w:spacing w:after="0" w:line="240" w:lineRule="auto"/>
        <w:rPr>
          <w:rFonts w:ascii="Times New Roman" w:hAnsi="Times New Roman" w:cs="Times New Roman"/>
        </w:rPr>
      </w:pPr>
      <w:r w:rsidRPr="008903EE">
        <w:rPr>
          <w:rFonts w:ascii="Times New Roman" w:hAnsi="Times New Roman" w:cs="Times New Roman"/>
        </w:rPr>
        <w:t xml:space="preserve">                                               (підпис)               (ініціали та прізвище)</w:t>
      </w:r>
    </w:p>
    <w:p w:rsidR="008903EE" w:rsidRPr="008903EE" w:rsidRDefault="008903EE" w:rsidP="008903EE">
      <w:pPr>
        <w:autoSpaceDE w:val="0"/>
        <w:autoSpaceDN w:val="0"/>
        <w:adjustRightInd w:val="0"/>
        <w:spacing w:after="0" w:line="240" w:lineRule="auto"/>
        <w:rPr>
          <w:rFonts w:ascii="Times New Roman" w:hAnsi="Times New Roman" w:cs="Times New Roman"/>
        </w:rPr>
      </w:pPr>
    </w:p>
    <w:p w:rsidR="008903EE" w:rsidRPr="008903EE" w:rsidRDefault="008903EE" w:rsidP="008903EE">
      <w:pPr>
        <w:autoSpaceDE w:val="0"/>
        <w:autoSpaceDN w:val="0"/>
        <w:adjustRightInd w:val="0"/>
        <w:spacing w:after="0" w:line="240" w:lineRule="auto"/>
        <w:rPr>
          <w:rFonts w:ascii="Times New Roman" w:hAnsi="Times New Roman" w:cs="Times New Roman"/>
        </w:rPr>
      </w:pPr>
      <w:r w:rsidRPr="008903EE">
        <w:rPr>
          <w:rFonts w:ascii="Times New Roman" w:hAnsi="Times New Roman" w:cs="Times New Roman"/>
          <w:sz w:val="28"/>
          <w:szCs w:val="28"/>
        </w:rPr>
        <w:t>Члени комісії:</w:t>
      </w:r>
      <w:r w:rsidRPr="008903EE">
        <w:rPr>
          <w:rFonts w:ascii="Times New Roman" w:hAnsi="Times New Roman" w:cs="Times New Roman"/>
        </w:rPr>
        <w:t xml:space="preserve">         ____________     ______________________</w:t>
      </w:r>
    </w:p>
    <w:p w:rsidR="008903EE" w:rsidRPr="00D8376F" w:rsidRDefault="008903EE" w:rsidP="00150B4C">
      <w:pPr>
        <w:autoSpaceDE w:val="0"/>
        <w:autoSpaceDN w:val="0"/>
        <w:adjustRightInd w:val="0"/>
        <w:spacing w:after="0" w:line="240" w:lineRule="auto"/>
        <w:rPr>
          <w:rFonts w:ascii="Times New Roman" w:hAnsi="Times New Roman" w:cs="Times New Roman"/>
          <w:sz w:val="28"/>
          <w:szCs w:val="28"/>
          <w:lang w:val="uk-UA"/>
        </w:rPr>
        <w:sectPr w:rsidR="008903EE" w:rsidRPr="00D8376F" w:rsidSect="004E721B">
          <w:pgSz w:w="16840" w:h="11907" w:orient="landscape"/>
          <w:pgMar w:top="709" w:right="1134" w:bottom="851" w:left="1134" w:header="680" w:footer="794" w:gutter="0"/>
          <w:cols w:space="720"/>
          <w:titlePg/>
        </w:sectPr>
      </w:pPr>
      <w:r w:rsidRPr="008903EE">
        <w:rPr>
          <w:rFonts w:ascii="Times New Roman" w:hAnsi="Times New Roman" w:cs="Times New Roman"/>
        </w:rPr>
        <w:t xml:space="preserve"> </w:t>
      </w:r>
    </w:p>
    <w:p w:rsidR="008F56B7" w:rsidRPr="00150B4C" w:rsidRDefault="008F56B7" w:rsidP="00D8376F">
      <w:pPr>
        <w:rPr>
          <w:lang w:val="uk-UA"/>
        </w:rPr>
      </w:pPr>
    </w:p>
    <w:sectPr w:rsidR="008F56B7" w:rsidRPr="00150B4C" w:rsidSect="006F6F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513" w:rsidRDefault="000E2513" w:rsidP="00340762">
      <w:pPr>
        <w:spacing w:after="0" w:line="240" w:lineRule="auto"/>
      </w:pPr>
      <w:r>
        <w:separator/>
      </w:r>
    </w:p>
  </w:endnote>
  <w:endnote w:type="continuationSeparator" w:id="0">
    <w:p w:rsidR="000E2513" w:rsidRDefault="000E2513" w:rsidP="00340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513" w:rsidRDefault="000E2513" w:rsidP="00340762">
      <w:pPr>
        <w:spacing w:after="0" w:line="240" w:lineRule="auto"/>
      </w:pPr>
      <w:r>
        <w:separator/>
      </w:r>
    </w:p>
  </w:footnote>
  <w:footnote w:type="continuationSeparator" w:id="0">
    <w:p w:rsidR="000E2513" w:rsidRDefault="000E2513" w:rsidP="00340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32" w:rsidRDefault="00441F45">
    <w:pPr>
      <w:pStyle w:val="a8"/>
      <w:framePr w:wrap="around" w:vAnchor="text" w:hAnchor="margin" w:xAlign="right" w:y="1"/>
      <w:rPr>
        <w:rStyle w:val="aa"/>
      </w:rPr>
    </w:pPr>
    <w:r>
      <w:rPr>
        <w:rStyle w:val="aa"/>
      </w:rPr>
      <w:fldChar w:fldCharType="begin"/>
    </w:r>
    <w:r w:rsidR="00AF2232">
      <w:rPr>
        <w:rStyle w:val="aa"/>
      </w:rPr>
      <w:instrText xml:space="preserve">PAGE  </w:instrText>
    </w:r>
    <w:r>
      <w:rPr>
        <w:rStyle w:val="aa"/>
      </w:rPr>
      <w:fldChar w:fldCharType="end"/>
    </w:r>
  </w:p>
  <w:p w:rsidR="00AF2232" w:rsidRDefault="00AF2232">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232" w:rsidRDefault="00AF2232">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01BFB"/>
    <w:multiLevelType w:val="hybridMultilevel"/>
    <w:tmpl w:val="C96E16E0"/>
    <w:lvl w:ilvl="0" w:tplc="AECEA4D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C345367"/>
    <w:multiLevelType w:val="hybridMultilevel"/>
    <w:tmpl w:val="8E74599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4842D96"/>
    <w:multiLevelType w:val="hybridMultilevel"/>
    <w:tmpl w:val="DEAC21D4"/>
    <w:lvl w:ilvl="0" w:tplc="1D1033AC">
      <w:numFmt w:val="bullet"/>
      <w:lvlText w:val="-"/>
      <w:lvlJc w:val="left"/>
      <w:pPr>
        <w:ind w:left="5745" w:hanging="360"/>
      </w:pPr>
      <w:rPr>
        <w:rFonts w:ascii="Times New Roman" w:eastAsia="Times New Roman" w:hAnsi="Times New Roman" w:cs="Times New Roman" w:hint="default"/>
      </w:rPr>
    </w:lvl>
    <w:lvl w:ilvl="1" w:tplc="04190003" w:tentative="1">
      <w:start w:val="1"/>
      <w:numFmt w:val="bullet"/>
      <w:lvlText w:val="o"/>
      <w:lvlJc w:val="left"/>
      <w:pPr>
        <w:ind w:left="6465" w:hanging="360"/>
      </w:pPr>
      <w:rPr>
        <w:rFonts w:ascii="Courier New" w:hAnsi="Courier New" w:cs="Courier New" w:hint="default"/>
      </w:rPr>
    </w:lvl>
    <w:lvl w:ilvl="2" w:tplc="04190005" w:tentative="1">
      <w:start w:val="1"/>
      <w:numFmt w:val="bullet"/>
      <w:lvlText w:val=""/>
      <w:lvlJc w:val="left"/>
      <w:pPr>
        <w:ind w:left="7185" w:hanging="360"/>
      </w:pPr>
      <w:rPr>
        <w:rFonts w:ascii="Wingdings" w:hAnsi="Wingdings" w:hint="default"/>
      </w:rPr>
    </w:lvl>
    <w:lvl w:ilvl="3" w:tplc="04190001" w:tentative="1">
      <w:start w:val="1"/>
      <w:numFmt w:val="bullet"/>
      <w:lvlText w:val=""/>
      <w:lvlJc w:val="left"/>
      <w:pPr>
        <w:ind w:left="7905" w:hanging="360"/>
      </w:pPr>
      <w:rPr>
        <w:rFonts w:ascii="Symbol" w:hAnsi="Symbol" w:hint="default"/>
      </w:rPr>
    </w:lvl>
    <w:lvl w:ilvl="4" w:tplc="04190003" w:tentative="1">
      <w:start w:val="1"/>
      <w:numFmt w:val="bullet"/>
      <w:lvlText w:val="o"/>
      <w:lvlJc w:val="left"/>
      <w:pPr>
        <w:ind w:left="8625" w:hanging="360"/>
      </w:pPr>
      <w:rPr>
        <w:rFonts w:ascii="Courier New" w:hAnsi="Courier New" w:cs="Courier New" w:hint="default"/>
      </w:rPr>
    </w:lvl>
    <w:lvl w:ilvl="5" w:tplc="04190005" w:tentative="1">
      <w:start w:val="1"/>
      <w:numFmt w:val="bullet"/>
      <w:lvlText w:val=""/>
      <w:lvlJc w:val="left"/>
      <w:pPr>
        <w:ind w:left="9345" w:hanging="360"/>
      </w:pPr>
      <w:rPr>
        <w:rFonts w:ascii="Wingdings" w:hAnsi="Wingdings" w:hint="default"/>
      </w:rPr>
    </w:lvl>
    <w:lvl w:ilvl="6" w:tplc="04190001" w:tentative="1">
      <w:start w:val="1"/>
      <w:numFmt w:val="bullet"/>
      <w:lvlText w:val=""/>
      <w:lvlJc w:val="left"/>
      <w:pPr>
        <w:ind w:left="10065" w:hanging="360"/>
      </w:pPr>
      <w:rPr>
        <w:rFonts w:ascii="Symbol" w:hAnsi="Symbol" w:hint="default"/>
      </w:rPr>
    </w:lvl>
    <w:lvl w:ilvl="7" w:tplc="04190003" w:tentative="1">
      <w:start w:val="1"/>
      <w:numFmt w:val="bullet"/>
      <w:lvlText w:val="o"/>
      <w:lvlJc w:val="left"/>
      <w:pPr>
        <w:ind w:left="10785" w:hanging="360"/>
      </w:pPr>
      <w:rPr>
        <w:rFonts w:ascii="Courier New" w:hAnsi="Courier New" w:cs="Courier New" w:hint="default"/>
      </w:rPr>
    </w:lvl>
    <w:lvl w:ilvl="8" w:tplc="04190005" w:tentative="1">
      <w:start w:val="1"/>
      <w:numFmt w:val="bullet"/>
      <w:lvlText w:val=""/>
      <w:lvlJc w:val="left"/>
      <w:pPr>
        <w:ind w:left="11505" w:hanging="360"/>
      </w:pPr>
      <w:rPr>
        <w:rFonts w:ascii="Wingdings" w:hAnsi="Wingdings" w:hint="default"/>
      </w:rPr>
    </w:lvl>
  </w:abstractNum>
  <w:abstractNum w:abstractNumId="3">
    <w:nsid w:val="48E95BC0"/>
    <w:multiLevelType w:val="hybridMultilevel"/>
    <w:tmpl w:val="1E8AF946"/>
    <w:lvl w:ilvl="0" w:tplc="CDF238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311D5"/>
    <w:rsid w:val="00004A0C"/>
    <w:rsid w:val="00092522"/>
    <w:rsid w:val="00092A8E"/>
    <w:rsid w:val="000A755A"/>
    <w:rsid w:val="000E2513"/>
    <w:rsid w:val="0014467F"/>
    <w:rsid w:val="00150B4C"/>
    <w:rsid w:val="0015712E"/>
    <w:rsid w:val="001600F7"/>
    <w:rsid w:val="00187EB7"/>
    <w:rsid w:val="001B181D"/>
    <w:rsid w:val="001B20F3"/>
    <w:rsid w:val="001B63C6"/>
    <w:rsid w:val="001D6317"/>
    <w:rsid w:val="001F2FED"/>
    <w:rsid w:val="002034EF"/>
    <w:rsid w:val="002349EE"/>
    <w:rsid w:val="00284492"/>
    <w:rsid w:val="00297E45"/>
    <w:rsid w:val="00314F6D"/>
    <w:rsid w:val="00340762"/>
    <w:rsid w:val="00373419"/>
    <w:rsid w:val="00394821"/>
    <w:rsid w:val="003A09FE"/>
    <w:rsid w:val="003C5C7A"/>
    <w:rsid w:val="00432A66"/>
    <w:rsid w:val="00441F45"/>
    <w:rsid w:val="004E721B"/>
    <w:rsid w:val="00540EFB"/>
    <w:rsid w:val="006047E6"/>
    <w:rsid w:val="00637464"/>
    <w:rsid w:val="00665EB8"/>
    <w:rsid w:val="00667C4F"/>
    <w:rsid w:val="00694740"/>
    <w:rsid w:val="006C61C0"/>
    <w:rsid w:val="006D24A2"/>
    <w:rsid w:val="006E70D9"/>
    <w:rsid w:val="006F6F90"/>
    <w:rsid w:val="007A46C1"/>
    <w:rsid w:val="007F150E"/>
    <w:rsid w:val="007F383A"/>
    <w:rsid w:val="00817FAC"/>
    <w:rsid w:val="00830E15"/>
    <w:rsid w:val="008903EE"/>
    <w:rsid w:val="008B3F0A"/>
    <w:rsid w:val="008F56B7"/>
    <w:rsid w:val="00944C66"/>
    <w:rsid w:val="009809D6"/>
    <w:rsid w:val="00990DC0"/>
    <w:rsid w:val="00993495"/>
    <w:rsid w:val="00A22AF9"/>
    <w:rsid w:val="00A27DD8"/>
    <w:rsid w:val="00A47515"/>
    <w:rsid w:val="00A5450D"/>
    <w:rsid w:val="00AB6E5E"/>
    <w:rsid w:val="00AF2232"/>
    <w:rsid w:val="00B17280"/>
    <w:rsid w:val="00BB477A"/>
    <w:rsid w:val="00BC177B"/>
    <w:rsid w:val="00BF315B"/>
    <w:rsid w:val="00C04F38"/>
    <w:rsid w:val="00C31569"/>
    <w:rsid w:val="00C566AA"/>
    <w:rsid w:val="00CC64FF"/>
    <w:rsid w:val="00CF4F2A"/>
    <w:rsid w:val="00CF7A07"/>
    <w:rsid w:val="00D311D5"/>
    <w:rsid w:val="00D8376F"/>
    <w:rsid w:val="00E36430"/>
    <w:rsid w:val="00E41722"/>
    <w:rsid w:val="00E73B7C"/>
    <w:rsid w:val="00EE36B4"/>
    <w:rsid w:val="00F35C34"/>
    <w:rsid w:val="00F805DC"/>
    <w:rsid w:val="00FF4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F90"/>
  </w:style>
  <w:style w:type="paragraph" w:styleId="1">
    <w:name w:val="heading 1"/>
    <w:basedOn w:val="a"/>
    <w:next w:val="a"/>
    <w:link w:val="10"/>
    <w:uiPriority w:val="9"/>
    <w:qFormat/>
    <w:rsid w:val="00817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7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311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311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11D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311D5"/>
    <w:rPr>
      <w:rFonts w:ascii="Times New Roman" w:eastAsia="Times New Roman" w:hAnsi="Times New Roman" w:cs="Times New Roman"/>
      <w:b/>
      <w:bCs/>
      <w:sz w:val="24"/>
      <w:szCs w:val="24"/>
    </w:rPr>
  </w:style>
  <w:style w:type="paragraph" w:styleId="a3">
    <w:name w:val="Normal (Web)"/>
    <w:basedOn w:val="a"/>
    <w:uiPriority w:val="99"/>
    <w:unhideWhenUsed/>
    <w:rsid w:val="00D311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311D5"/>
    <w:rPr>
      <w:b/>
      <w:bCs/>
    </w:rPr>
  </w:style>
  <w:style w:type="character" w:customStyle="1" w:styleId="pad">
    <w:name w:val="pad"/>
    <w:basedOn w:val="a0"/>
    <w:rsid w:val="00D311D5"/>
  </w:style>
  <w:style w:type="paragraph" w:styleId="a5">
    <w:name w:val="List Paragraph"/>
    <w:basedOn w:val="a"/>
    <w:uiPriority w:val="34"/>
    <w:qFormat/>
    <w:rsid w:val="007F150E"/>
    <w:pPr>
      <w:ind w:left="720"/>
      <w:contextualSpacing/>
    </w:pPr>
  </w:style>
  <w:style w:type="paragraph" w:styleId="21">
    <w:name w:val="Body Text 2"/>
    <w:basedOn w:val="a"/>
    <w:link w:val="22"/>
    <w:uiPriority w:val="99"/>
    <w:semiHidden/>
    <w:unhideWhenUsed/>
    <w:rsid w:val="007F150E"/>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7F150E"/>
    <w:rPr>
      <w:rFonts w:ascii="Calibri" w:eastAsia="Times New Roman" w:hAnsi="Calibri" w:cs="Times New Roman"/>
    </w:rPr>
  </w:style>
  <w:style w:type="paragraph" w:customStyle="1" w:styleId="centr">
    <w:name w:val="centr"/>
    <w:basedOn w:val="a"/>
    <w:rsid w:val="00F35C3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8903EE"/>
    <w:pPr>
      <w:spacing w:after="120"/>
      <w:ind w:left="283"/>
    </w:pPr>
  </w:style>
  <w:style w:type="character" w:customStyle="1" w:styleId="a7">
    <w:name w:val="Основной текст с отступом Знак"/>
    <w:basedOn w:val="a0"/>
    <w:link w:val="a6"/>
    <w:uiPriority w:val="99"/>
    <w:semiHidden/>
    <w:rsid w:val="008903EE"/>
  </w:style>
  <w:style w:type="paragraph" w:customStyle="1" w:styleId="11">
    <w:name w:val="Обычный1"/>
    <w:rsid w:val="008903EE"/>
    <w:pPr>
      <w:widowControl w:val="0"/>
      <w:spacing w:after="0" w:line="240" w:lineRule="auto"/>
    </w:pPr>
    <w:rPr>
      <w:rFonts w:ascii="Times New Roman" w:eastAsia="Times New Roman" w:hAnsi="Times New Roman" w:cs="Times New Roman"/>
      <w:snapToGrid w:val="0"/>
      <w:sz w:val="20"/>
      <w:szCs w:val="20"/>
    </w:rPr>
  </w:style>
  <w:style w:type="paragraph" w:styleId="a8">
    <w:name w:val="header"/>
    <w:basedOn w:val="a"/>
    <w:link w:val="a9"/>
    <w:rsid w:val="008903EE"/>
    <w:pPr>
      <w:tabs>
        <w:tab w:val="center" w:pos="4153"/>
        <w:tab w:val="right" w:pos="8306"/>
      </w:tabs>
      <w:spacing w:after="0" w:line="240" w:lineRule="auto"/>
    </w:pPr>
    <w:rPr>
      <w:rFonts w:ascii="Times New Roman" w:eastAsia="Times New Roman" w:hAnsi="Times New Roman" w:cs="Times New Roman"/>
      <w:sz w:val="20"/>
      <w:szCs w:val="20"/>
      <w:lang w:val="uk-UA"/>
    </w:rPr>
  </w:style>
  <w:style w:type="character" w:customStyle="1" w:styleId="a9">
    <w:name w:val="Верхний колонтитул Знак"/>
    <w:basedOn w:val="a0"/>
    <w:link w:val="a8"/>
    <w:rsid w:val="008903EE"/>
    <w:rPr>
      <w:rFonts w:ascii="Times New Roman" w:eastAsia="Times New Roman" w:hAnsi="Times New Roman" w:cs="Times New Roman"/>
      <w:sz w:val="20"/>
      <w:szCs w:val="20"/>
      <w:lang w:val="uk-UA"/>
    </w:rPr>
  </w:style>
  <w:style w:type="character" w:styleId="aa">
    <w:name w:val="page number"/>
    <w:basedOn w:val="a0"/>
    <w:rsid w:val="008903EE"/>
  </w:style>
  <w:style w:type="paragraph" w:styleId="HTML">
    <w:name w:val="HTML Preformatted"/>
    <w:basedOn w:val="a"/>
    <w:link w:val="HTML0"/>
    <w:uiPriority w:val="99"/>
    <w:unhideWhenUsed/>
    <w:rsid w:val="00432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32A66"/>
    <w:rPr>
      <w:rFonts w:ascii="Courier New" w:eastAsia="Times New Roman" w:hAnsi="Courier New" w:cs="Courier New"/>
      <w:sz w:val="20"/>
      <w:szCs w:val="20"/>
    </w:rPr>
  </w:style>
  <w:style w:type="character" w:styleId="ab">
    <w:name w:val="Hyperlink"/>
    <w:basedOn w:val="a0"/>
    <w:uiPriority w:val="99"/>
    <w:semiHidden/>
    <w:unhideWhenUsed/>
    <w:rsid w:val="00817FAC"/>
    <w:rPr>
      <w:color w:val="0000FF"/>
      <w:u w:val="single"/>
    </w:rPr>
  </w:style>
  <w:style w:type="paragraph" w:styleId="ac">
    <w:name w:val="No Spacing"/>
    <w:uiPriority w:val="1"/>
    <w:qFormat/>
    <w:rsid w:val="00817FAC"/>
    <w:pPr>
      <w:spacing w:after="0" w:line="240" w:lineRule="auto"/>
    </w:pPr>
  </w:style>
  <w:style w:type="character" w:customStyle="1" w:styleId="10">
    <w:name w:val="Заголовок 1 Знак"/>
    <w:basedOn w:val="a0"/>
    <w:link w:val="1"/>
    <w:uiPriority w:val="9"/>
    <w:rsid w:val="00817FA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17FAC"/>
    <w:rPr>
      <w:rFonts w:asciiTheme="majorHAnsi" w:eastAsiaTheme="majorEastAsia" w:hAnsiTheme="majorHAnsi" w:cstheme="majorBidi"/>
      <w:b/>
      <w:bCs/>
      <w:color w:val="4F81BD" w:themeColor="accent1"/>
      <w:sz w:val="26"/>
      <w:szCs w:val="26"/>
    </w:rPr>
  </w:style>
  <w:style w:type="paragraph" w:styleId="ad">
    <w:name w:val="footer"/>
    <w:basedOn w:val="a"/>
    <w:link w:val="ae"/>
    <w:uiPriority w:val="99"/>
    <w:semiHidden/>
    <w:unhideWhenUsed/>
    <w:rsid w:val="00150B4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50B4C"/>
  </w:style>
</w:styles>
</file>

<file path=word/webSettings.xml><?xml version="1.0" encoding="utf-8"?>
<w:webSettings xmlns:r="http://schemas.openxmlformats.org/officeDocument/2006/relationships" xmlns:w="http://schemas.openxmlformats.org/wordprocessingml/2006/main">
  <w:divs>
    <w:div w:id="201788081">
      <w:bodyDiv w:val="1"/>
      <w:marLeft w:val="0"/>
      <w:marRight w:val="0"/>
      <w:marTop w:val="0"/>
      <w:marBottom w:val="0"/>
      <w:divBdr>
        <w:top w:val="none" w:sz="0" w:space="0" w:color="auto"/>
        <w:left w:val="none" w:sz="0" w:space="0" w:color="auto"/>
        <w:bottom w:val="none" w:sz="0" w:space="0" w:color="auto"/>
        <w:right w:val="none" w:sz="0" w:space="0" w:color="auto"/>
      </w:divBdr>
    </w:div>
    <w:div w:id="454834639">
      <w:bodyDiv w:val="1"/>
      <w:marLeft w:val="0"/>
      <w:marRight w:val="0"/>
      <w:marTop w:val="0"/>
      <w:marBottom w:val="0"/>
      <w:divBdr>
        <w:top w:val="none" w:sz="0" w:space="0" w:color="auto"/>
        <w:left w:val="none" w:sz="0" w:space="0" w:color="auto"/>
        <w:bottom w:val="none" w:sz="0" w:space="0" w:color="auto"/>
        <w:right w:val="none" w:sz="0" w:space="0" w:color="auto"/>
      </w:divBdr>
    </w:div>
    <w:div w:id="710616084">
      <w:bodyDiv w:val="1"/>
      <w:marLeft w:val="0"/>
      <w:marRight w:val="0"/>
      <w:marTop w:val="0"/>
      <w:marBottom w:val="0"/>
      <w:divBdr>
        <w:top w:val="none" w:sz="0" w:space="0" w:color="auto"/>
        <w:left w:val="none" w:sz="0" w:space="0" w:color="auto"/>
        <w:bottom w:val="none" w:sz="0" w:space="0" w:color="auto"/>
        <w:right w:val="none" w:sz="0" w:space="0" w:color="auto"/>
      </w:divBdr>
    </w:div>
    <w:div w:id="720441148">
      <w:bodyDiv w:val="1"/>
      <w:marLeft w:val="0"/>
      <w:marRight w:val="0"/>
      <w:marTop w:val="0"/>
      <w:marBottom w:val="0"/>
      <w:divBdr>
        <w:top w:val="none" w:sz="0" w:space="0" w:color="auto"/>
        <w:left w:val="none" w:sz="0" w:space="0" w:color="auto"/>
        <w:bottom w:val="none" w:sz="0" w:space="0" w:color="auto"/>
        <w:right w:val="none" w:sz="0" w:space="0" w:color="auto"/>
      </w:divBdr>
    </w:div>
    <w:div w:id="1138762903">
      <w:bodyDiv w:val="1"/>
      <w:marLeft w:val="0"/>
      <w:marRight w:val="0"/>
      <w:marTop w:val="0"/>
      <w:marBottom w:val="0"/>
      <w:divBdr>
        <w:top w:val="none" w:sz="0" w:space="0" w:color="auto"/>
        <w:left w:val="none" w:sz="0" w:space="0" w:color="auto"/>
        <w:bottom w:val="none" w:sz="0" w:space="0" w:color="auto"/>
        <w:right w:val="none" w:sz="0" w:space="0" w:color="auto"/>
      </w:divBdr>
      <w:divsChild>
        <w:div w:id="1500920444">
          <w:marLeft w:val="0"/>
          <w:marRight w:val="0"/>
          <w:marTop w:val="0"/>
          <w:marBottom w:val="0"/>
          <w:divBdr>
            <w:top w:val="none" w:sz="0" w:space="0" w:color="auto"/>
            <w:left w:val="none" w:sz="0" w:space="0" w:color="auto"/>
            <w:bottom w:val="none" w:sz="0" w:space="0" w:color="auto"/>
            <w:right w:val="none" w:sz="0" w:space="0" w:color="auto"/>
          </w:divBdr>
        </w:div>
        <w:div w:id="940648716">
          <w:marLeft w:val="0"/>
          <w:marRight w:val="0"/>
          <w:marTop w:val="0"/>
          <w:marBottom w:val="0"/>
          <w:divBdr>
            <w:top w:val="none" w:sz="0" w:space="0" w:color="auto"/>
            <w:left w:val="none" w:sz="0" w:space="0" w:color="auto"/>
            <w:bottom w:val="none" w:sz="0" w:space="0" w:color="auto"/>
            <w:right w:val="none" w:sz="0" w:space="0" w:color="auto"/>
          </w:divBdr>
        </w:div>
        <w:div w:id="1016346890">
          <w:marLeft w:val="0"/>
          <w:marRight w:val="0"/>
          <w:marTop w:val="0"/>
          <w:marBottom w:val="0"/>
          <w:divBdr>
            <w:top w:val="none" w:sz="0" w:space="0" w:color="auto"/>
            <w:left w:val="none" w:sz="0" w:space="0" w:color="auto"/>
            <w:bottom w:val="none" w:sz="0" w:space="0" w:color="auto"/>
            <w:right w:val="none" w:sz="0" w:space="0" w:color="auto"/>
          </w:divBdr>
        </w:div>
      </w:divsChild>
    </w:div>
    <w:div w:id="1219902591">
      <w:bodyDiv w:val="1"/>
      <w:marLeft w:val="0"/>
      <w:marRight w:val="0"/>
      <w:marTop w:val="0"/>
      <w:marBottom w:val="0"/>
      <w:divBdr>
        <w:top w:val="none" w:sz="0" w:space="0" w:color="auto"/>
        <w:left w:val="none" w:sz="0" w:space="0" w:color="auto"/>
        <w:bottom w:val="none" w:sz="0" w:space="0" w:color="auto"/>
        <w:right w:val="none" w:sz="0" w:space="0" w:color="auto"/>
      </w:divBdr>
    </w:div>
    <w:div w:id="18309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CDD3B-C254-421B-9980-3F2AB54D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4282</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as</Company>
  <LinksUpToDate>false</LinksUpToDate>
  <CharactersWithSpaces>28633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User</cp:lastModifiedBy>
  <cp:revision>39</cp:revision>
  <cp:lastPrinted>2016-05-16T10:25:00Z</cp:lastPrinted>
  <dcterms:created xsi:type="dcterms:W3CDTF">2016-04-05T11:55:00Z</dcterms:created>
  <dcterms:modified xsi:type="dcterms:W3CDTF">2016-05-17T05:03:00Z</dcterms:modified>
</cp:coreProperties>
</file>