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1A" w:rsidRDefault="007B321A" w:rsidP="00E122B7">
      <w:pPr>
        <w:ind w:left="6663"/>
        <w:jc w:val="both"/>
        <w:rPr>
          <w:sz w:val="28"/>
          <w:szCs w:val="28"/>
        </w:rPr>
      </w:pPr>
    </w:p>
    <w:p w:rsidR="00D663D9" w:rsidRPr="006D6C2D" w:rsidRDefault="009A32F6" w:rsidP="00D663D9">
      <w:pPr>
        <w:jc w:val="both"/>
      </w:pPr>
      <w:r>
        <w:tab/>
      </w:r>
      <w:r w:rsidR="00415306" w:rsidRPr="00415306">
        <w:t>Товариство з обмеженою відповідальністю «АВ Сервіс Груп» повідомляє</w:t>
      </w:r>
      <w:r w:rsidR="00096356" w:rsidRPr="00096356">
        <w:t xml:space="preserve"> </w:t>
      </w:r>
      <w:r w:rsidR="00096356">
        <w:t>про</w:t>
      </w:r>
      <w:r w:rsidR="00D663D9" w:rsidRPr="006D6C2D">
        <w:t xml:space="preserve"> намір переглянути тариф з</w:t>
      </w:r>
      <w:r w:rsidR="00D663D9" w:rsidRPr="00415306">
        <w:rPr>
          <w:color w:val="333333"/>
        </w:rPr>
        <w:t xml:space="preserve"> утримання будинків і споруд та прибудинкових територій</w:t>
      </w:r>
      <w:r w:rsidR="00D663D9" w:rsidRPr="006D6C2D">
        <w:t xml:space="preserve"> </w:t>
      </w:r>
      <w:r w:rsidR="00D663D9">
        <w:t>для будинку №12А на вул. Миру</w:t>
      </w:r>
      <w:r w:rsidR="00D663D9" w:rsidRPr="006D6C2D">
        <w:t xml:space="preserve"> та просить розмістити на офіційному веб - сайті Синельниківської міської ради обґрунтування причин зміни тарифу та встановити термін прийняття зауважень та пропозицій від споживачів 1</w:t>
      </w:r>
      <w:r w:rsidR="00D663D9">
        <w:t>4</w:t>
      </w:r>
      <w:r w:rsidR="00D663D9" w:rsidRPr="006D6C2D">
        <w:t xml:space="preserve"> днів з дня оприлюднення.</w:t>
      </w:r>
    </w:p>
    <w:p w:rsidR="007A778C" w:rsidRDefault="00D663D9" w:rsidP="00CA3D53">
      <w:pPr>
        <w:jc w:val="both"/>
      </w:pPr>
      <w:r w:rsidRPr="006D6C2D">
        <w:tab/>
        <w:t xml:space="preserve">Усі зауваження і пропозиції фізичних та юридичних осіб, їх об'єднань підлягають реєстрації та обов'язковому розгляду </w:t>
      </w:r>
      <w:r w:rsidRPr="00415306">
        <w:t>Товариство</w:t>
      </w:r>
      <w:r>
        <w:t>м</w:t>
      </w:r>
      <w:r w:rsidRPr="00415306">
        <w:t xml:space="preserve"> з обмеженою відповідальністю «АВ Сервіс Груп»</w:t>
      </w:r>
      <w:r>
        <w:t xml:space="preserve"> </w:t>
      </w:r>
      <w:r w:rsidRPr="006D6C2D">
        <w:t>в термін до 1</w:t>
      </w:r>
      <w:r w:rsidR="00470AC5">
        <w:t>9</w:t>
      </w:r>
      <w:r w:rsidRPr="006D6C2D">
        <w:t xml:space="preserve"> листопада 2015 року</w:t>
      </w:r>
      <w:r w:rsidR="00470AC5">
        <w:t xml:space="preserve"> </w:t>
      </w:r>
      <w:r w:rsidRPr="006D6C2D">
        <w:t xml:space="preserve">за адресою: м. </w:t>
      </w:r>
      <w:r w:rsidR="00470AC5">
        <w:t>Дніпропетровськ</w:t>
      </w:r>
      <w:r w:rsidRPr="006D6C2D">
        <w:t xml:space="preserve">, </w:t>
      </w:r>
      <w:r w:rsidR="00470AC5">
        <w:t xml:space="preserve">               </w:t>
      </w:r>
      <w:r w:rsidRPr="006D6C2D">
        <w:t xml:space="preserve">вул. </w:t>
      </w:r>
      <w:r w:rsidR="00470AC5">
        <w:t>Робоча, 154, секція 2, прим. Х.</w:t>
      </w:r>
    </w:p>
    <w:p w:rsidR="007A778C" w:rsidRDefault="007A778C" w:rsidP="007A778C">
      <w:r>
        <w:rPr>
          <w:color w:val="333333"/>
        </w:rPr>
        <w:t>1.</w:t>
      </w:r>
      <w:r w:rsidRPr="00415306">
        <w:rPr>
          <w:color w:val="333333"/>
        </w:rPr>
        <w:t>З</w:t>
      </w:r>
      <w:r w:rsidR="00415306" w:rsidRPr="00415306">
        <w:rPr>
          <w:color w:val="333333"/>
        </w:rPr>
        <w:t>агальний</w:t>
      </w:r>
      <w:r>
        <w:rPr>
          <w:color w:val="333333"/>
        </w:rPr>
        <w:t xml:space="preserve"> </w:t>
      </w:r>
      <w:r w:rsidR="00415306" w:rsidRPr="00415306">
        <w:rPr>
          <w:color w:val="333333"/>
        </w:rPr>
        <w:t xml:space="preserve"> розмір тарифу для  будинку становить </w:t>
      </w:r>
      <w:r w:rsidR="00415306" w:rsidRPr="00415306">
        <w:rPr>
          <w:b/>
        </w:rPr>
        <w:t>2,52</w:t>
      </w:r>
      <w:r w:rsidR="00415306" w:rsidRPr="00415306">
        <w:rPr>
          <w:color w:val="333333"/>
        </w:rPr>
        <w:t xml:space="preserve"> </w:t>
      </w:r>
      <w:r w:rsidR="00415306" w:rsidRPr="00415306">
        <w:rPr>
          <w:b/>
          <w:color w:val="333333"/>
        </w:rPr>
        <w:t>грн.</w:t>
      </w:r>
      <w:r w:rsidR="00415306" w:rsidRPr="00415306">
        <w:rPr>
          <w:color w:val="333333"/>
        </w:rPr>
        <w:t xml:space="preserve"> </w:t>
      </w:r>
      <w:r w:rsidR="00415306" w:rsidRPr="00415306">
        <w:t>за 1 квадратний метр загальної житлової площі</w:t>
      </w:r>
    </w:p>
    <w:p w:rsidR="00415306" w:rsidRPr="007A778C" w:rsidRDefault="007A778C" w:rsidP="007A778C">
      <w:pPr>
        <w:rPr>
          <w:color w:val="333333"/>
        </w:rPr>
      </w:pPr>
      <w:r>
        <w:rPr>
          <w:color w:val="333333"/>
        </w:rPr>
        <w:t>2.</w:t>
      </w:r>
      <w:r w:rsidR="00415306" w:rsidRPr="00415306">
        <w:rPr>
          <w:color w:val="333333"/>
        </w:rPr>
        <w:t>Перелік послуг, що входять до складу послуги з утримання будинків і споруд та прибудинкових територій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809"/>
        <w:gridCol w:w="2412"/>
      </w:tblGrid>
      <w:tr w:rsidR="00415306" w:rsidRPr="00365521" w:rsidTr="009A32F6">
        <w:trPr>
          <w:cantSplit/>
          <w:trHeight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65521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Перелік послуг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Тариф, вартість послуги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65521">
                <w:rPr>
                  <w:rFonts w:eastAsia="Calibri"/>
                  <w:sz w:val="22"/>
                  <w:szCs w:val="22"/>
                </w:rPr>
                <w:t>1 м</w:t>
              </w:r>
              <w:r w:rsidRPr="00365521">
                <w:rPr>
                  <w:rFonts w:eastAsia="Calibri"/>
                  <w:sz w:val="22"/>
                  <w:szCs w:val="22"/>
                  <w:vertAlign w:val="superscript"/>
                </w:rPr>
                <w:t>2</w:t>
              </w:r>
            </w:smartTag>
            <w:r w:rsidRPr="00365521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 w:rsidRPr="00365521">
              <w:rPr>
                <w:rFonts w:eastAsia="Calibri"/>
                <w:sz w:val="22"/>
                <w:szCs w:val="22"/>
              </w:rPr>
              <w:t>загальної житлової площі за місяць, грн.</w:t>
            </w:r>
          </w:p>
        </w:tc>
      </w:tr>
      <w:tr w:rsidR="00415306" w:rsidRPr="00365521" w:rsidTr="009A32F6">
        <w:trPr>
          <w:trHeight w:val="2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на прибирання прибудинкової території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0,64</w:t>
            </w:r>
          </w:p>
        </w:tc>
      </w:tr>
      <w:tr w:rsidR="00415306" w:rsidRPr="00365521" w:rsidTr="009A32F6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з вивезення побутових відходів (збирання, зберігання, перевезення, перероблення, утилізація, знешкодження та захоронення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0,57</w:t>
            </w:r>
          </w:p>
        </w:tc>
      </w:tr>
      <w:tr w:rsidR="00415306" w:rsidRPr="00365521" w:rsidTr="009A32F6">
        <w:trPr>
          <w:trHeight w:val="2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з дератизації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15306" w:rsidRPr="00365521" w:rsidTr="009A32F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з дезінсекції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415306" w:rsidRPr="00365521" w:rsidTr="009A32F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з обслуговування димовентиляційних каналів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0,05</w:t>
            </w:r>
          </w:p>
        </w:tc>
      </w:tr>
      <w:tr w:rsidR="00415306" w:rsidRPr="00365521" w:rsidTr="009A32F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з 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0,01</w:t>
            </w:r>
          </w:p>
        </w:tc>
      </w:tr>
      <w:tr w:rsidR="00415306" w:rsidRPr="00365521" w:rsidTr="009A32F6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Витрати з технічного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1,25</w:t>
            </w:r>
          </w:p>
        </w:tc>
      </w:tr>
      <w:tr w:rsidR="00415306" w:rsidRPr="00365521" w:rsidTr="009A32F6">
        <w:trPr>
          <w:trHeight w:val="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Всього,  тариф на будинок, грн.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65521">
                <w:rPr>
                  <w:rFonts w:eastAsia="Calibri"/>
                  <w:sz w:val="22"/>
                  <w:szCs w:val="22"/>
                </w:rPr>
                <w:t>1 м</w:t>
              </w:r>
              <w:r w:rsidRPr="00365521">
                <w:rPr>
                  <w:rFonts w:eastAsia="Calibri"/>
                  <w:sz w:val="22"/>
                  <w:szCs w:val="22"/>
                  <w:vertAlign w:val="superscript"/>
                </w:rPr>
                <w:t>2</w:t>
              </w:r>
            </w:smartTag>
            <w:r w:rsidRPr="00365521">
              <w:rPr>
                <w:rFonts w:eastAsia="Calibri"/>
                <w:sz w:val="22"/>
                <w:szCs w:val="22"/>
              </w:rPr>
              <w:t xml:space="preserve"> загальної житлової площі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2,52</w:t>
            </w:r>
          </w:p>
        </w:tc>
      </w:tr>
    </w:tbl>
    <w:p w:rsidR="00415306" w:rsidRPr="00365521" w:rsidRDefault="00415306" w:rsidP="00415306">
      <w:pPr>
        <w:pStyle w:val="a3"/>
        <w:spacing w:after="0" w:line="240" w:lineRule="auto"/>
        <w:ind w:left="1065"/>
        <w:rPr>
          <w:color w:val="333333"/>
          <w:sz w:val="22"/>
          <w:szCs w:val="22"/>
        </w:rPr>
      </w:pPr>
    </w:p>
    <w:p w:rsidR="00415306" w:rsidRPr="00365521" w:rsidRDefault="007A778C" w:rsidP="007A778C">
      <w:pPr>
        <w:pStyle w:val="a3"/>
        <w:spacing w:after="0" w:line="240" w:lineRule="auto"/>
        <w:ind w:left="0"/>
        <w:rPr>
          <w:color w:val="auto"/>
          <w:sz w:val="22"/>
          <w:szCs w:val="22"/>
        </w:rPr>
      </w:pPr>
      <w:r w:rsidRPr="00365521">
        <w:rPr>
          <w:color w:val="auto"/>
          <w:sz w:val="22"/>
          <w:szCs w:val="22"/>
        </w:rPr>
        <w:t>3.</w:t>
      </w:r>
      <w:r w:rsidR="00415306" w:rsidRPr="00365521">
        <w:rPr>
          <w:color w:val="auto"/>
          <w:sz w:val="22"/>
          <w:szCs w:val="22"/>
        </w:rPr>
        <w:t>Періодичність та строки надання послуг:</w:t>
      </w:r>
    </w:p>
    <w:tbl>
      <w:tblPr>
        <w:tblW w:w="0" w:type="auto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819"/>
        <w:gridCol w:w="2127"/>
        <w:gridCol w:w="2490"/>
      </w:tblGrid>
      <w:tr w:rsidR="00415306" w:rsidRPr="00365521" w:rsidTr="00812297">
        <w:trPr>
          <w:trHeight w:val="8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365521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Перелік послуг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Періодичність виконання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Строки виконання</w:t>
            </w:r>
          </w:p>
        </w:tc>
      </w:tr>
      <w:tr w:rsidR="00415306" w:rsidRPr="00365521" w:rsidTr="00FE4D71">
        <w:trPr>
          <w:trHeight w:val="175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>1. Прибирання прибудинкової території</w:t>
            </w:r>
          </w:p>
        </w:tc>
      </w:tr>
      <w:tr w:rsidR="00415306" w:rsidRPr="00365521" w:rsidTr="00812297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Ранкове прибирання території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щоденно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графіком</w:t>
            </w:r>
          </w:p>
        </w:tc>
      </w:tr>
      <w:tr w:rsidR="00415306" w:rsidRPr="00365521" w:rsidTr="00812297">
        <w:trPr>
          <w:trHeight w:val="3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Поточне підмітання території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щоденно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графіком</w:t>
            </w:r>
          </w:p>
        </w:tc>
      </w:tr>
      <w:tr w:rsidR="00415306" w:rsidRPr="00365521" w:rsidTr="00812297">
        <w:trPr>
          <w:trHeight w:val="8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Посипання піском тротуарів дворових перехідних доріжок, зовнішніх сходів і площадок на 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зимовий період при наявності ожеледиці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4-8 раз на місяць</w:t>
            </w:r>
          </w:p>
        </w:tc>
      </w:tr>
      <w:tr w:rsidR="00415306" w:rsidRPr="00365521" w:rsidTr="00812297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Підготовка піску для посипання (роздрібнювання, сушіння)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за необхідності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зимовий період</w:t>
            </w:r>
          </w:p>
        </w:tc>
      </w:tr>
      <w:tr w:rsidR="00415306" w:rsidRPr="00365521" w:rsidTr="00812297">
        <w:trPr>
          <w:trHeight w:val="5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Утримання в справному і охайному стані урн, очищення їх від сміття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щоденно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графіком</w:t>
            </w:r>
          </w:p>
        </w:tc>
      </w:tr>
      <w:tr w:rsidR="00415306" w:rsidRPr="00365521" w:rsidTr="00812297">
        <w:trPr>
          <w:trHeight w:val="9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Прибирання тротуарів у дворах, які входять у площу прибирання двірника від снігу, який щойно випав і згрібання його у вали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зимовий період при наявності снігу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на тротуарах – з початком снігопаду,</w:t>
            </w:r>
          </w:p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дворах – у той же день</w:t>
            </w:r>
          </w:p>
        </w:tc>
      </w:tr>
      <w:tr w:rsidR="00415306" w:rsidRPr="00365521" w:rsidTr="00812297">
        <w:trPr>
          <w:trHeight w:val="49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Згрібання снігу, скинутого з даху у вали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зимовий період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за необхідності</w:t>
            </w:r>
          </w:p>
        </w:tc>
      </w:tr>
      <w:tr w:rsidR="00415306" w:rsidRPr="00365521" w:rsidTr="00812297">
        <w:trPr>
          <w:trHeight w:val="11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1.8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Очищення від снігу і льоду кришок водопровідних, каналізаційних , пожежних та інших колодців, а також поверхневих зливо – стічних лотків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зимовий період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за необхідності</w:t>
            </w:r>
          </w:p>
        </w:tc>
      </w:tr>
      <w:tr w:rsidR="00415306" w:rsidRPr="00365521" w:rsidTr="00812297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Прибирання території від опалого листя та віднесення його на </w:t>
            </w:r>
            <w:proofErr w:type="spellStart"/>
            <w:r w:rsidRPr="00365521">
              <w:rPr>
                <w:rFonts w:eastAsia="Calibri"/>
                <w:sz w:val="22"/>
                <w:szCs w:val="22"/>
              </w:rPr>
              <w:t>сміттємайданчик</w:t>
            </w:r>
            <w:proofErr w:type="spellEnd"/>
            <w:r w:rsidRPr="0036552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восени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щоденно</w:t>
            </w:r>
          </w:p>
        </w:tc>
      </w:tr>
      <w:tr w:rsidR="00415306" w:rsidRPr="00365521" w:rsidTr="00FE4D71">
        <w:trPr>
          <w:trHeight w:val="222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>2. 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2.1</w:t>
            </w:r>
            <w:r w:rsidRPr="0036552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Навантаження, вивезення та утилізація твердих побутових і негабаритних відходів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щоденно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15306" w:rsidRPr="00365521" w:rsidTr="00FE4D71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 xml:space="preserve">3. Дератизація  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Обробка підвалів від гризунів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 рази на рік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угодою</w:t>
            </w:r>
          </w:p>
        </w:tc>
      </w:tr>
      <w:tr w:rsidR="00415306" w:rsidRPr="00365521" w:rsidTr="00FE4D71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 xml:space="preserve">4. Дезінсекція 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4.1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Обробка підвалів від комах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 рази на рік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угодою</w:t>
            </w:r>
          </w:p>
        </w:tc>
      </w:tr>
      <w:tr w:rsidR="00415306" w:rsidRPr="00365521" w:rsidTr="00FE4D71">
        <w:trPr>
          <w:trHeight w:val="77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>5. Обслуговування димовентиляційних каналів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Перегляд технічних димоходів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 рази на рік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угодою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Перегляд вентиляційних каналів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 рази на рік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угодою</w:t>
            </w:r>
          </w:p>
        </w:tc>
      </w:tr>
      <w:tr w:rsidR="00415306" w:rsidRPr="00365521" w:rsidTr="00FE4D71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>6.</w:t>
            </w:r>
            <w:r w:rsidRPr="00365521">
              <w:rPr>
                <w:rFonts w:eastAsia="Calibri"/>
                <w:sz w:val="22"/>
                <w:szCs w:val="22"/>
              </w:rPr>
              <w:t xml:space="preserve"> </w:t>
            </w:r>
            <w:r w:rsidRPr="00365521">
              <w:rPr>
                <w:rFonts w:eastAsia="Calibri"/>
                <w:b/>
                <w:sz w:val="22"/>
                <w:szCs w:val="22"/>
              </w:rPr>
              <w:t xml:space="preserve">Прибирання і вивезення снігу, посипання призначеної для проходу та проїзду частини прибудинкової території протиожеледними сумішами  </w:t>
            </w:r>
          </w:p>
        </w:tc>
      </w:tr>
      <w:tr w:rsidR="00415306" w:rsidRPr="00365521" w:rsidTr="00812297">
        <w:trPr>
          <w:trHeight w:val="2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Посипка території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 зимовий період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 ожеледицю</w:t>
            </w:r>
          </w:p>
        </w:tc>
      </w:tr>
      <w:tr w:rsidR="00415306" w:rsidRPr="00365521" w:rsidTr="00FE4D71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15306" w:rsidRPr="00365521" w:rsidTr="00FE4D71">
        <w:trPr>
          <w:trHeight w:val="673"/>
        </w:trPr>
        <w:tc>
          <w:tcPr>
            <w:tcW w:w="10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b/>
                <w:sz w:val="22"/>
                <w:szCs w:val="22"/>
              </w:rPr>
            </w:pPr>
            <w:r w:rsidRPr="00365521">
              <w:rPr>
                <w:rFonts w:eastAsia="Calibri"/>
                <w:b/>
                <w:sz w:val="22"/>
                <w:szCs w:val="22"/>
              </w:rPr>
              <w:t>7. Технічне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Періодичний огляд систем водопроводу, каналізації, центрального опалення та гарячого водопостачання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2 рази на рік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згідно з графіком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Усунення течі у трубопроводах, приладах та заторної арматури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постійно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постійно</w:t>
            </w:r>
          </w:p>
        </w:tc>
      </w:tr>
      <w:tr w:rsidR="00415306" w:rsidRPr="00365521" w:rsidTr="008122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7.3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Ремонт окремих внутрішніх ділянок трубопроводів з заміною фасонних частин і труб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 xml:space="preserve">за необхідності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за необхідності</w:t>
            </w:r>
          </w:p>
        </w:tc>
      </w:tr>
      <w:tr w:rsidR="00415306" w:rsidRPr="00365521" w:rsidTr="009A32F6">
        <w:trPr>
          <w:trHeight w:val="5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7.4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Виконання різноманітних робіт пов’язаних з експлуатацією житлового фонду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за необхідності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306" w:rsidRPr="00365521" w:rsidRDefault="00415306" w:rsidP="00FE4D71">
            <w:pPr>
              <w:rPr>
                <w:rFonts w:eastAsia="Calibri"/>
                <w:sz w:val="22"/>
                <w:szCs w:val="22"/>
              </w:rPr>
            </w:pPr>
            <w:r w:rsidRPr="00365521">
              <w:rPr>
                <w:rFonts w:eastAsia="Calibri"/>
                <w:sz w:val="22"/>
                <w:szCs w:val="22"/>
              </w:rPr>
              <w:t>за необхідності</w:t>
            </w:r>
          </w:p>
        </w:tc>
      </w:tr>
    </w:tbl>
    <w:p w:rsidR="00812297" w:rsidRPr="00BA6B7D" w:rsidRDefault="00415306" w:rsidP="00E122B7">
      <w:pPr>
        <w:jc w:val="both"/>
        <w:rPr>
          <w:sz w:val="22"/>
          <w:szCs w:val="22"/>
        </w:rPr>
      </w:pPr>
      <w:r w:rsidRPr="00415306">
        <w:rPr>
          <w:color w:val="333333"/>
        </w:rPr>
        <w:br/>
      </w:r>
      <w:r w:rsidRPr="00415306">
        <w:rPr>
          <w:color w:val="333333"/>
        </w:rPr>
        <w:tab/>
      </w:r>
      <w:r w:rsidR="00812297" w:rsidRPr="00BA6B7D">
        <w:rPr>
          <w:sz w:val="22"/>
          <w:szCs w:val="22"/>
        </w:rPr>
        <w:t xml:space="preserve">4.Тариф </w:t>
      </w:r>
      <w:r w:rsidR="00E122B7">
        <w:rPr>
          <w:sz w:val="22"/>
          <w:szCs w:val="22"/>
        </w:rPr>
        <w:t xml:space="preserve">на </w:t>
      </w:r>
      <w:r w:rsidR="00812297" w:rsidRPr="00BA6B7D">
        <w:rPr>
          <w:color w:val="333333"/>
          <w:sz w:val="22"/>
          <w:szCs w:val="22"/>
        </w:rPr>
        <w:t>послуг</w:t>
      </w:r>
      <w:r w:rsidR="00BA6B7D" w:rsidRPr="00BA6B7D">
        <w:rPr>
          <w:color w:val="333333"/>
          <w:sz w:val="22"/>
          <w:szCs w:val="22"/>
        </w:rPr>
        <w:t>и</w:t>
      </w:r>
      <w:r w:rsidR="00812297" w:rsidRPr="00BA6B7D">
        <w:rPr>
          <w:color w:val="333333"/>
          <w:sz w:val="22"/>
          <w:szCs w:val="22"/>
        </w:rPr>
        <w:t xml:space="preserve"> з утримання будинк</w:t>
      </w:r>
      <w:r w:rsidR="00BA6B7D" w:rsidRPr="00BA6B7D">
        <w:rPr>
          <w:color w:val="333333"/>
          <w:sz w:val="22"/>
          <w:szCs w:val="22"/>
        </w:rPr>
        <w:t>у</w:t>
      </w:r>
      <w:r w:rsidR="00812297" w:rsidRPr="00BA6B7D">
        <w:rPr>
          <w:color w:val="333333"/>
          <w:sz w:val="22"/>
          <w:szCs w:val="22"/>
        </w:rPr>
        <w:t xml:space="preserve"> і споруд та прибудинков</w:t>
      </w:r>
      <w:r w:rsidR="00BA6B7D" w:rsidRPr="00BA6B7D">
        <w:rPr>
          <w:color w:val="333333"/>
          <w:sz w:val="22"/>
          <w:szCs w:val="22"/>
        </w:rPr>
        <w:t>ої</w:t>
      </w:r>
      <w:r w:rsidR="00812297" w:rsidRPr="00BA6B7D">
        <w:rPr>
          <w:color w:val="333333"/>
          <w:sz w:val="22"/>
          <w:szCs w:val="22"/>
        </w:rPr>
        <w:t xml:space="preserve"> територі</w:t>
      </w:r>
      <w:r w:rsidR="00BA6B7D" w:rsidRPr="00BA6B7D">
        <w:rPr>
          <w:color w:val="333333"/>
          <w:sz w:val="22"/>
          <w:szCs w:val="22"/>
        </w:rPr>
        <w:t>ї</w:t>
      </w:r>
      <w:r w:rsidR="00E122B7">
        <w:rPr>
          <w:color w:val="333333"/>
          <w:sz w:val="22"/>
          <w:szCs w:val="22"/>
        </w:rPr>
        <w:t xml:space="preserve"> </w:t>
      </w:r>
      <w:r w:rsidR="00812297" w:rsidRPr="00BA6B7D">
        <w:rPr>
          <w:sz w:val="22"/>
          <w:szCs w:val="22"/>
        </w:rPr>
        <w:t>бу</w:t>
      </w:r>
      <w:r w:rsidR="00BA6B7D" w:rsidRPr="00BA6B7D">
        <w:rPr>
          <w:sz w:val="22"/>
          <w:szCs w:val="22"/>
        </w:rPr>
        <w:t>в</w:t>
      </w:r>
      <w:r w:rsidR="00812297" w:rsidRPr="00BA6B7D">
        <w:rPr>
          <w:sz w:val="22"/>
          <w:szCs w:val="22"/>
        </w:rPr>
        <w:t xml:space="preserve"> введен</w:t>
      </w:r>
      <w:r w:rsidR="00BA6B7D" w:rsidRPr="00BA6B7D">
        <w:rPr>
          <w:sz w:val="22"/>
          <w:szCs w:val="22"/>
        </w:rPr>
        <w:t>ий</w:t>
      </w:r>
      <w:r w:rsidR="00812297" w:rsidRPr="00BA6B7D">
        <w:rPr>
          <w:sz w:val="22"/>
          <w:szCs w:val="22"/>
        </w:rPr>
        <w:t xml:space="preserve"> в дію рішенням виконавчого комітету міської ради від </w:t>
      </w:r>
      <w:r w:rsidR="00BA6B7D" w:rsidRPr="00BA6B7D">
        <w:rPr>
          <w:sz w:val="22"/>
          <w:szCs w:val="22"/>
        </w:rPr>
        <w:t xml:space="preserve">02 серпня 2013 року №204  </w:t>
      </w:r>
      <w:r w:rsidR="00812297" w:rsidRPr="00BA6B7D">
        <w:rPr>
          <w:sz w:val="22"/>
          <w:szCs w:val="22"/>
        </w:rPr>
        <w:t xml:space="preserve"> </w:t>
      </w:r>
      <w:r w:rsidR="00BA6B7D" w:rsidRPr="00BA6B7D">
        <w:rPr>
          <w:sz w:val="22"/>
          <w:szCs w:val="22"/>
        </w:rPr>
        <w:t>та становив</w:t>
      </w:r>
      <w:r w:rsidR="00BA6B7D">
        <w:rPr>
          <w:sz w:val="22"/>
          <w:szCs w:val="22"/>
        </w:rPr>
        <w:t xml:space="preserve"> 2,52грн. за 1 м2 загальної житлової площі.</w:t>
      </w:r>
    </w:p>
    <w:p w:rsidR="00E122B7" w:rsidRDefault="00812297" w:rsidP="00E122B7">
      <w:pPr>
        <w:jc w:val="both"/>
      </w:pPr>
      <w:r w:rsidRPr="006D6C2D">
        <w:tab/>
      </w:r>
      <w:r w:rsidR="00E122B7">
        <w:t>5</w:t>
      </w:r>
      <w:r w:rsidRPr="006D6C2D">
        <w:t>. Причини перегляду тарифу наступні:</w:t>
      </w:r>
    </w:p>
    <w:p w:rsidR="00812297" w:rsidRPr="00E122B7" w:rsidRDefault="00E122B7" w:rsidP="00E122B7">
      <w:pPr>
        <w:jc w:val="both"/>
      </w:pPr>
      <w:r>
        <w:tab/>
        <w:t xml:space="preserve">- </w:t>
      </w:r>
      <w:r w:rsidRPr="00E122B7">
        <w:t xml:space="preserve">зміна надавача послуг з </w:t>
      </w:r>
      <w:r w:rsidRPr="00E122B7">
        <w:rPr>
          <w:sz w:val="22"/>
          <w:szCs w:val="22"/>
        </w:rPr>
        <w:t xml:space="preserve"> утримання будинку і споруд та прибудинкової території</w:t>
      </w:r>
    </w:p>
    <w:p w:rsidR="00812297" w:rsidRPr="006D6C2D" w:rsidRDefault="00812297" w:rsidP="00812297">
      <w:pPr>
        <w:ind w:firstLine="708"/>
        <w:jc w:val="both"/>
      </w:pPr>
      <w:r w:rsidRPr="00E122B7">
        <w:t xml:space="preserve">- збільшилися ціни на паливо мастильні </w:t>
      </w:r>
      <w:r w:rsidR="00E122B7">
        <w:t xml:space="preserve">матеріли на 257% з 5,67 за грн. за 1 </w:t>
      </w:r>
      <w:r w:rsidRPr="00E122B7">
        <w:t>л без</w:t>
      </w:r>
      <w:r w:rsidRPr="006D6C2D">
        <w:t xml:space="preserve"> ПДВ закладені у діючому тарифі до 14,58 грн/л без ПДВ на сьогоднішній день </w:t>
      </w:r>
    </w:p>
    <w:p w:rsidR="00812297" w:rsidRPr="006D6C2D" w:rsidRDefault="00812297" w:rsidP="00812297">
      <w:pPr>
        <w:ind w:firstLine="708"/>
        <w:jc w:val="both"/>
      </w:pPr>
      <w:r w:rsidRPr="006D6C2D">
        <w:t xml:space="preserve">- запасні частини ціни збільшилася на 30% </w:t>
      </w:r>
    </w:p>
    <w:p w:rsidR="00812297" w:rsidRPr="006D6C2D" w:rsidRDefault="00812297" w:rsidP="00812297">
      <w:pPr>
        <w:jc w:val="both"/>
      </w:pPr>
      <w:r w:rsidRPr="006D6C2D">
        <w:tab/>
        <w:t xml:space="preserve">- за рахунок поетапного збільшення мінімальної заробітної плати згідно до Закону України «Про державний бюджет України» на 2015 рік заробітна плата </w:t>
      </w:r>
      <w:r w:rsidR="00E122B7">
        <w:t>двірника</w:t>
      </w:r>
      <w:r w:rsidRPr="006D6C2D">
        <w:t xml:space="preserve"> зросла на 58% відповідно зросла сума на відрахування єдиного соціального внеску (1378,0 / 869,0 = 58%).</w:t>
      </w:r>
    </w:p>
    <w:p w:rsidR="00812297" w:rsidRPr="006D6C2D" w:rsidRDefault="00812297" w:rsidP="00812297">
      <w:pPr>
        <w:jc w:val="both"/>
      </w:pPr>
      <w:r w:rsidRPr="006D6C2D">
        <w:tab/>
      </w:r>
      <w:r w:rsidR="00E122B7">
        <w:t>6</w:t>
      </w:r>
      <w:r w:rsidRPr="006D6C2D">
        <w:t>. Рівень рентабельності по підприємству складає</w:t>
      </w:r>
      <w:r w:rsidR="00E122B7">
        <w:t>5</w:t>
      </w:r>
      <w:r w:rsidRPr="006D6C2D">
        <w:t>%</w:t>
      </w:r>
      <w:r>
        <w:t>.</w:t>
      </w:r>
    </w:p>
    <w:p w:rsidR="00812297" w:rsidRPr="006D6C2D" w:rsidRDefault="00812297" w:rsidP="00812297">
      <w:pPr>
        <w:jc w:val="both"/>
      </w:pPr>
      <w:r w:rsidRPr="006D6C2D">
        <w:tab/>
      </w:r>
      <w:r w:rsidR="007B321A">
        <w:t>7</w:t>
      </w:r>
      <w:r w:rsidRPr="006D6C2D">
        <w:t>. Очікуван</w:t>
      </w:r>
      <w:r w:rsidR="009A32F6">
        <w:t xml:space="preserve">е надходження </w:t>
      </w:r>
      <w:r w:rsidRPr="006D6C2D">
        <w:t xml:space="preserve"> від надання послуги складе </w:t>
      </w:r>
      <w:r w:rsidR="009A32F6">
        <w:t>25,2 тис. грн. за місяць.</w:t>
      </w:r>
    </w:p>
    <w:p w:rsidR="00812297" w:rsidRPr="006D6C2D" w:rsidRDefault="00812297" w:rsidP="00812297">
      <w:pPr>
        <w:jc w:val="both"/>
      </w:pPr>
      <w:r w:rsidRPr="006D6C2D">
        <w:tab/>
      </w:r>
      <w:r w:rsidR="007B321A">
        <w:t>8</w:t>
      </w:r>
      <w:r w:rsidRPr="006D6C2D">
        <w:t xml:space="preserve">. Відсоток підвищення тарифу </w:t>
      </w:r>
      <w:r w:rsidR="00E122B7">
        <w:t>не перевищує раніше встановленого.</w:t>
      </w:r>
    </w:p>
    <w:p w:rsidR="00812297" w:rsidRDefault="00812297" w:rsidP="00415306">
      <w:pPr>
        <w:pStyle w:val="a3"/>
        <w:spacing w:after="0" w:line="240" w:lineRule="auto"/>
        <w:ind w:left="0"/>
        <w:rPr>
          <w:color w:val="333333"/>
        </w:rPr>
      </w:pPr>
    </w:p>
    <w:p w:rsidR="00365521" w:rsidRDefault="00365521" w:rsidP="00415306">
      <w:pPr>
        <w:pStyle w:val="a3"/>
        <w:spacing w:after="0" w:line="240" w:lineRule="auto"/>
        <w:ind w:left="0"/>
        <w:rPr>
          <w:color w:val="auto"/>
          <w:sz w:val="24"/>
          <w:szCs w:val="24"/>
        </w:rPr>
      </w:pPr>
    </w:p>
    <w:p w:rsidR="00415306" w:rsidRPr="009A32F6" w:rsidRDefault="00415306" w:rsidP="00415306">
      <w:pPr>
        <w:pStyle w:val="a3"/>
        <w:spacing w:after="0" w:line="240" w:lineRule="auto"/>
        <w:ind w:left="0"/>
        <w:rPr>
          <w:color w:val="auto"/>
          <w:sz w:val="24"/>
          <w:szCs w:val="24"/>
        </w:rPr>
      </w:pPr>
      <w:r w:rsidRPr="009A32F6">
        <w:rPr>
          <w:color w:val="auto"/>
          <w:sz w:val="24"/>
          <w:szCs w:val="24"/>
        </w:rPr>
        <w:t>Директор Товариства з обмеженою</w:t>
      </w:r>
    </w:p>
    <w:p w:rsidR="009D0B9F" w:rsidRPr="009A32F6" w:rsidRDefault="00415306" w:rsidP="00E122B7">
      <w:pPr>
        <w:pStyle w:val="a3"/>
        <w:spacing w:after="0" w:line="240" w:lineRule="auto"/>
        <w:ind w:left="0"/>
        <w:rPr>
          <w:color w:val="auto"/>
          <w:sz w:val="24"/>
          <w:szCs w:val="24"/>
        </w:rPr>
      </w:pPr>
      <w:r w:rsidRPr="009A32F6">
        <w:rPr>
          <w:color w:val="auto"/>
          <w:sz w:val="24"/>
          <w:szCs w:val="24"/>
        </w:rPr>
        <w:t xml:space="preserve">відповідальністю «АВ Сервіс Груп»        </w:t>
      </w:r>
      <w:r w:rsidR="00E122B7" w:rsidRPr="009A32F6">
        <w:rPr>
          <w:color w:val="auto"/>
          <w:sz w:val="24"/>
          <w:szCs w:val="24"/>
        </w:rPr>
        <w:t xml:space="preserve">           </w:t>
      </w:r>
      <w:r w:rsidRPr="009A32F6">
        <w:rPr>
          <w:color w:val="auto"/>
          <w:sz w:val="24"/>
          <w:szCs w:val="24"/>
        </w:rPr>
        <w:t xml:space="preserve">             </w:t>
      </w:r>
      <w:r w:rsidR="009A32F6">
        <w:rPr>
          <w:color w:val="auto"/>
          <w:sz w:val="24"/>
          <w:szCs w:val="24"/>
        </w:rPr>
        <w:t xml:space="preserve">                       </w:t>
      </w:r>
      <w:r w:rsidRPr="009A32F6">
        <w:rPr>
          <w:color w:val="auto"/>
          <w:sz w:val="24"/>
          <w:szCs w:val="24"/>
        </w:rPr>
        <w:t xml:space="preserve">                       О.В. </w:t>
      </w:r>
      <w:proofErr w:type="spellStart"/>
      <w:r w:rsidRPr="009A32F6">
        <w:rPr>
          <w:color w:val="auto"/>
          <w:sz w:val="24"/>
          <w:szCs w:val="24"/>
        </w:rPr>
        <w:t>САЛІК</w:t>
      </w:r>
      <w:proofErr w:type="spellEnd"/>
    </w:p>
    <w:sectPr w:rsidR="009D0B9F" w:rsidRPr="009A32F6" w:rsidSect="0036552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D7"/>
    <w:rsid w:val="00003549"/>
    <w:rsid w:val="000123A9"/>
    <w:rsid w:val="0003022D"/>
    <w:rsid w:val="00057F35"/>
    <w:rsid w:val="00072903"/>
    <w:rsid w:val="00087936"/>
    <w:rsid w:val="00096356"/>
    <w:rsid w:val="000B2329"/>
    <w:rsid w:val="001533BF"/>
    <w:rsid w:val="0018198D"/>
    <w:rsid w:val="001932C1"/>
    <w:rsid w:val="001D3A4A"/>
    <w:rsid w:val="001E5792"/>
    <w:rsid w:val="00203A5E"/>
    <w:rsid w:val="0022293C"/>
    <w:rsid w:val="00244C8F"/>
    <w:rsid w:val="0025534E"/>
    <w:rsid w:val="00365521"/>
    <w:rsid w:val="003A0118"/>
    <w:rsid w:val="003E11CC"/>
    <w:rsid w:val="003F48C5"/>
    <w:rsid w:val="00415306"/>
    <w:rsid w:val="00416332"/>
    <w:rsid w:val="00465CDB"/>
    <w:rsid w:val="00470AC5"/>
    <w:rsid w:val="004D04B8"/>
    <w:rsid w:val="004D7EC6"/>
    <w:rsid w:val="004E1EE5"/>
    <w:rsid w:val="004F718C"/>
    <w:rsid w:val="005001E1"/>
    <w:rsid w:val="00503724"/>
    <w:rsid w:val="00521A33"/>
    <w:rsid w:val="005249A0"/>
    <w:rsid w:val="00530244"/>
    <w:rsid w:val="00532EE0"/>
    <w:rsid w:val="00565F43"/>
    <w:rsid w:val="005907ED"/>
    <w:rsid w:val="00597F54"/>
    <w:rsid w:val="005A3392"/>
    <w:rsid w:val="0062482B"/>
    <w:rsid w:val="00624DF5"/>
    <w:rsid w:val="00650712"/>
    <w:rsid w:val="00673BBE"/>
    <w:rsid w:val="006807CA"/>
    <w:rsid w:val="006819C9"/>
    <w:rsid w:val="00683788"/>
    <w:rsid w:val="00697B4E"/>
    <w:rsid w:val="006D63E7"/>
    <w:rsid w:val="006E1F59"/>
    <w:rsid w:val="006F6E22"/>
    <w:rsid w:val="00723BA2"/>
    <w:rsid w:val="00726280"/>
    <w:rsid w:val="00731CB9"/>
    <w:rsid w:val="00774AC4"/>
    <w:rsid w:val="007836A3"/>
    <w:rsid w:val="00783D55"/>
    <w:rsid w:val="0078678F"/>
    <w:rsid w:val="007A778C"/>
    <w:rsid w:val="007B321A"/>
    <w:rsid w:val="007B7699"/>
    <w:rsid w:val="007B7F1C"/>
    <w:rsid w:val="007F29E5"/>
    <w:rsid w:val="00812297"/>
    <w:rsid w:val="00815A01"/>
    <w:rsid w:val="008160C3"/>
    <w:rsid w:val="00835C5A"/>
    <w:rsid w:val="00836599"/>
    <w:rsid w:val="0086088F"/>
    <w:rsid w:val="00860CD7"/>
    <w:rsid w:val="00866D6E"/>
    <w:rsid w:val="008734D7"/>
    <w:rsid w:val="008A4A6A"/>
    <w:rsid w:val="008B55C3"/>
    <w:rsid w:val="008B60AA"/>
    <w:rsid w:val="008E692F"/>
    <w:rsid w:val="0091557B"/>
    <w:rsid w:val="00953A54"/>
    <w:rsid w:val="0095677F"/>
    <w:rsid w:val="00964EB6"/>
    <w:rsid w:val="00971D91"/>
    <w:rsid w:val="00992F79"/>
    <w:rsid w:val="009977CF"/>
    <w:rsid w:val="009A32F6"/>
    <w:rsid w:val="009C785E"/>
    <w:rsid w:val="009D0B9F"/>
    <w:rsid w:val="009D1464"/>
    <w:rsid w:val="00A171AC"/>
    <w:rsid w:val="00A420C6"/>
    <w:rsid w:val="00A448BE"/>
    <w:rsid w:val="00A4694F"/>
    <w:rsid w:val="00A510DD"/>
    <w:rsid w:val="00A87DA8"/>
    <w:rsid w:val="00AA7D76"/>
    <w:rsid w:val="00AC39F1"/>
    <w:rsid w:val="00B2560D"/>
    <w:rsid w:val="00B273A9"/>
    <w:rsid w:val="00B32BC8"/>
    <w:rsid w:val="00B33216"/>
    <w:rsid w:val="00B41ADF"/>
    <w:rsid w:val="00B61491"/>
    <w:rsid w:val="00B61D04"/>
    <w:rsid w:val="00B86E9D"/>
    <w:rsid w:val="00B87B63"/>
    <w:rsid w:val="00B959E9"/>
    <w:rsid w:val="00BA6B7D"/>
    <w:rsid w:val="00BD30C1"/>
    <w:rsid w:val="00BE05DE"/>
    <w:rsid w:val="00BF16F7"/>
    <w:rsid w:val="00C04C86"/>
    <w:rsid w:val="00C43DE2"/>
    <w:rsid w:val="00C90CFA"/>
    <w:rsid w:val="00C91878"/>
    <w:rsid w:val="00CA3D53"/>
    <w:rsid w:val="00CF4477"/>
    <w:rsid w:val="00D663D9"/>
    <w:rsid w:val="00DF1F46"/>
    <w:rsid w:val="00E05A72"/>
    <w:rsid w:val="00E06BE7"/>
    <w:rsid w:val="00E122B7"/>
    <w:rsid w:val="00E643AC"/>
    <w:rsid w:val="00E962B2"/>
    <w:rsid w:val="00F00E54"/>
    <w:rsid w:val="00F04DB9"/>
    <w:rsid w:val="00F22B4B"/>
    <w:rsid w:val="00F66454"/>
    <w:rsid w:val="00FC5F69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D7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06"/>
    <w:pPr>
      <w:spacing w:after="200" w:line="276" w:lineRule="auto"/>
      <w:ind w:left="720"/>
      <w:contextualSpacing/>
    </w:pPr>
    <w:rPr>
      <w:rFonts w:eastAsiaTheme="minorHAnsi"/>
      <w:color w:val="444444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CFAF-5D05-42A7-B127-D4AF2FCB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2015-11-05T13:14:00Z</cp:lastPrinted>
  <dcterms:created xsi:type="dcterms:W3CDTF">2015-11-04T11:14:00Z</dcterms:created>
  <dcterms:modified xsi:type="dcterms:W3CDTF">2015-11-10T13:24:00Z</dcterms:modified>
</cp:coreProperties>
</file>