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8F" w:rsidRPr="001A21BE" w:rsidRDefault="00EA598F" w:rsidP="00877A67">
      <w:pPr>
        <w:spacing w:after="0" w:line="240" w:lineRule="auto"/>
        <w:jc w:val="center"/>
        <w:rPr>
          <w:rFonts w:ascii="Times New Roman" w:hAnsi="Times New Roman"/>
          <w:sz w:val="24"/>
          <w:szCs w:val="24"/>
        </w:rPr>
      </w:pPr>
      <w:r w:rsidRPr="001A21BE">
        <w:rPr>
          <w:rFonts w:ascii="Times New Roman" w:hAnsi="Times New Roman"/>
          <w:b/>
          <w:sz w:val="24"/>
          <w:szCs w:val="24"/>
        </w:rPr>
        <w:t xml:space="preserve">                                                                                                 </w:t>
      </w:r>
      <w:r w:rsidR="00C23B37">
        <w:rPr>
          <w:rFonts w:ascii="Times New Roman" w:hAnsi="Times New Roman"/>
          <w:b/>
          <w:sz w:val="24"/>
          <w:szCs w:val="24"/>
        </w:rPr>
        <w:t xml:space="preserve">                        </w:t>
      </w:r>
      <w:r w:rsidRPr="001A21BE">
        <w:rPr>
          <w:rFonts w:ascii="Times New Roman" w:hAnsi="Times New Roman"/>
          <w:b/>
          <w:sz w:val="24"/>
          <w:szCs w:val="24"/>
        </w:rPr>
        <w:t xml:space="preserve">       </w:t>
      </w:r>
      <w:r w:rsidRPr="001A21BE">
        <w:rPr>
          <w:rFonts w:ascii="Times New Roman" w:hAnsi="Times New Roman"/>
          <w:sz w:val="24"/>
          <w:szCs w:val="24"/>
        </w:rPr>
        <w:t xml:space="preserve">Проект рішення </w:t>
      </w:r>
    </w:p>
    <w:p w:rsidR="00EA598F" w:rsidRPr="001A21BE" w:rsidRDefault="00EA598F" w:rsidP="00877A67">
      <w:pPr>
        <w:spacing w:after="0" w:line="240" w:lineRule="auto"/>
        <w:jc w:val="center"/>
        <w:rPr>
          <w:rFonts w:ascii="Times New Roman" w:hAnsi="Times New Roman"/>
          <w:sz w:val="24"/>
          <w:szCs w:val="24"/>
        </w:rPr>
      </w:pPr>
    </w:p>
    <w:p w:rsidR="00877A67" w:rsidRPr="001A21BE" w:rsidRDefault="00877A67" w:rsidP="00877A67">
      <w:pPr>
        <w:spacing w:after="0" w:line="240" w:lineRule="auto"/>
        <w:jc w:val="center"/>
        <w:rPr>
          <w:rFonts w:ascii="Times New Roman" w:hAnsi="Times New Roman"/>
          <w:sz w:val="24"/>
          <w:szCs w:val="24"/>
        </w:rPr>
      </w:pPr>
      <w:r w:rsidRPr="001A21BE">
        <w:rPr>
          <w:rFonts w:ascii="Times New Roman" w:hAnsi="Times New Roman"/>
          <w:sz w:val="24"/>
          <w:szCs w:val="24"/>
        </w:rPr>
        <w:t xml:space="preserve">Україна </w:t>
      </w:r>
    </w:p>
    <w:p w:rsidR="00877A67" w:rsidRPr="001A21BE" w:rsidRDefault="00877A67" w:rsidP="00877A67">
      <w:pPr>
        <w:spacing w:after="0" w:line="240" w:lineRule="auto"/>
        <w:jc w:val="center"/>
        <w:rPr>
          <w:rFonts w:ascii="Times New Roman" w:hAnsi="Times New Roman"/>
          <w:sz w:val="24"/>
          <w:szCs w:val="24"/>
        </w:rPr>
      </w:pPr>
      <w:r w:rsidRPr="001A21BE">
        <w:rPr>
          <w:rFonts w:ascii="Times New Roman" w:hAnsi="Times New Roman"/>
          <w:sz w:val="24"/>
          <w:szCs w:val="24"/>
        </w:rPr>
        <w:t>Виконавчий комітет Синельниківської міської ради</w:t>
      </w:r>
    </w:p>
    <w:p w:rsidR="00877A67" w:rsidRPr="001A21BE" w:rsidRDefault="00877A67" w:rsidP="00877A67">
      <w:pPr>
        <w:spacing w:after="0" w:line="240" w:lineRule="auto"/>
        <w:jc w:val="center"/>
        <w:rPr>
          <w:rFonts w:ascii="Times New Roman" w:hAnsi="Times New Roman"/>
          <w:sz w:val="24"/>
          <w:szCs w:val="24"/>
        </w:rPr>
      </w:pPr>
      <w:r w:rsidRPr="001A21BE">
        <w:rPr>
          <w:rFonts w:ascii="Times New Roman" w:hAnsi="Times New Roman"/>
          <w:sz w:val="24"/>
          <w:szCs w:val="24"/>
        </w:rPr>
        <w:t>РІШЕННЯ</w:t>
      </w:r>
    </w:p>
    <w:p w:rsidR="00877A67" w:rsidRPr="001A21BE" w:rsidRDefault="00877A67" w:rsidP="00877A67">
      <w:pPr>
        <w:spacing w:after="0" w:line="240" w:lineRule="auto"/>
        <w:rPr>
          <w:rFonts w:ascii="Times New Roman" w:hAnsi="Times New Roman"/>
          <w:sz w:val="24"/>
          <w:szCs w:val="24"/>
        </w:rPr>
      </w:pPr>
    </w:p>
    <w:p w:rsidR="005415C1" w:rsidRPr="001A21BE" w:rsidRDefault="00F377C8" w:rsidP="005415C1">
      <w:pPr>
        <w:pStyle w:val="a5"/>
        <w:spacing w:before="0" w:beforeAutospacing="0" w:after="0" w:afterAutospacing="0"/>
        <w:rPr>
          <w:lang w:val="uk-UA"/>
        </w:rPr>
      </w:pPr>
      <w:r w:rsidRPr="001A21BE">
        <w:t xml:space="preserve">Про </w:t>
      </w:r>
      <w:r w:rsidR="00840A7A" w:rsidRPr="001A21BE">
        <w:rPr>
          <w:lang w:val="uk-UA"/>
        </w:rPr>
        <w:t xml:space="preserve">встановлення </w:t>
      </w:r>
      <w:r w:rsidR="005415C1" w:rsidRPr="001A21BE">
        <w:rPr>
          <w:lang w:val="uk-UA"/>
        </w:rPr>
        <w:t>варт</w:t>
      </w:r>
      <w:r w:rsidR="00840A7A" w:rsidRPr="001A21BE">
        <w:rPr>
          <w:lang w:val="uk-UA"/>
        </w:rPr>
        <w:t>о</w:t>
      </w:r>
      <w:r w:rsidR="005415C1" w:rsidRPr="001A21BE">
        <w:rPr>
          <w:lang w:val="uk-UA"/>
        </w:rPr>
        <w:t>сті</w:t>
      </w:r>
      <w:r w:rsidR="005415C1" w:rsidRPr="001A21BE">
        <w:t xml:space="preserve"> </w:t>
      </w:r>
      <w:r w:rsidR="00B65B9D" w:rsidRPr="001A21BE">
        <w:t>ритуальных</w:t>
      </w:r>
      <w:r w:rsidR="005415C1" w:rsidRPr="001A21BE">
        <w:t xml:space="preserve"> </w:t>
      </w:r>
      <w:r w:rsidR="005415C1" w:rsidRPr="001A21BE">
        <w:rPr>
          <w:lang w:val="uk-UA"/>
        </w:rPr>
        <w:t>послуг</w:t>
      </w:r>
      <w:r w:rsidR="005415C1" w:rsidRPr="001A21BE">
        <w:t xml:space="preserve">, </w:t>
      </w:r>
    </w:p>
    <w:p w:rsidR="005415C1" w:rsidRPr="001A21BE" w:rsidRDefault="005415C1" w:rsidP="005415C1">
      <w:pPr>
        <w:pStyle w:val="a5"/>
        <w:spacing w:before="0" w:beforeAutospacing="0" w:after="0" w:afterAutospacing="0"/>
        <w:rPr>
          <w:lang w:val="uk-UA"/>
        </w:rPr>
      </w:pPr>
      <w:r w:rsidRPr="001A21BE">
        <w:rPr>
          <w:lang w:val="uk-UA"/>
        </w:rPr>
        <w:t>які</w:t>
      </w:r>
      <w:r w:rsidRPr="001A21BE">
        <w:t xml:space="preserve"> </w:t>
      </w:r>
      <w:r w:rsidRPr="001A21BE">
        <w:rPr>
          <w:lang w:val="uk-UA"/>
        </w:rPr>
        <w:t>передбачені</w:t>
      </w:r>
      <w:r w:rsidRPr="001A21BE">
        <w:t xml:space="preserve"> </w:t>
      </w:r>
      <w:r w:rsidRPr="001A21BE">
        <w:rPr>
          <w:lang w:val="uk-UA"/>
        </w:rPr>
        <w:t>необхідним</w:t>
      </w:r>
      <w:r w:rsidRPr="001A21BE">
        <w:t xml:space="preserve"> </w:t>
      </w:r>
      <w:r w:rsidRPr="001A21BE">
        <w:rPr>
          <w:lang w:val="uk-UA"/>
        </w:rPr>
        <w:t>мінімальним</w:t>
      </w:r>
      <w:r w:rsidRPr="001A21BE">
        <w:t xml:space="preserve"> </w:t>
      </w:r>
    </w:p>
    <w:p w:rsidR="005415C1" w:rsidRPr="001A21BE" w:rsidRDefault="005415C1" w:rsidP="005415C1">
      <w:pPr>
        <w:pStyle w:val="a5"/>
        <w:spacing w:before="0" w:beforeAutospacing="0" w:after="0" w:afterAutospacing="0"/>
        <w:rPr>
          <w:lang w:val="uk-UA"/>
        </w:rPr>
      </w:pPr>
      <w:r w:rsidRPr="001A21BE">
        <w:rPr>
          <w:lang w:val="uk-UA"/>
        </w:rPr>
        <w:t>переліком</w:t>
      </w:r>
      <w:r w:rsidRPr="001A21BE">
        <w:t xml:space="preserve"> </w:t>
      </w:r>
      <w:r w:rsidR="00B565A7" w:rsidRPr="001A21BE">
        <w:rPr>
          <w:lang w:val="uk-UA"/>
        </w:rPr>
        <w:t>окремих видів</w:t>
      </w:r>
      <w:r w:rsidR="00B565A7" w:rsidRPr="001A21BE">
        <w:t xml:space="preserve"> </w:t>
      </w:r>
      <w:r w:rsidR="00B565A7" w:rsidRPr="001A21BE">
        <w:rPr>
          <w:lang w:val="uk-UA"/>
        </w:rPr>
        <w:t>ритуальних</w:t>
      </w:r>
      <w:r w:rsidR="00B565A7" w:rsidRPr="001A21BE">
        <w:t xml:space="preserve"> </w:t>
      </w:r>
      <w:r w:rsidR="00B565A7" w:rsidRPr="001A21BE">
        <w:rPr>
          <w:lang w:val="uk-UA"/>
        </w:rPr>
        <w:t>послуг</w:t>
      </w:r>
    </w:p>
    <w:p w:rsidR="00B565A7" w:rsidRPr="001A21BE" w:rsidRDefault="00B565A7" w:rsidP="005415C1">
      <w:pPr>
        <w:pStyle w:val="a5"/>
        <w:spacing w:before="0" w:beforeAutospacing="0" w:after="0" w:afterAutospacing="0"/>
        <w:rPr>
          <w:lang w:val="uk-UA"/>
        </w:rPr>
      </w:pPr>
    </w:p>
    <w:p w:rsidR="00F377C8" w:rsidRPr="001A21BE" w:rsidRDefault="00F377C8" w:rsidP="00840A7A">
      <w:pPr>
        <w:pStyle w:val="a5"/>
        <w:spacing w:before="0" w:beforeAutospacing="0" w:after="0" w:afterAutospacing="0"/>
        <w:ind w:firstLine="708"/>
        <w:jc w:val="both"/>
      </w:pPr>
      <w:r w:rsidRPr="001A21BE">
        <w:rPr>
          <w:lang w:val="uk-UA"/>
        </w:rPr>
        <w:t>Керуючись</w:t>
      </w:r>
      <w:r w:rsidRPr="001A21BE">
        <w:t xml:space="preserve"> </w:t>
      </w:r>
      <w:r w:rsidRPr="001A21BE">
        <w:rPr>
          <w:lang w:val="uk-UA"/>
        </w:rPr>
        <w:t xml:space="preserve">законами </w:t>
      </w:r>
      <w:r w:rsidRPr="001A21BE">
        <w:t xml:space="preserve"> </w:t>
      </w:r>
      <w:r w:rsidR="00B565A7" w:rsidRPr="001A21BE">
        <w:rPr>
          <w:lang w:val="uk-UA"/>
        </w:rPr>
        <w:t>України</w:t>
      </w:r>
      <w:r w:rsidRPr="001A21BE">
        <w:t xml:space="preserve"> «Про </w:t>
      </w:r>
      <w:r w:rsidRPr="001A21BE">
        <w:rPr>
          <w:lang w:val="uk-UA"/>
        </w:rPr>
        <w:t>місцеве</w:t>
      </w:r>
      <w:r w:rsidRPr="001A21BE">
        <w:t xml:space="preserve"> </w:t>
      </w:r>
      <w:r w:rsidRPr="001A21BE">
        <w:rPr>
          <w:lang w:val="uk-UA"/>
        </w:rPr>
        <w:t>самоврядування</w:t>
      </w:r>
      <w:r w:rsidRPr="001A21BE">
        <w:t xml:space="preserve"> в</w:t>
      </w:r>
      <w:r w:rsidRPr="001A21BE">
        <w:rPr>
          <w:lang w:val="uk-UA"/>
        </w:rPr>
        <w:t xml:space="preserve"> Україні</w:t>
      </w:r>
      <w:r w:rsidRPr="001A21BE">
        <w:t>»,</w:t>
      </w:r>
      <w:r w:rsidRPr="001A21BE">
        <w:rPr>
          <w:lang w:val="uk-UA"/>
        </w:rPr>
        <w:t xml:space="preserve"> «</w:t>
      </w:r>
      <w:r w:rsidRPr="001A21BE">
        <w:t xml:space="preserve">Про </w:t>
      </w:r>
      <w:r w:rsidRPr="001A21BE">
        <w:rPr>
          <w:lang w:val="uk-UA"/>
        </w:rPr>
        <w:t>поховання</w:t>
      </w:r>
      <w:r w:rsidRPr="001A21BE">
        <w:t xml:space="preserve"> та </w:t>
      </w:r>
      <w:r w:rsidRPr="001A21BE">
        <w:rPr>
          <w:lang w:val="uk-UA"/>
        </w:rPr>
        <w:t>похоронну</w:t>
      </w:r>
      <w:r w:rsidRPr="001A21BE">
        <w:t xml:space="preserve"> справу», </w:t>
      </w:r>
      <w:r w:rsidRPr="001A21BE">
        <w:rPr>
          <w:lang w:val="uk-UA"/>
        </w:rPr>
        <w:t>«Про житлово – комунальні послуги</w:t>
      </w:r>
      <w:r w:rsidR="003903D5" w:rsidRPr="001A21BE">
        <w:rPr>
          <w:lang w:val="uk-UA"/>
        </w:rPr>
        <w:t>»</w:t>
      </w:r>
      <w:r w:rsidRPr="001A21BE">
        <w:t>,</w:t>
      </w:r>
      <w:r w:rsidRPr="001A21BE">
        <w:rPr>
          <w:rStyle w:val="apple-converted-space"/>
          <w:lang w:val="uk-UA"/>
        </w:rPr>
        <w:t> </w:t>
      </w:r>
      <w:r w:rsidRPr="001A21BE">
        <w:rPr>
          <w:lang w:val="uk-UA"/>
        </w:rPr>
        <w:t>враховуючи</w:t>
      </w:r>
      <w:r w:rsidRPr="001A21BE">
        <w:t xml:space="preserve"> </w:t>
      </w:r>
      <w:r w:rsidR="0006206B" w:rsidRPr="001A21BE">
        <w:rPr>
          <w:lang w:val="uk-UA"/>
        </w:rPr>
        <w:t>н</w:t>
      </w:r>
      <w:r w:rsidRPr="001A21BE">
        <w:rPr>
          <w:lang w:val="uk-UA"/>
        </w:rPr>
        <w:t>еобхідний</w:t>
      </w:r>
      <w:r w:rsidRPr="001A21BE">
        <w:t xml:space="preserve"> </w:t>
      </w:r>
      <w:r w:rsidR="00E10E4F" w:rsidRPr="001A21BE">
        <w:rPr>
          <w:lang w:val="uk-UA"/>
        </w:rPr>
        <w:t>м</w:t>
      </w:r>
      <w:r w:rsidRPr="001A21BE">
        <w:rPr>
          <w:lang w:val="uk-UA"/>
        </w:rPr>
        <w:t>інімальний</w:t>
      </w:r>
      <w:r w:rsidRPr="001A21BE">
        <w:t xml:space="preserve"> </w:t>
      </w:r>
      <w:r w:rsidRPr="001A21BE">
        <w:rPr>
          <w:lang w:val="uk-UA"/>
        </w:rPr>
        <w:t>перелік</w:t>
      </w:r>
      <w:r w:rsidRPr="001A21BE">
        <w:t xml:space="preserve"> </w:t>
      </w:r>
      <w:r w:rsidRPr="001A21BE">
        <w:rPr>
          <w:lang w:val="uk-UA"/>
        </w:rPr>
        <w:t>окремих</w:t>
      </w:r>
      <w:r w:rsidRPr="001A21BE">
        <w:t xml:space="preserve"> </w:t>
      </w:r>
      <w:r w:rsidRPr="001A21BE">
        <w:rPr>
          <w:lang w:val="uk-UA"/>
        </w:rPr>
        <w:t>видів</w:t>
      </w:r>
      <w:r w:rsidRPr="001A21BE">
        <w:t xml:space="preserve"> </w:t>
      </w:r>
      <w:r w:rsidRPr="001A21BE">
        <w:rPr>
          <w:lang w:val="uk-UA"/>
        </w:rPr>
        <w:t>ритуальних</w:t>
      </w:r>
      <w:r w:rsidRPr="001A21BE">
        <w:t xml:space="preserve"> </w:t>
      </w:r>
      <w:r w:rsidRPr="001A21BE">
        <w:rPr>
          <w:lang w:val="uk-UA"/>
        </w:rPr>
        <w:t>послуг</w:t>
      </w:r>
      <w:r w:rsidRPr="001A21BE">
        <w:t xml:space="preserve">, </w:t>
      </w:r>
      <w:r w:rsidRPr="001A21BE">
        <w:rPr>
          <w:lang w:val="uk-UA"/>
        </w:rPr>
        <w:t>затверджений</w:t>
      </w:r>
      <w:r w:rsidRPr="001A21BE">
        <w:t xml:space="preserve"> наказом Державного </w:t>
      </w:r>
      <w:r w:rsidRPr="001A21BE">
        <w:rPr>
          <w:lang w:val="uk-UA"/>
        </w:rPr>
        <w:t>комітету</w:t>
      </w:r>
      <w:r w:rsidRPr="001A21BE">
        <w:t xml:space="preserve"> </w:t>
      </w:r>
      <w:r w:rsidRPr="001A21BE">
        <w:rPr>
          <w:lang w:val="uk-UA"/>
        </w:rPr>
        <w:t>України</w:t>
      </w:r>
      <w:r w:rsidRPr="001A21BE">
        <w:t xml:space="preserve"> </w:t>
      </w:r>
      <w:r w:rsidRPr="001A21BE">
        <w:rPr>
          <w:lang w:val="uk-UA"/>
        </w:rPr>
        <w:t>з</w:t>
      </w:r>
      <w:r w:rsidRPr="001A21BE">
        <w:t xml:space="preserve"> </w:t>
      </w:r>
      <w:r w:rsidRPr="001A21BE">
        <w:rPr>
          <w:lang w:val="uk-UA"/>
        </w:rPr>
        <w:t>питань</w:t>
      </w:r>
      <w:r w:rsidRPr="001A21BE">
        <w:t xml:space="preserve"> </w:t>
      </w:r>
      <w:r w:rsidRPr="001A21BE">
        <w:rPr>
          <w:lang w:val="uk-UA"/>
        </w:rPr>
        <w:t>житлово-комунального</w:t>
      </w:r>
      <w:r w:rsidRPr="001A21BE">
        <w:t xml:space="preserve"> </w:t>
      </w:r>
      <w:r w:rsidRPr="001A21BE">
        <w:rPr>
          <w:lang w:val="uk-UA"/>
        </w:rPr>
        <w:t>господарства</w:t>
      </w:r>
      <w:r w:rsidRPr="001A21BE">
        <w:t xml:space="preserve"> </w:t>
      </w:r>
      <w:r w:rsidRPr="001A21BE">
        <w:rPr>
          <w:lang w:val="uk-UA"/>
        </w:rPr>
        <w:t>від</w:t>
      </w:r>
      <w:r w:rsidRPr="001A21BE">
        <w:t xml:space="preserve"> 19.11.2003 року №193, </w:t>
      </w:r>
      <w:r w:rsidRPr="001A21BE">
        <w:rPr>
          <w:lang w:val="uk-UA"/>
        </w:rPr>
        <w:t>Єдин</w:t>
      </w:r>
      <w:r w:rsidR="000321D3" w:rsidRPr="001A21BE">
        <w:rPr>
          <w:lang w:val="uk-UA"/>
        </w:rPr>
        <w:t xml:space="preserve">ою </w:t>
      </w:r>
      <w:r w:rsidR="000321D3" w:rsidRPr="001A21BE">
        <w:t>методикою</w:t>
      </w:r>
      <w:r w:rsidR="000321D3" w:rsidRPr="001A21BE">
        <w:rPr>
          <w:lang w:val="uk-UA"/>
        </w:rPr>
        <w:t xml:space="preserve"> </w:t>
      </w:r>
      <w:r w:rsidRPr="001A21BE">
        <w:t xml:space="preserve"> </w:t>
      </w:r>
      <w:r w:rsidRPr="001A21BE">
        <w:rPr>
          <w:lang w:val="uk-UA"/>
        </w:rPr>
        <w:t>визначення</w:t>
      </w:r>
      <w:r w:rsidRPr="001A21BE">
        <w:t xml:space="preserve"> </w:t>
      </w:r>
      <w:r w:rsidRPr="001A21BE">
        <w:rPr>
          <w:lang w:val="uk-UA"/>
        </w:rPr>
        <w:t>вартості</w:t>
      </w:r>
      <w:r w:rsidRPr="001A21BE">
        <w:t xml:space="preserve"> </w:t>
      </w:r>
      <w:r w:rsidRPr="001A21BE">
        <w:rPr>
          <w:lang w:val="uk-UA"/>
        </w:rPr>
        <w:t>надання</w:t>
      </w:r>
      <w:r w:rsidRPr="001A21BE">
        <w:t xml:space="preserve"> </w:t>
      </w:r>
      <w:r w:rsidRPr="001A21BE">
        <w:rPr>
          <w:lang w:val="uk-UA"/>
        </w:rPr>
        <w:t>громадянам</w:t>
      </w:r>
      <w:r w:rsidRPr="001A21BE">
        <w:t xml:space="preserve"> </w:t>
      </w:r>
      <w:r w:rsidRPr="001A21BE">
        <w:rPr>
          <w:lang w:val="uk-UA"/>
        </w:rPr>
        <w:t>необхідного мінімального переліку</w:t>
      </w:r>
      <w:r w:rsidRPr="001A21BE">
        <w:t xml:space="preserve"> </w:t>
      </w:r>
      <w:r w:rsidRPr="001A21BE">
        <w:rPr>
          <w:lang w:val="uk-UA"/>
        </w:rPr>
        <w:t>окремих</w:t>
      </w:r>
      <w:r w:rsidRPr="001A21BE">
        <w:t xml:space="preserve"> </w:t>
      </w:r>
      <w:r w:rsidRPr="001A21BE">
        <w:rPr>
          <w:lang w:val="uk-UA"/>
        </w:rPr>
        <w:t>видів</w:t>
      </w:r>
      <w:r w:rsidRPr="001A21BE">
        <w:t xml:space="preserve"> </w:t>
      </w:r>
      <w:r w:rsidRPr="001A21BE">
        <w:rPr>
          <w:lang w:val="uk-UA"/>
        </w:rPr>
        <w:t>ритуальних</w:t>
      </w:r>
      <w:r w:rsidRPr="001A21BE">
        <w:t xml:space="preserve"> </w:t>
      </w:r>
      <w:r w:rsidRPr="001A21BE">
        <w:rPr>
          <w:lang w:val="uk-UA"/>
        </w:rPr>
        <w:t>послуг</w:t>
      </w:r>
      <w:r w:rsidRPr="001A21BE">
        <w:t>,</w:t>
      </w:r>
      <w:r w:rsidRPr="001A21BE">
        <w:rPr>
          <w:lang w:val="uk-UA"/>
        </w:rPr>
        <w:t xml:space="preserve"> реалізації предметів ритуальної належності</w:t>
      </w:r>
      <w:r w:rsidRPr="001A21BE">
        <w:t>,</w:t>
      </w:r>
      <w:r w:rsidRPr="001A21BE">
        <w:rPr>
          <w:lang w:val="uk-UA"/>
        </w:rPr>
        <w:t xml:space="preserve"> затверджен</w:t>
      </w:r>
      <w:r w:rsidR="008C5FBF" w:rsidRPr="001A21BE">
        <w:rPr>
          <w:lang w:val="uk-UA"/>
        </w:rPr>
        <w:t xml:space="preserve">ою </w:t>
      </w:r>
      <w:r w:rsidRPr="001A21BE">
        <w:t xml:space="preserve">наказом Державного </w:t>
      </w:r>
      <w:r w:rsidRPr="001A21BE">
        <w:rPr>
          <w:lang w:val="uk-UA"/>
        </w:rPr>
        <w:t>комітету</w:t>
      </w:r>
      <w:r w:rsidRPr="001A21BE">
        <w:t xml:space="preserve"> </w:t>
      </w:r>
      <w:r w:rsidRPr="001A21BE">
        <w:rPr>
          <w:lang w:val="uk-UA"/>
        </w:rPr>
        <w:t>України</w:t>
      </w:r>
      <w:r w:rsidRPr="001A21BE">
        <w:t xml:space="preserve"> </w:t>
      </w:r>
      <w:r w:rsidRPr="001A21BE">
        <w:rPr>
          <w:lang w:val="uk-UA"/>
        </w:rPr>
        <w:t>з</w:t>
      </w:r>
      <w:r w:rsidRPr="001A21BE">
        <w:t xml:space="preserve"> </w:t>
      </w:r>
      <w:r w:rsidRPr="001A21BE">
        <w:rPr>
          <w:lang w:val="uk-UA"/>
        </w:rPr>
        <w:t>питань</w:t>
      </w:r>
      <w:r w:rsidRPr="001A21BE">
        <w:t xml:space="preserve"> </w:t>
      </w:r>
      <w:r w:rsidR="00B565A7" w:rsidRPr="001A21BE">
        <w:rPr>
          <w:lang w:val="uk-UA"/>
        </w:rPr>
        <w:t>житлово-комунального</w:t>
      </w:r>
      <w:r w:rsidR="00B565A7" w:rsidRPr="001A21BE">
        <w:t xml:space="preserve"> </w:t>
      </w:r>
      <w:r w:rsidR="00B565A7" w:rsidRPr="001A21BE">
        <w:rPr>
          <w:lang w:val="uk-UA"/>
        </w:rPr>
        <w:t>господарства</w:t>
      </w:r>
      <w:r w:rsidR="00B565A7" w:rsidRPr="001A21BE">
        <w:t xml:space="preserve"> </w:t>
      </w:r>
      <w:r w:rsidR="00B565A7" w:rsidRPr="001A21BE">
        <w:rPr>
          <w:lang w:val="uk-UA"/>
        </w:rPr>
        <w:t>від</w:t>
      </w:r>
      <w:r w:rsidR="00B565A7" w:rsidRPr="001A21BE">
        <w:t xml:space="preserve"> </w:t>
      </w:r>
      <w:r w:rsidRPr="001A21BE">
        <w:t xml:space="preserve">19.11.2003 року №194 </w:t>
      </w:r>
      <w:r w:rsidR="00B565A7" w:rsidRPr="001A21BE">
        <w:rPr>
          <w:lang w:val="uk-UA"/>
        </w:rPr>
        <w:t>зі</w:t>
      </w:r>
      <w:r w:rsidR="00B565A7" w:rsidRPr="001A21BE">
        <w:t xml:space="preserve"> </w:t>
      </w:r>
      <w:r w:rsidR="00B565A7" w:rsidRPr="001A21BE">
        <w:rPr>
          <w:lang w:val="uk-UA"/>
        </w:rPr>
        <w:t>змінами</w:t>
      </w:r>
      <w:r w:rsidR="00B565A7" w:rsidRPr="001A21BE">
        <w:t xml:space="preserve"> та </w:t>
      </w:r>
      <w:r w:rsidR="00B565A7" w:rsidRPr="001A21BE">
        <w:rPr>
          <w:lang w:val="uk-UA"/>
        </w:rPr>
        <w:t>доповненнями</w:t>
      </w:r>
      <w:r w:rsidR="00740276" w:rsidRPr="001A21BE">
        <w:rPr>
          <w:lang w:val="uk-UA"/>
        </w:rPr>
        <w:t>,</w:t>
      </w:r>
      <w:r w:rsidR="00115E12" w:rsidRPr="001A21BE">
        <w:rPr>
          <w:lang w:val="uk-UA"/>
        </w:rPr>
        <w:t xml:space="preserve"> та</w:t>
      </w:r>
      <w:r w:rsidRPr="001A21BE">
        <w:t xml:space="preserve"> на</w:t>
      </w:r>
      <w:r w:rsidRPr="001A21BE">
        <w:rPr>
          <w:lang w:val="uk-UA"/>
        </w:rPr>
        <w:t xml:space="preserve"> підставі звернення</w:t>
      </w:r>
      <w:r w:rsidRPr="001A21BE">
        <w:t xml:space="preserve"> </w:t>
      </w:r>
      <w:r w:rsidR="00283BF9" w:rsidRPr="001A21BE">
        <w:rPr>
          <w:lang w:val="uk-UA"/>
        </w:rPr>
        <w:t>Синельниківського місь</w:t>
      </w:r>
      <w:r w:rsidR="0006206B" w:rsidRPr="001A21BE">
        <w:rPr>
          <w:lang w:val="uk-UA"/>
        </w:rPr>
        <w:t>к</w:t>
      </w:r>
      <w:r w:rsidR="00283BF9" w:rsidRPr="001A21BE">
        <w:rPr>
          <w:lang w:val="uk-UA"/>
        </w:rPr>
        <w:t xml:space="preserve">ого </w:t>
      </w:r>
      <w:r w:rsidRPr="001A21BE">
        <w:rPr>
          <w:lang w:val="uk-UA"/>
        </w:rPr>
        <w:t>комунального</w:t>
      </w:r>
      <w:r w:rsidRPr="001A21BE">
        <w:t xml:space="preserve"> </w:t>
      </w:r>
      <w:r w:rsidRPr="001A21BE">
        <w:rPr>
          <w:lang w:val="uk-UA"/>
        </w:rPr>
        <w:t>підприємства</w:t>
      </w:r>
      <w:r w:rsidRPr="001A21BE">
        <w:t xml:space="preserve"> «</w:t>
      </w:r>
      <w:r w:rsidR="008C5FBF" w:rsidRPr="001A21BE">
        <w:rPr>
          <w:lang w:val="uk-UA"/>
        </w:rPr>
        <w:t>Виробниче об’єднання житлово - комунального господарства</w:t>
      </w:r>
      <w:r w:rsidRPr="001A21BE">
        <w:t>»</w:t>
      </w:r>
      <w:r w:rsidR="008C5FBF" w:rsidRPr="001A21BE">
        <w:rPr>
          <w:lang w:val="uk-UA"/>
        </w:rPr>
        <w:t xml:space="preserve"> від </w:t>
      </w:r>
      <w:r w:rsidR="001A21BE">
        <w:rPr>
          <w:lang w:val="uk-UA"/>
        </w:rPr>
        <w:t xml:space="preserve">14.04.2015 </w:t>
      </w:r>
      <w:r w:rsidR="008C5FBF" w:rsidRPr="001A21BE">
        <w:rPr>
          <w:lang w:val="uk-UA"/>
        </w:rPr>
        <w:t xml:space="preserve"> №</w:t>
      </w:r>
      <w:r w:rsidR="001A21BE">
        <w:rPr>
          <w:lang w:val="uk-UA"/>
        </w:rPr>
        <w:t>45</w:t>
      </w:r>
      <w:r w:rsidRPr="001A21BE">
        <w:t xml:space="preserve">, </w:t>
      </w:r>
      <w:r w:rsidRPr="001A21BE">
        <w:rPr>
          <w:lang w:val="uk-UA"/>
        </w:rPr>
        <w:t>виконавчий</w:t>
      </w:r>
      <w:r w:rsidRPr="001A21BE">
        <w:t xml:space="preserve"> </w:t>
      </w:r>
      <w:r w:rsidRPr="001A21BE">
        <w:rPr>
          <w:lang w:val="uk-UA"/>
        </w:rPr>
        <w:t>комітет</w:t>
      </w:r>
      <w:r w:rsidRPr="001A21BE">
        <w:t xml:space="preserve"> </w:t>
      </w:r>
      <w:r w:rsidR="008C5FBF" w:rsidRPr="001A21BE">
        <w:rPr>
          <w:lang w:val="uk-UA"/>
        </w:rPr>
        <w:t>Синельниківської</w:t>
      </w:r>
      <w:r w:rsidRPr="001A21BE">
        <w:t xml:space="preserve"> </w:t>
      </w:r>
      <w:r w:rsidRPr="001A21BE">
        <w:rPr>
          <w:lang w:val="uk-UA"/>
        </w:rPr>
        <w:t>міської</w:t>
      </w:r>
      <w:r w:rsidRPr="001A21BE">
        <w:t xml:space="preserve"> ради</w:t>
      </w:r>
      <w:r w:rsidR="008C5FBF" w:rsidRPr="001A21BE">
        <w:rPr>
          <w:lang w:val="uk-UA"/>
        </w:rPr>
        <w:t xml:space="preserve"> </w:t>
      </w:r>
      <w:r w:rsidRPr="001A21BE">
        <w:t>ВИРІШИВ:</w:t>
      </w:r>
    </w:p>
    <w:p w:rsidR="00DE57A7" w:rsidRPr="001A21BE" w:rsidRDefault="00DE57A7" w:rsidP="00DE57A7">
      <w:pPr>
        <w:pStyle w:val="a5"/>
        <w:spacing w:before="0" w:beforeAutospacing="0" w:after="0" w:afterAutospacing="0"/>
        <w:ind w:firstLine="708"/>
        <w:rPr>
          <w:lang w:val="uk-UA"/>
        </w:rPr>
      </w:pPr>
    </w:p>
    <w:p w:rsidR="00DA3B0B" w:rsidRPr="001A21BE" w:rsidRDefault="00DA3B0B" w:rsidP="00FD3BA7">
      <w:pPr>
        <w:pStyle w:val="a5"/>
        <w:spacing w:before="0" w:beforeAutospacing="0" w:after="0" w:afterAutospacing="0"/>
        <w:ind w:firstLine="708"/>
        <w:jc w:val="both"/>
        <w:rPr>
          <w:lang w:val="uk-UA"/>
        </w:rPr>
      </w:pPr>
      <w:r w:rsidRPr="001A21BE">
        <w:rPr>
          <w:lang w:val="uk-UA"/>
        </w:rPr>
        <w:t xml:space="preserve">1. </w:t>
      </w:r>
      <w:r w:rsidR="00986254" w:rsidRPr="001A21BE">
        <w:rPr>
          <w:lang w:val="uk-UA"/>
        </w:rPr>
        <w:t>Синельниківському міському комунальному</w:t>
      </w:r>
      <w:r w:rsidR="00986254" w:rsidRPr="001A21BE">
        <w:t xml:space="preserve"> </w:t>
      </w:r>
      <w:r w:rsidR="00986254" w:rsidRPr="001A21BE">
        <w:rPr>
          <w:lang w:val="uk-UA"/>
        </w:rPr>
        <w:t>підприємству</w:t>
      </w:r>
      <w:r w:rsidR="00986254" w:rsidRPr="001A21BE">
        <w:t xml:space="preserve"> «</w:t>
      </w:r>
      <w:r w:rsidR="00986254" w:rsidRPr="001A21BE">
        <w:rPr>
          <w:lang w:val="uk-UA"/>
        </w:rPr>
        <w:t xml:space="preserve">Виробниче об’єднання житлово </w:t>
      </w:r>
      <w:r w:rsidR="00740276" w:rsidRPr="001A21BE">
        <w:rPr>
          <w:lang w:val="uk-UA"/>
        </w:rPr>
        <w:t>–</w:t>
      </w:r>
      <w:r w:rsidR="00986254" w:rsidRPr="001A21BE">
        <w:rPr>
          <w:lang w:val="uk-UA"/>
        </w:rPr>
        <w:t xml:space="preserve"> комунального господарства</w:t>
      </w:r>
      <w:r w:rsidR="00986254" w:rsidRPr="001A21BE">
        <w:t>»</w:t>
      </w:r>
      <w:r w:rsidR="00986254" w:rsidRPr="001A21BE">
        <w:rPr>
          <w:lang w:val="uk-UA"/>
        </w:rPr>
        <w:t xml:space="preserve"> </w:t>
      </w:r>
      <w:r w:rsidR="00BC1DFE" w:rsidRPr="001A21BE">
        <w:rPr>
          <w:lang w:val="uk-UA"/>
        </w:rPr>
        <w:t xml:space="preserve"> </w:t>
      </w:r>
      <w:r w:rsidR="00840A7A" w:rsidRPr="001A21BE">
        <w:rPr>
          <w:lang w:val="uk-UA"/>
        </w:rPr>
        <w:t>встановити</w:t>
      </w:r>
      <w:r w:rsidRPr="001A21BE">
        <w:rPr>
          <w:lang w:val="uk-UA"/>
        </w:rPr>
        <w:t>:</w:t>
      </w:r>
    </w:p>
    <w:p w:rsidR="00F377C8" w:rsidRPr="001A21BE" w:rsidRDefault="00DA3B0B" w:rsidP="00DA3B0B">
      <w:pPr>
        <w:pStyle w:val="a5"/>
        <w:spacing w:before="0" w:beforeAutospacing="0" w:after="0" w:afterAutospacing="0"/>
        <w:ind w:firstLine="708"/>
        <w:jc w:val="both"/>
        <w:rPr>
          <w:lang w:val="uk-UA"/>
        </w:rPr>
      </w:pPr>
      <w:r w:rsidRPr="001A21BE">
        <w:rPr>
          <w:lang w:val="uk-UA"/>
        </w:rPr>
        <w:t xml:space="preserve">- </w:t>
      </w:r>
      <w:r w:rsidR="00BC1DFE" w:rsidRPr="001A21BE">
        <w:rPr>
          <w:lang w:val="uk-UA"/>
        </w:rPr>
        <w:t>вартість</w:t>
      </w:r>
      <w:r w:rsidR="00BC1DFE" w:rsidRPr="001A21BE">
        <w:t xml:space="preserve"> </w:t>
      </w:r>
      <w:r w:rsidR="00BC1DFE" w:rsidRPr="001A21BE">
        <w:rPr>
          <w:lang w:val="uk-UA"/>
        </w:rPr>
        <w:t>ритуальних</w:t>
      </w:r>
      <w:r w:rsidR="00BC1DFE" w:rsidRPr="001A21BE">
        <w:t xml:space="preserve"> </w:t>
      </w:r>
      <w:r w:rsidR="00BC1DFE" w:rsidRPr="001A21BE">
        <w:rPr>
          <w:lang w:val="uk-UA"/>
        </w:rPr>
        <w:t>послуг</w:t>
      </w:r>
      <w:r w:rsidR="00BC1DFE" w:rsidRPr="001A21BE">
        <w:t xml:space="preserve">, </w:t>
      </w:r>
      <w:r w:rsidR="00740276" w:rsidRPr="001A21BE">
        <w:rPr>
          <w:lang w:val="uk-UA"/>
        </w:rPr>
        <w:t xml:space="preserve"> </w:t>
      </w:r>
      <w:r w:rsidR="00BC1DFE" w:rsidRPr="001A21BE">
        <w:rPr>
          <w:lang w:val="uk-UA"/>
        </w:rPr>
        <w:t>які</w:t>
      </w:r>
      <w:r w:rsidR="00BC1DFE" w:rsidRPr="001A21BE">
        <w:t xml:space="preserve"> </w:t>
      </w:r>
      <w:r w:rsidR="00BC1DFE" w:rsidRPr="001A21BE">
        <w:rPr>
          <w:lang w:val="uk-UA"/>
        </w:rPr>
        <w:t>передбачені</w:t>
      </w:r>
      <w:r w:rsidR="00BC1DFE" w:rsidRPr="001A21BE">
        <w:t xml:space="preserve"> </w:t>
      </w:r>
      <w:r w:rsidR="00BC1DFE" w:rsidRPr="001A21BE">
        <w:rPr>
          <w:lang w:val="uk-UA"/>
        </w:rPr>
        <w:t>необхідним</w:t>
      </w:r>
      <w:r w:rsidR="00BC1DFE" w:rsidRPr="001A21BE">
        <w:t xml:space="preserve"> </w:t>
      </w:r>
      <w:r w:rsidR="00BC1DFE" w:rsidRPr="001A21BE">
        <w:rPr>
          <w:lang w:val="uk-UA"/>
        </w:rPr>
        <w:t>мінімальним</w:t>
      </w:r>
      <w:r w:rsidR="00BC1DFE" w:rsidRPr="001A21BE">
        <w:t xml:space="preserve"> </w:t>
      </w:r>
      <w:r w:rsidR="00BC1DFE" w:rsidRPr="001A21BE">
        <w:rPr>
          <w:lang w:val="uk-UA"/>
        </w:rPr>
        <w:t>переліком</w:t>
      </w:r>
      <w:r w:rsidR="00BC1DFE" w:rsidRPr="001A21BE">
        <w:t xml:space="preserve"> </w:t>
      </w:r>
      <w:r w:rsidR="00B565A7" w:rsidRPr="001A21BE">
        <w:rPr>
          <w:lang w:val="uk-UA"/>
        </w:rPr>
        <w:t>окремих видів</w:t>
      </w:r>
      <w:r w:rsidR="00B565A7" w:rsidRPr="001A21BE">
        <w:t xml:space="preserve"> </w:t>
      </w:r>
      <w:r w:rsidR="00B565A7" w:rsidRPr="001A21BE">
        <w:rPr>
          <w:lang w:val="uk-UA"/>
        </w:rPr>
        <w:t>ритуальних</w:t>
      </w:r>
      <w:r w:rsidR="00B565A7" w:rsidRPr="001A21BE">
        <w:t xml:space="preserve"> </w:t>
      </w:r>
      <w:r w:rsidR="00B565A7" w:rsidRPr="001A21BE">
        <w:rPr>
          <w:lang w:val="uk-UA"/>
        </w:rPr>
        <w:t>послуг</w:t>
      </w:r>
      <w:r w:rsidR="00DE57A7" w:rsidRPr="001A21BE">
        <w:rPr>
          <w:lang w:val="uk-UA"/>
        </w:rPr>
        <w:t>, згідно з додатком</w:t>
      </w:r>
      <w:r w:rsidR="005415C1" w:rsidRPr="001A21BE">
        <w:rPr>
          <w:lang w:val="uk-UA"/>
        </w:rPr>
        <w:t>.</w:t>
      </w:r>
    </w:p>
    <w:p w:rsidR="00FA576B" w:rsidRPr="001A21BE" w:rsidRDefault="005B5587" w:rsidP="005B5587">
      <w:pPr>
        <w:pStyle w:val="a5"/>
        <w:spacing w:before="0" w:beforeAutospacing="0" w:after="0" w:afterAutospacing="0"/>
        <w:jc w:val="both"/>
        <w:rPr>
          <w:color w:val="000000"/>
          <w:lang w:val="uk-UA"/>
        </w:rPr>
      </w:pPr>
      <w:r w:rsidRPr="001A21BE">
        <w:rPr>
          <w:color w:val="000000"/>
          <w:lang w:val="uk-UA"/>
        </w:rPr>
        <w:tab/>
      </w:r>
      <w:r w:rsidRPr="001A21BE">
        <w:rPr>
          <w:b/>
          <w:color w:val="000000"/>
          <w:lang w:val="uk-UA"/>
        </w:rPr>
        <w:t>-</w:t>
      </w:r>
      <w:r w:rsidRPr="001A21BE">
        <w:rPr>
          <w:color w:val="000000"/>
          <w:lang w:val="uk-UA"/>
        </w:rPr>
        <w:t xml:space="preserve"> </w:t>
      </w:r>
      <w:r w:rsidR="00FA576B" w:rsidRPr="001A21BE">
        <w:rPr>
          <w:color w:val="000000"/>
          <w:lang w:val="uk-UA"/>
        </w:rPr>
        <w:t xml:space="preserve">початок та кінець </w:t>
      </w:r>
      <w:r w:rsidRPr="001A21BE">
        <w:rPr>
          <w:color w:val="000000"/>
          <w:lang w:val="uk-UA"/>
        </w:rPr>
        <w:t>розрахунков</w:t>
      </w:r>
      <w:r w:rsidR="00FA576B" w:rsidRPr="001A21BE">
        <w:rPr>
          <w:color w:val="000000"/>
          <w:lang w:val="uk-UA"/>
        </w:rPr>
        <w:t xml:space="preserve">ого </w:t>
      </w:r>
      <w:r w:rsidRPr="001A21BE">
        <w:rPr>
          <w:color w:val="000000"/>
          <w:lang w:val="uk-UA"/>
        </w:rPr>
        <w:t>зимов</w:t>
      </w:r>
      <w:r w:rsidR="00FA576B" w:rsidRPr="001A21BE">
        <w:rPr>
          <w:color w:val="000000"/>
          <w:lang w:val="uk-UA"/>
        </w:rPr>
        <w:t>ого</w:t>
      </w:r>
      <w:r w:rsidRPr="001A21BE">
        <w:rPr>
          <w:color w:val="000000"/>
          <w:lang w:val="uk-UA"/>
        </w:rPr>
        <w:t xml:space="preserve"> період</w:t>
      </w:r>
      <w:r w:rsidR="00FA576B" w:rsidRPr="001A21BE">
        <w:rPr>
          <w:color w:val="000000"/>
          <w:lang w:val="uk-UA"/>
        </w:rPr>
        <w:t>у</w:t>
      </w:r>
      <w:r w:rsidRPr="001A21BE">
        <w:rPr>
          <w:color w:val="000000"/>
          <w:lang w:val="uk-UA"/>
        </w:rPr>
        <w:t xml:space="preserve"> приймається у відповідності до встановлених Державними будівельними нормами України Правил</w:t>
      </w:r>
      <w:r w:rsidR="00FA576B" w:rsidRPr="001A21BE">
        <w:rPr>
          <w:color w:val="000000"/>
          <w:lang w:val="uk-UA"/>
        </w:rPr>
        <w:t xml:space="preserve"> визначення вартості будівництва по Дніпропетровській області (</w:t>
      </w:r>
      <w:r w:rsidRPr="001A21BE">
        <w:rPr>
          <w:color w:val="000000"/>
          <w:lang w:val="uk-UA"/>
        </w:rPr>
        <w:t>ДБН Д.1.1-1-2000</w:t>
      </w:r>
      <w:r w:rsidR="00FA576B" w:rsidRPr="001A21BE">
        <w:rPr>
          <w:color w:val="000000"/>
          <w:lang w:val="uk-UA"/>
        </w:rPr>
        <w:t xml:space="preserve">, </w:t>
      </w:r>
      <w:r w:rsidRPr="001A21BE">
        <w:rPr>
          <w:color w:val="000000"/>
          <w:lang w:val="uk-UA"/>
        </w:rPr>
        <w:t>додаток 10</w:t>
      </w:r>
      <w:r w:rsidR="00FA576B" w:rsidRPr="001A21BE">
        <w:rPr>
          <w:color w:val="000000"/>
          <w:lang w:val="uk-UA"/>
        </w:rPr>
        <w:t xml:space="preserve">) з 25 листопада </w:t>
      </w:r>
      <w:r w:rsidRPr="001A21BE">
        <w:rPr>
          <w:color w:val="000000"/>
          <w:lang w:val="uk-UA"/>
        </w:rPr>
        <w:t xml:space="preserve"> по 15</w:t>
      </w:r>
      <w:r w:rsidR="00FA576B" w:rsidRPr="001A21BE">
        <w:rPr>
          <w:color w:val="000000"/>
          <w:lang w:val="uk-UA"/>
        </w:rPr>
        <w:t xml:space="preserve"> березня;</w:t>
      </w:r>
    </w:p>
    <w:p w:rsidR="005B5587" w:rsidRPr="001A21BE" w:rsidRDefault="00FA576B" w:rsidP="005B5587">
      <w:pPr>
        <w:pStyle w:val="a5"/>
        <w:spacing w:before="0" w:beforeAutospacing="0" w:after="0" w:afterAutospacing="0"/>
        <w:jc w:val="both"/>
        <w:rPr>
          <w:color w:val="000000"/>
          <w:lang w:val="uk-UA"/>
        </w:rPr>
      </w:pPr>
      <w:r w:rsidRPr="001A21BE">
        <w:rPr>
          <w:color w:val="000000"/>
          <w:lang w:val="uk-UA"/>
        </w:rPr>
        <w:tab/>
        <w:t xml:space="preserve">- </w:t>
      </w:r>
      <w:r w:rsidR="005B5587" w:rsidRPr="001A21BE">
        <w:rPr>
          <w:color w:val="000000"/>
          <w:lang w:val="uk-UA"/>
        </w:rPr>
        <w:t xml:space="preserve">температурну зону і тривалість зимового періоду </w:t>
      </w:r>
      <w:r w:rsidRPr="001A21BE">
        <w:rPr>
          <w:color w:val="000000"/>
          <w:lang w:val="uk-UA"/>
        </w:rPr>
        <w:t>прийняти</w:t>
      </w:r>
      <w:r w:rsidR="005B5587" w:rsidRPr="001A21BE">
        <w:rPr>
          <w:color w:val="000000"/>
          <w:lang w:val="uk-UA"/>
        </w:rPr>
        <w:t xml:space="preserve"> згідно з Довідником клімату або на підставі довідок метеорологічної служби (п</w:t>
      </w:r>
      <w:r w:rsidRPr="001A21BE">
        <w:rPr>
          <w:color w:val="000000"/>
          <w:lang w:val="uk-UA"/>
        </w:rPr>
        <w:t xml:space="preserve">ункт </w:t>
      </w:r>
      <w:r w:rsidR="005B5587" w:rsidRPr="001A21BE">
        <w:rPr>
          <w:color w:val="000000"/>
          <w:lang w:val="uk-UA"/>
        </w:rPr>
        <w:t>2 додатку 10</w:t>
      </w:r>
      <w:r w:rsidRPr="001A21BE">
        <w:rPr>
          <w:color w:val="000000"/>
          <w:lang w:val="uk-UA"/>
        </w:rPr>
        <w:t xml:space="preserve"> </w:t>
      </w:r>
      <w:r w:rsidR="005B5587" w:rsidRPr="001A21BE">
        <w:rPr>
          <w:color w:val="000000"/>
          <w:lang w:val="uk-UA"/>
        </w:rPr>
        <w:t xml:space="preserve"> </w:t>
      </w:r>
      <w:r w:rsidRPr="001A21BE">
        <w:rPr>
          <w:color w:val="000000"/>
          <w:lang w:val="uk-UA"/>
        </w:rPr>
        <w:t>Державних будівельних норм України</w:t>
      </w:r>
      <w:r w:rsidR="005B5587" w:rsidRPr="001A21BE">
        <w:rPr>
          <w:color w:val="000000"/>
          <w:lang w:val="uk-UA"/>
        </w:rPr>
        <w:t xml:space="preserve"> Д.1.1-1-2000)</w:t>
      </w:r>
      <w:r w:rsidR="00226778" w:rsidRPr="001A21BE">
        <w:rPr>
          <w:color w:val="000000"/>
          <w:lang w:val="uk-UA"/>
        </w:rPr>
        <w:t>;</w:t>
      </w:r>
    </w:p>
    <w:p w:rsidR="005B5587" w:rsidRPr="001A21BE" w:rsidRDefault="00226778" w:rsidP="00DA3B0B">
      <w:pPr>
        <w:pStyle w:val="a5"/>
        <w:spacing w:before="0" w:beforeAutospacing="0" w:after="0" w:afterAutospacing="0"/>
        <w:ind w:firstLine="708"/>
        <w:jc w:val="both"/>
        <w:rPr>
          <w:lang w:val="uk-UA"/>
        </w:rPr>
      </w:pPr>
      <w:r w:rsidRPr="001A21BE">
        <w:rPr>
          <w:lang w:val="uk-UA"/>
        </w:rPr>
        <w:t>- п</w:t>
      </w:r>
      <w:r w:rsidRPr="001A21BE">
        <w:t>овідомити споживачів про зміну вартості тарифів на послуги з вивозу твердих побутових відходів не менше ніж за 15 днів до введення їх у дію</w:t>
      </w:r>
      <w:r w:rsidRPr="001A21BE">
        <w:rPr>
          <w:lang w:val="uk-UA"/>
        </w:rPr>
        <w:t>.</w:t>
      </w:r>
    </w:p>
    <w:p w:rsidR="003D0E80" w:rsidRPr="001A21BE" w:rsidRDefault="000C71EF" w:rsidP="006E313B">
      <w:pPr>
        <w:spacing w:after="0" w:line="240" w:lineRule="auto"/>
        <w:ind w:firstLine="709"/>
        <w:jc w:val="both"/>
        <w:rPr>
          <w:rFonts w:ascii="Times New Roman" w:hAnsi="Times New Roman"/>
          <w:sz w:val="24"/>
          <w:szCs w:val="24"/>
          <w:lang w:val="ru-RU"/>
        </w:rPr>
      </w:pPr>
      <w:r w:rsidRPr="001A21BE">
        <w:rPr>
          <w:rFonts w:ascii="Times New Roman" w:hAnsi="Times New Roman"/>
          <w:sz w:val="24"/>
          <w:szCs w:val="24"/>
          <w:lang w:val="ru-RU"/>
        </w:rPr>
        <w:t xml:space="preserve">2. </w:t>
      </w:r>
      <w:r w:rsidR="001A142D" w:rsidRPr="001A21BE">
        <w:rPr>
          <w:rFonts w:ascii="Times New Roman" w:hAnsi="Times New Roman"/>
          <w:sz w:val="24"/>
          <w:szCs w:val="24"/>
        </w:rPr>
        <w:t>Вартість</w:t>
      </w:r>
      <w:r w:rsidR="00840A7A" w:rsidRPr="001A21BE">
        <w:rPr>
          <w:rFonts w:ascii="Times New Roman" w:hAnsi="Times New Roman"/>
          <w:sz w:val="24"/>
          <w:szCs w:val="24"/>
          <w:lang w:val="ru-RU"/>
        </w:rPr>
        <w:t xml:space="preserve"> </w:t>
      </w:r>
      <w:r w:rsidR="00840A7A" w:rsidRPr="001A21BE">
        <w:rPr>
          <w:rFonts w:ascii="Times New Roman" w:hAnsi="Times New Roman"/>
          <w:sz w:val="24"/>
          <w:szCs w:val="24"/>
        </w:rPr>
        <w:t>ц</w:t>
      </w:r>
      <w:r w:rsidR="00BC1DFE" w:rsidRPr="001A21BE">
        <w:rPr>
          <w:rFonts w:ascii="Times New Roman" w:hAnsi="Times New Roman"/>
          <w:sz w:val="24"/>
          <w:szCs w:val="24"/>
        </w:rPr>
        <w:t>ін</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тариф</w:t>
      </w:r>
      <w:r w:rsidR="00840A7A" w:rsidRPr="001A21BE">
        <w:rPr>
          <w:rFonts w:ascii="Times New Roman" w:hAnsi="Times New Roman"/>
          <w:sz w:val="24"/>
          <w:szCs w:val="24"/>
        </w:rPr>
        <w:t>ів</w:t>
      </w:r>
      <w:r w:rsidR="00BC1DFE" w:rsidRPr="001A21BE">
        <w:rPr>
          <w:rFonts w:ascii="Times New Roman" w:hAnsi="Times New Roman"/>
          <w:sz w:val="24"/>
          <w:szCs w:val="24"/>
          <w:lang w:val="ru-RU"/>
        </w:rPr>
        <w:t xml:space="preserve">) на </w:t>
      </w:r>
      <w:r w:rsidR="00BC1DFE" w:rsidRPr="001A21BE">
        <w:rPr>
          <w:rFonts w:ascii="Times New Roman" w:hAnsi="Times New Roman"/>
          <w:sz w:val="24"/>
          <w:szCs w:val="24"/>
        </w:rPr>
        <w:t>ритуальні</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послуги</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і</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предмети</w:t>
      </w:r>
      <w:r w:rsidR="00BC1DFE" w:rsidRPr="001A21BE">
        <w:rPr>
          <w:rFonts w:ascii="Times New Roman" w:hAnsi="Times New Roman"/>
          <w:sz w:val="24"/>
          <w:szCs w:val="24"/>
          <w:lang w:val="ru-RU"/>
        </w:rPr>
        <w:t xml:space="preserve"> </w:t>
      </w:r>
      <w:r w:rsidR="001A142D" w:rsidRPr="001A21BE">
        <w:rPr>
          <w:rFonts w:ascii="Times New Roman" w:hAnsi="Times New Roman"/>
          <w:sz w:val="24"/>
          <w:szCs w:val="24"/>
        </w:rPr>
        <w:t>ритуальної</w:t>
      </w:r>
      <w:r w:rsidR="001A142D" w:rsidRPr="001A21BE">
        <w:rPr>
          <w:rFonts w:ascii="Times New Roman" w:hAnsi="Times New Roman"/>
          <w:sz w:val="24"/>
          <w:szCs w:val="24"/>
          <w:lang w:val="ru-RU"/>
        </w:rPr>
        <w:t xml:space="preserve"> </w:t>
      </w:r>
      <w:r w:rsidR="00840A7A" w:rsidRPr="001A21BE">
        <w:rPr>
          <w:rFonts w:ascii="Times New Roman" w:hAnsi="Times New Roman"/>
          <w:sz w:val="24"/>
          <w:szCs w:val="24"/>
          <w:lang w:val="ru-RU"/>
        </w:rPr>
        <w:t xml:space="preserve"> </w:t>
      </w:r>
      <w:r w:rsidR="00BC1DFE" w:rsidRPr="001A21BE">
        <w:rPr>
          <w:rFonts w:ascii="Times New Roman" w:hAnsi="Times New Roman"/>
          <w:sz w:val="24"/>
          <w:szCs w:val="24"/>
        </w:rPr>
        <w:t>належності</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що</w:t>
      </w:r>
      <w:r w:rsidR="00BC1DFE" w:rsidRPr="001A21BE">
        <w:rPr>
          <w:rFonts w:ascii="Times New Roman" w:hAnsi="Times New Roman"/>
          <w:sz w:val="24"/>
          <w:szCs w:val="24"/>
          <w:lang w:val="ru-RU"/>
        </w:rPr>
        <w:t xml:space="preserve"> не </w:t>
      </w:r>
      <w:r w:rsidR="00BC1DFE" w:rsidRPr="001A21BE">
        <w:rPr>
          <w:rFonts w:ascii="Times New Roman" w:hAnsi="Times New Roman"/>
          <w:sz w:val="24"/>
          <w:szCs w:val="24"/>
        </w:rPr>
        <w:t>входять</w:t>
      </w:r>
      <w:r w:rsidR="00BC1DFE" w:rsidRPr="001A21BE">
        <w:rPr>
          <w:rFonts w:ascii="Times New Roman" w:hAnsi="Times New Roman"/>
          <w:sz w:val="24"/>
          <w:szCs w:val="24"/>
          <w:lang w:val="ru-RU"/>
        </w:rPr>
        <w:t xml:space="preserve"> до </w:t>
      </w:r>
      <w:r w:rsidR="00BC1DFE" w:rsidRPr="001A21BE">
        <w:rPr>
          <w:rFonts w:ascii="Times New Roman" w:hAnsi="Times New Roman"/>
          <w:sz w:val="24"/>
          <w:szCs w:val="24"/>
        </w:rPr>
        <w:t>необхідного</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мінімального</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переліку</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окремих</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видів</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ритуальних</w:t>
      </w:r>
      <w:r w:rsidR="00BC1DFE" w:rsidRPr="001A21BE">
        <w:rPr>
          <w:rFonts w:ascii="Times New Roman" w:hAnsi="Times New Roman"/>
          <w:sz w:val="24"/>
          <w:szCs w:val="24"/>
          <w:lang w:val="ru-RU"/>
        </w:rPr>
        <w:t xml:space="preserve"> </w:t>
      </w:r>
      <w:r w:rsidR="00BC1DFE" w:rsidRPr="001A21BE">
        <w:rPr>
          <w:rFonts w:ascii="Times New Roman" w:hAnsi="Times New Roman"/>
          <w:sz w:val="24"/>
          <w:szCs w:val="24"/>
        </w:rPr>
        <w:t>послуг</w:t>
      </w:r>
      <w:r w:rsidR="00226778" w:rsidRPr="001A21BE">
        <w:rPr>
          <w:rFonts w:ascii="Times New Roman" w:hAnsi="Times New Roman"/>
          <w:color w:val="000000"/>
          <w:sz w:val="24"/>
          <w:szCs w:val="24"/>
        </w:rPr>
        <w:t xml:space="preserve"> встановлюються відповідно до вимог чинного законодавства.</w:t>
      </w:r>
    </w:p>
    <w:p w:rsidR="001364D7" w:rsidRPr="001A21BE" w:rsidRDefault="001364D7" w:rsidP="006E313B">
      <w:pPr>
        <w:spacing w:after="0" w:line="240" w:lineRule="auto"/>
        <w:ind w:firstLine="709"/>
        <w:jc w:val="both"/>
        <w:rPr>
          <w:rFonts w:ascii="Times New Roman" w:hAnsi="Times New Roman"/>
          <w:sz w:val="24"/>
          <w:szCs w:val="24"/>
          <w:lang w:val="ru-RU"/>
        </w:rPr>
      </w:pPr>
      <w:r w:rsidRPr="001A21BE">
        <w:rPr>
          <w:rFonts w:ascii="Times New Roman" w:hAnsi="Times New Roman"/>
          <w:sz w:val="24"/>
          <w:szCs w:val="24"/>
          <w:lang w:val="ru-RU"/>
        </w:rPr>
        <w:t>3.</w:t>
      </w:r>
      <w:r w:rsidRPr="001A21BE">
        <w:rPr>
          <w:rFonts w:ascii="Times New Roman" w:hAnsi="Times New Roman"/>
          <w:sz w:val="24"/>
          <w:szCs w:val="24"/>
        </w:rPr>
        <w:t xml:space="preserve"> Вважати </w:t>
      </w:r>
      <w:r w:rsidRPr="001A21BE">
        <w:rPr>
          <w:rFonts w:ascii="Times New Roman" w:hAnsi="Times New Roman"/>
          <w:sz w:val="24"/>
          <w:szCs w:val="24"/>
          <w:lang w:val="ru-RU"/>
        </w:rPr>
        <w:t xml:space="preserve"> таким, що </w:t>
      </w:r>
      <w:r w:rsidRPr="001A21BE">
        <w:rPr>
          <w:rFonts w:ascii="Times New Roman" w:hAnsi="Times New Roman"/>
          <w:sz w:val="24"/>
          <w:szCs w:val="24"/>
        </w:rPr>
        <w:t>втратило</w:t>
      </w:r>
      <w:r w:rsidRPr="001A21BE">
        <w:rPr>
          <w:rFonts w:ascii="Times New Roman" w:hAnsi="Times New Roman"/>
          <w:sz w:val="24"/>
          <w:szCs w:val="24"/>
          <w:lang w:val="ru-RU"/>
        </w:rPr>
        <w:t xml:space="preserve"> чинність рішення </w:t>
      </w:r>
      <w:r w:rsidRPr="001A21BE">
        <w:rPr>
          <w:rFonts w:ascii="Times New Roman" w:hAnsi="Times New Roman"/>
          <w:sz w:val="24"/>
          <w:szCs w:val="24"/>
        </w:rPr>
        <w:t>виконавчого</w:t>
      </w:r>
      <w:r w:rsidRPr="001A21BE">
        <w:rPr>
          <w:rFonts w:ascii="Times New Roman" w:hAnsi="Times New Roman"/>
          <w:sz w:val="24"/>
          <w:szCs w:val="24"/>
          <w:lang w:val="ru-RU"/>
        </w:rPr>
        <w:t xml:space="preserve"> </w:t>
      </w:r>
      <w:r w:rsidRPr="001A21BE">
        <w:rPr>
          <w:rFonts w:ascii="Times New Roman" w:hAnsi="Times New Roman"/>
          <w:sz w:val="24"/>
          <w:szCs w:val="24"/>
        </w:rPr>
        <w:t>комітету</w:t>
      </w:r>
      <w:r w:rsidRPr="001A21BE">
        <w:rPr>
          <w:rFonts w:ascii="Times New Roman" w:hAnsi="Times New Roman"/>
          <w:sz w:val="24"/>
          <w:szCs w:val="24"/>
          <w:lang w:val="ru-RU"/>
        </w:rPr>
        <w:t xml:space="preserve"> </w:t>
      </w:r>
      <w:r w:rsidRPr="001A21BE">
        <w:rPr>
          <w:rFonts w:ascii="Times New Roman" w:hAnsi="Times New Roman"/>
          <w:sz w:val="24"/>
          <w:szCs w:val="24"/>
        </w:rPr>
        <w:t>Синельниківської</w:t>
      </w:r>
      <w:r w:rsidRPr="001A21BE">
        <w:rPr>
          <w:rFonts w:ascii="Times New Roman" w:hAnsi="Times New Roman"/>
          <w:sz w:val="24"/>
          <w:szCs w:val="24"/>
          <w:lang w:val="ru-RU"/>
        </w:rPr>
        <w:t xml:space="preserve"> </w:t>
      </w:r>
      <w:r w:rsidRPr="001A21BE">
        <w:rPr>
          <w:rFonts w:ascii="Times New Roman" w:hAnsi="Times New Roman"/>
          <w:sz w:val="24"/>
          <w:szCs w:val="24"/>
        </w:rPr>
        <w:t>міської</w:t>
      </w:r>
      <w:r w:rsidRPr="001A21BE">
        <w:rPr>
          <w:rFonts w:ascii="Times New Roman" w:hAnsi="Times New Roman"/>
          <w:sz w:val="24"/>
          <w:szCs w:val="24"/>
          <w:lang w:val="ru-RU"/>
        </w:rPr>
        <w:t xml:space="preserve"> ради від 26 лютого 2014 №34 «</w:t>
      </w:r>
      <w:r w:rsidR="00C6102F" w:rsidRPr="001A21BE">
        <w:rPr>
          <w:rFonts w:ascii="Times New Roman" w:hAnsi="Times New Roman"/>
          <w:sz w:val="24"/>
          <w:szCs w:val="24"/>
          <w:lang w:val="ru-RU"/>
        </w:rPr>
        <w:t>Про встановлення ва</w:t>
      </w:r>
      <w:r w:rsidR="00DF1C0A" w:rsidRPr="001A21BE">
        <w:rPr>
          <w:rFonts w:ascii="Times New Roman" w:hAnsi="Times New Roman"/>
          <w:sz w:val="24"/>
          <w:szCs w:val="24"/>
          <w:lang w:val="ru-RU"/>
        </w:rPr>
        <w:t>ртості ритуальних послуг, які передбачені мінімальним переліком окремих видів ритуальних послуг».</w:t>
      </w:r>
    </w:p>
    <w:p w:rsidR="00226778" w:rsidRPr="001A21BE" w:rsidRDefault="00226778" w:rsidP="001A21BE">
      <w:pPr>
        <w:spacing w:after="0" w:line="240" w:lineRule="auto"/>
        <w:jc w:val="both"/>
        <w:rPr>
          <w:rFonts w:ascii="Times New Roman" w:hAnsi="Times New Roman"/>
          <w:sz w:val="24"/>
          <w:szCs w:val="24"/>
        </w:rPr>
      </w:pPr>
      <w:r w:rsidRPr="001A21BE">
        <w:rPr>
          <w:rFonts w:ascii="Times New Roman" w:hAnsi="Times New Roman"/>
          <w:sz w:val="24"/>
          <w:szCs w:val="24"/>
          <w:lang w:val="ru-RU"/>
        </w:rPr>
        <w:tab/>
        <w:t>4</w:t>
      </w:r>
      <w:r w:rsidR="006E313B" w:rsidRPr="001A21BE">
        <w:rPr>
          <w:rFonts w:ascii="Times New Roman" w:hAnsi="Times New Roman"/>
          <w:sz w:val="24"/>
          <w:szCs w:val="24"/>
          <w:lang w:val="ru-RU"/>
        </w:rPr>
        <w:t xml:space="preserve">. </w:t>
      </w:r>
      <w:r w:rsidRPr="001A21BE">
        <w:rPr>
          <w:rFonts w:ascii="Times New Roman" w:hAnsi="Times New Roman"/>
          <w:sz w:val="24"/>
          <w:szCs w:val="24"/>
        </w:rPr>
        <w:t xml:space="preserve">Дане рішення набирає чинності через 15 днів з дня затвердження тарифів на послуги з </w:t>
      </w:r>
      <w:r w:rsidRPr="001A21BE">
        <w:rPr>
          <w:rFonts w:ascii="Times New Roman" w:hAnsi="Times New Roman"/>
          <w:sz w:val="24"/>
          <w:szCs w:val="24"/>
          <w:lang w:val="ru-RU"/>
        </w:rPr>
        <w:t>вивозу твердих побутових відходів</w:t>
      </w:r>
      <w:r w:rsidRPr="001A21BE">
        <w:rPr>
          <w:rFonts w:ascii="Times New Roman" w:hAnsi="Times New Roman"/>
          <w:sz w:val="24"/>
          <w:szCs w:val="24"/>
        </w:rPr>
        <w:t xml:space="preserve">. </w:t>
      </w:r>
    </w:p>
    <w:p w:rsidR="007E7C1C" w:rsidRPr="001A21BE" w:rsidRDefault="00226778" w:rsidP="007E7C1C">
      <w:pPr>
        <w:spacing w:after="0" w:line="240" w:lineRule="auto"/>
        <w:ind w:firstLine="709"/>
        <w:jc w:val="both"/>
        <w:rPr>
          <w:rFonts w:ascii="Times New Roman" w:hAnsi="Times New Roman"/>
          <w:sz w:val="24"/>
          <w:szCs w:val="24"/>
        </w:rPr>
      </w:pPr>
      <w:r w:rsidRPr="001A21BE">
        <w:rPr>
          <w:rFonts w:ascii="Times New Roman" w:hAnsi="Times New Roman"/>
          <w:sz w:val="24"/>
          <w:szCs w:val="24"/>
        </w:rPr>
        <w:t>5</w:t>
      </w:r>
      <w:r w:rsidR="003D0E80" w:rsidRPr="001A21BE">
        <w:rPr>
          <w:rFonts w:ascii="Times New Roman" w:hAnsi="Times New Roman"/>
          <w:sz w:val="24"/>
          <w:szCs w:val="24"/>
        </w:rPr>
        <w:t xml:space="preserve">. </w:t>
      </w:r>
      <w:r w:rsidR="007E7C1C" w:rsidRPr="001A21BE">
        <w:rPr>
          <w:rFonts w:ascii="Times New Roman" w:hAnsi="Times New Roman"/>
          <w:sz w:val="24"/>
          <w:szCs w:val="24"/>
        </w:rPr>
        <w:t xml:space="preserve">Головному </w:t>
      </w:r>
      <w:r w:rsidR="007E7C1C" w:rsidRPr="001A21BE">
        <w:rPr>
          <w:rFonts w:ascii="Times New Roman" w:eastAsia="Calibri" w:hAnsi="Times New Roman"/>
          <w:sz w:val="24"/>
          <w:szCs w:val="24"/>
        </w:rPr>
        <w:t xml:space="preserve">спеціалісту з </w:t>
      </w:r>
      <w:r w:rsidR="007E7C1C" w:rsidRPr="001A21BE">
        <w:rPr>
          <w:rFonts w:ascii="Times New Roman" w:hAnsi="Times New Roman"/>
          <w:sz w:val="24"/>
          <w:szCs w:val="24"/>
        </w:rPr>
        <w:t xml:space="preserve">інформаційної діяльності та комунікацій з громадськістю </w:t>
      </w:r>
      <w:r w:rsidR="00C6102F" w:rsidRPr="001A21BE">
        <w:rPr>
          <w:rFonts w:ascii="Times New Roman" w:hAnsi="Times New Roman"/>
          <w:sz w:val="24"/>
          <w:szCs w:val="24"/>
        </w:rPr>
        <w:t xml:space="preserve">Синельниківської </w:t>
      </w:r>
      <w:r w:rsidR="007E7C1C" w:rsidRPr="001A21BE">
        <w:rPr>
          <w:rFonts w:ascii="Times New Roman" w:eastAsia="Calibri" w:hAnsi="Times New Roman"/>
          <w:sz w:val="24"/>
          <w:szCs w:val="24"/>
        </w:rPr>
        <w:t>міської ради Ісаєвій С.О. оприлюднити рішення.</w:t>
      </w:r>
    </w:p>
    <w:p w:rsidR="003D0E80" w:rsidRPr="001A21BE" w:rsidRDefault="003903D5" w:rsidP="006E313B">
      <w:pPr>
        <w:spacing w:after="0" w:line="240" w:lineRule="auto"/>
        <w:ind w:firstLine="709"/>
        <w:jc w:val="both"/>
        <w:rPr>
          <w:rFonts w:ascii="Times New Roman" w:hAnsi="Times New Roman"/>
          <w:sz w:val="24"/>
          <w:szCs w:val="24"/>
        </w:rPr>
      </w:pPr>
      <w:r w:rsidRPr="001A21BE">
        <w:rPr>
          <w:rFonts w:ascii="Times New Roman" w:hAnsi="Times New Roman"/>
          <w:sz w:val="24"/>
          <w:szCs w:val="24"/>
        </w:rPr>
        <w:t>5</w:t>
      </w:r>
      <w:r w:rsidR="003D0E80" w:rsidRPr="001A21BE">
        <w:rPr>
          <w:rFonts w:ascii="Times New Roman" w:hAnsi="Times New Roman"/>
          <w:sz w:val="24"/>
          <w:szCs w:val="24"/>
        </w:rPr>
        <w:t>. Координацію роботи по виконанню рішення доручити начальнику управління житлово – комунального господарства та комунальної власності міської ради Вісічу В.В., 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1400BA" w:rsidRDefault="003903D5" w:rsidP="003903D5">
      <w:pPr>
        <w:pStyle w:val="a9"/>
        <w:jc w:val="left"/>
        <w:rPr>
          <w:sz w:val="24"/>
          <w:szCs w:val="24"/>
        </w:rPr>
      </w:pPr>
      <w:r w:rsidRPr="001A21BE">
        <w:rPr>
          <w:sz w:val="24"/>
          <w:szCs w:val="24"/>
        </w:rPr>
        <w:t xml:space="preserve"> </w:t>
      </w:r>
    </w:p>
    <w:p w:rsidR="001A21BE" w:rsidRPr="001A21BE" w:rsidRDefault="001A21BE" w:rsidP="003903D5">
      <w:pPr>
        <w:pStyle w:val="a9"/>
        <w:jc w:val="left"/>
        <w:rPr>
          <w:sz w:val="24"/>
          <w:szCs w:val="24"/>
        </w:rPr>
      </w:pPr>
    </w:p>
    <w:p w:rsidR="003D0E80" w:rsidRPr="001A21BE" w:rsidRDefault="003903D5" w:rsidP="003903D5">
      <w:pPr>
        <w:pStyle w:val="a9"/>
        <w:jc w:val="left"/>
        <w:rPr>
          <w:sz w:val="24"/>
          <w:szCs w:val="24"/>
        </w:rPr>
      </w:pPr>
      <w:r w:rsidRPr="001A21BE">
        <w:rPr>
          <w:sz w:val="24"/>
          <w:szCs w:val="24"/>
        </w:rPr>
        <w:t xml:space="preserve"> </w:t>
      </w:r>
      <w:r w:rsidR="003D0E80" w:rsidRPr="001A21BE">
        <w:rPr>
          <w:sz w:val="24"/>
          <w:szCs w:val="24"/>
        </w:rPr>
        <w:t xml:space="preserve">Міський голова                                  </w:t>
      </w:r>
      <w:r w:rsidR="001A21BE">
        <w:rPr>
          <w:sz w:val="24"/>
          <w:szCs w:val="24"/>
        </w:rPr>
        <w:t xml:space="preserve">                           </w:t>
      </w:r>
      <w:r w:rsidR="003D0E80" w:rsidRPr="001A21BE">
        <w:rPr>
          <w:sz w:val="24"/>
          <w:szCs w:val="24"/>
        </w:rPr>
        <w:t xml:space="preserve">                                   Д.І. ЗРАЖЕВСЬКИЙ</w:t>
      </w:r>
    </w:p>
    <w:p w:rsidR="00B06410" w:rsidRDefault="00B06410" w:rsidP="003903D5">
      <w:pPr>
        <w:pStyle w:val="a9"/>
        <w:jc w:val="left"/>
        <w:rPr>
          <w:sz w:val="27"/>
          <w:szCs w:val="27"/>
        </w:rPr>
      </w:pPr>
    </w:p>
    <w:p w:rsidR="006E142C" w:rsidRDefault="00E022FD" w:rsidP="00C6102F">
      <w:pPr>
        <w:spacing w:after="0" w:line="240" w:lineRule="auto"/>
        <w:ind w:left="5529"/>
        <w:rPr>
          <w:rFonts w:ascii="Times New Roman" w:hAnsi="Times New Roman"/>
          <w:sz w:val="28"/>
          <w:szCs w:val="28"/>
        </w:rPr>
      </w:pPr>
      <w:r>
        <w:rPr>
          <w:rFonts w:ascii="Times New Roman" w:hAnsi="Times New Roman"/>
          <w:sz w:val="28"/>
          <w:szCs w:val="28"/>
        </w:rPr>
        <w:t xml:space="preserve">                                        </w:t>
      </w:r>
    </w:p>
    <w:p w:rsidR="006E142C" w:rsidRDefault="006E142C" w:rsidP="00C6102F">
      <w:pPr>
        <w:spacing w:after="0" w:line="240" w:lineRule="auto"/>
        <w:ind w:left="5529"/>
        <w:rPr>
          <w:rFonts w:ascii="Times New Roman" w:hAnsi="Times New Roman"/>
          <w:sz w:val="28"/>
          <w:szCs w:val="28"/>
        </w:rPr>
      </w:pPr>
    </w:p>
    <w:p w:rsidR="00397ACC" w:rsidRDefault="00E022FD" w:rsidP="006E142C">
      <w:pPr>
        <w:spacing w:after="0" w:line="240" w:lineRule="auto"/>
        <w:ind w:left="5529"/>
        <w:jc w:val="right"/>
        <w:rPr>
          <w:color w:val="FF0000"/>
          <w:sz w:val="28"/>
          <w:szCs w:val="28"/>
        </w:rPr>
      </w:pPr>
      <w:r>
        <w:rPr>
          <w:rFonts w:ascii="Times New Roman" w:hAnsi="Times New Roman"/>
          <w:sz w:val="28"/>
          <w:szCs w:val="28"/>
        </w:rPr>
        <w:lastRenderedPageBreak/>
        <w:t xml:space="preserve"> </w:t>
      </w:r>
      <w:r w:rsidR="00BC1DFE" w:rsidRPr="00B65B9D">
        <w:rPr>
          <w:rFonts w:ascii="Times New Roman" w:hAnsi="Times New Roman"/>
          <w:sz w:val="28"/>
          <w:szCs w:val="28"/>
        </w:rPr>
        <w:t>Д</w:t>
      </w:r>
      <w:r w:rsidR="006E313B" w:rsidRPr="00B65B9D">
        <w:rPr>
          <w:rFonts w:ascii="Times New Roman" w:hAnsi="Times New Roman"/>
          <w:sz w:val="28"/>
          <w:szCs w:val="28"/>
        </w:rPr>
        <w:t>одаток</w:t>
      </w:r>
      <w:r w:rsidR="006E313B" w:rsidRPr="00B565A7">
        <w:rPr>
          <w:rFonts w:ascii="Times New Roman" w:hAnsi="Times New Roman"/>
          <w:sz w:val="28"/>
          <w:szCs w:val="28"/>
        </w:rPr>
        <w:t xml:space="preserve"> </w:t>
      </w:r>
      <w:r w:rsidR="00BC1DFE" w:rsidRPr="00B565A7">
        <w:rPr>
          <w:rFonts w:ascii="Times New Roman" w:hAnsi="Times New Roman"/>
          <w:sz w:val="28"/>
          <w:szCs w:val="28"/>
        </w:rPr>
        <w:br/>
      </w:r>
    </w:p>
    <w:p w:rsidR="00397ACC" w:rsidRPr="00397ACC" w:rsidRDefault="00397ACC" w:rsidP="00AE7658">
      <w:pPr>
        <w:pStyle w:val="a5"/>
        <w:spacing w:before="0" w:beforeAutospacing="0" w:after="0" w:afterAutospacing="0"/>
        <w:jc w:val="center"/>
        <w:rPr>
          <w:sz w:val="28"/>
          <w:szCs w:val="28"/>
          <w:lang w:val="uk-UA"/>
        </w:rPr>
      </w:pPr>
      <w:r w:rsidRPr="00397ACC">
        <w:rPr>
          <w:sz w:val="28"/>
          <w:szCs w:val="28"/>
        </w:rPr>
        <w:t xml:space="preserve">Про </w:t>
      </w:r>
      <w:r w:rsidRPr="00397ACC">
        <w:rPr>
          <w:sz w:val="28"/>
          <w:szCs w:val="28"/>
          <w:lang w:val="uk-UA"/>
        </w:rPr>
        <w:t xml:space="preserve">встановлення </w:t>
      </w:r>
      <w:r>
        <w:rPr>
          <w:sz w:val="28"/>
          <w:szCs w:val="28"/>
          <w:lang w:val="uk-UA"/>
        </w:rPr>
        <w:t>вартості</w:t>
      </w:r>
      <w:r w:rsidRPr="00BC1DFE">
        <w:rPr>
          <w:sz w:val="28"/>
          <w:szCs w:val="28"/>
        </w:rPr>
        <w:t xml:space="preserve"> </w:t>
      </w:r>
      <w:r w:rsidRPr="00875D4E">
        <w:rPr>
          <w:sz w:val="28"/>
          <w:szCs w:val="28"/>
          <w:lang w:val="uk-UA"/>
        </w:rPr>
        <w:t>ритуальних</w:t>
      </w:r>
      <w:r w:rsidRPr="00BC1DFE">
        <w:rPr>
          <w:sz w:val="28"/>
          <w:szCs w:val="28"/>
        </w:rPr>
        <w:t xml:space="preserve"> </w:t>
      </w:r>
      <w:r w:rsidRPr="00875D4E">
        <w:rPr>
          <w:sz w:val="28"/>
          <w:szCs w:val="28"/>
          <w:lang w:val="uk-UA"/>
        </w:rPr>
        <w:t>послуг</w:t>
      </w:r>
      <w:r w:rsidRPr="00BC1DFE">
        <w:rPr>
          <w:sz w:val="28"/>
          <w:szCs w:val="28"/>
        </w:rPr>
        <w:t>,</w:t>
      </w:r>
    </w:p>
    <w:p w:rsidR="00397ACC" w:rsidRDefault="00397ACC" w:rsidP="00AE7658">
      <w:pPr>
        <w:pStyle w:val="a5"/>
        <w:pBdr>
          <w:bar w:val="single" w:sz="4" w:color="auto"/>
        </w:pBdr>
        <w:spacing w:before="0" w:beforeAutospacing="0" w:after="0" w:afterAutospacing="0"/>
        <w:jc w:val="center"/>
        <w:rPr>
          <w:lang w:val="uk-UA"/>
        </w:rPr>
      </w:pPr>
      <w:r>
        <w:rPr>
          <w:sz w:val="28"/>
          <w:szCs w:val="28"/>
          <w:lang w:val="uk-UA"/>
        </w:rPr>
        <w:t xml:space="preserve">які </w:t>
      </w:r>
      <w:r w:rsidRPr="00BC1DFE">
        <w:rPr>
          <w:sz w:val="28"/>
          <w:szCs w:val="28"/>
        </w:rPr>
        <w:t xml:space="preserve"> </w:t>
      </w:r>
      <w:r w:rsidRPr="00BC1DFE">
        <w:rPr>
          <w:sz w:val="28"/>
          <w:szCs w:val="28"/>
          <w:lang w:val="uk-UA"/>
        </w:rPr>
        <w:t>передбачені</w:t>
      </w:r>
      <w:r w:rsidRPr="00BC1DFE">
        <w:rPr>
          <w:sz w:val="28"/>
          <w:szCs w:val="28"/>
        </w:rPr>
        <w:t xml:space="preserve"> </w:t>
      </w:r>
      <w:r w:rsidRPr="00BC1DFE">
        <w:rPr>
          <w:sz w:val="28"/>
          <w:szCs w:val="28"/>
          <w:lang w:val="uk-UA"/>
        </w:rPr>
        <w:t>необхідним</w:t>
      </w:r>
      <w:r w:rsidRPr="00BC1DFE">
        <w:rPr>
          <w:sz w:val="28"/>
          <w:szCs w:val="28"/>
        </w:rPr>
        <w:t xml:space="preserve"> </w:t>
      </w:r>
      <w:r w:rsidRPr="00BC1DFE">
        <w:rPr>
          <w:sz w:val="28"/>
          <w:szCs w:val="28"/>
          <w:lang w:val="uk-UA"/>
        </w:rPr>
        <w:t>мінімальним</w:t>
      </w:r>
      <w:r w:rsidRPr="00397ACC">
        <w:rPr>
          <w:sz w:val="28"/>
          <w:szCs w:val="28"/>
          <w:lang w:val="uk-UA"/>
        </w:rPr>
        <w:t xml:space="preserve"> </w:t>
      </w:r>
      <w:r w:rsidRPr="00BC1DFE">
        <w:rPr>
          <w:sz w:val="28"/>
          <w:szCs w:val="28"/>
          <w:lang w:val="uk-UA"/>
        </w:rPr>
        <w:t>переліком</w:t>
      </w:r>
      <w:r w:rsidRPr="00BC1DFE">
        <w:rPr>
          <w:sz w:val="28"/>
          <w:szCs w:val="28"/>
        </w:rPr>
        <w:t xml:space="preserve"> </w:t>
      </w:r>
      <w:r w:rsidRPr="00875D4E">
        <w:rPr>
          <w:sz w:val="28"/>
          <w:szCs w:val="28"/>
          <w:lang w:val="uk-UA"/>
        </w:rPr>
        <w:t>окремих</w:t>
      </w:r>
      <w:r w:rsidRPr="00BC1DFE">
        <w:rPr>
          <w:sz w:val="28"/>
          <w:szCs w:val="28"/>
        </w:rPr>
        <w:t xml:space="preserve"> </w:t>
      </w:r>
      <w:r w:rsidRPr="00875D4E">
        <w:rPr>
          <w:sz w:val="28"/>
          <w:szCs w:val="28"/>
          <w:lang w:val="uk-UA"/>
        </w:rPr>
        <w:t>видів</w:t>
      </w:r>
      <w:r w:rsidRPr="00BC1DFE">
        <w:rPr>
          <w:sz w:val="28"/>
          <w:szCs w:val="28"/>
        </w:rPr>
        <w:t xml:space="preserve"> </w:t>
      </w:r>
      <w:r w:rsidRPr="00875D4E">
        <w:rPr>
          <w:sz w:val="28"/>
          <w:szCs w:val="28"/>
          <w:lang w:val="uk-UA"/>
        </w:rPr>
        <w:t>ритуальних</w:t>
      </w:r>
      <w:r w:rsidRPr="00BC1DFE">
        <w:rPr>
          <w:sz w:val="28"/>
          <w:szCs w:val="28"/>
        </w:rPr>
        <w:t xml:space="preserve"> </w:t>
      </w:r>
      <w:r w:rsidRPr="00875D4E">
        <w:rPr>
          <w:sz w:val="28"/>
          <w:szCs w:val="28"/>
          <w:lang w:val="uk-UA"/>
        </w:rPr>
        <w:t>послуг</w:t>
      </w:r>
      <w:r w:rsidRPr="00397ACC">
        <w:rPr>
          <w:sz w:val="28"/>
          <w:szCs w:val="28"/>
          <w:lang w:val="uk-UA"/>
        </w:rPr>
        <w:t xml:space="preserve"> для Синельниківського міського комунального підприємства «Виробниче об’єднання житлово – комунального господарства»</w:t>
      </w:r>
      <w:r w:rsidR="00BC1DFE" w:rsidRPr="00BC1DFE">
        <w:br/>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gridCol w:w="5858"/>
        <w:gridCol w:w="3279"/>
      </w:tblGrid>
      <w:tr w:rsidR="00B6738B" w:rsidTr="00BC3E83">
        <w:trPr>
          <w:trHeight w:val="129"/>
        </w:trPr>
        <w:tc>
          <w:tcPr>
            <w:tcW w:w="356" w:type="dxa"/>
          </w:tcPr>
          <w:p w:rsidR="00B6738B" w:rsidRDefault="00B6738B" w:rsidP="00AE7658">
            <w:pPr>
              <w:pStyle w:val="a5"/>
              <w:spacing w:before="0" w:beforeAutospacing="0" w:after="0" w:afterAutospacing="0"/>
              <w:jc w:val="center"/>
              <w:rPr>
                <w:lang w:val="uk-UA"/>
              </w:rPr>
            </w:pPr>
          </w:p>
          <w:p w:rsidR="00B6738B" w:rsidRDefault="00B6738B" w:rsidP="00AE7658">
            <w:pPr>
              <w:pStyle w:val="a5"/>
              <w:pBdr>
                <w:bar w:val="single" w:sz="4" w:color="auto"/>
              </w:pBdr>
              <w:spacing w:before="0" w:beforeAutospacing="0" w:after="0" w:afterAutospacing="0"/>
              <w:jc w:val="center"/>
              <w:rPr>
                <w:sz w:val="28"/>
                <w:szCs w:val="28"/>
                <w:lang w:val="uk-UA"/>
              </w:rPr>
            </w:pPr>
          </w:p>
          <w:p w:rsidR="00B6738B" w:rsidRPr="00AE7658" w:rsidRDefault="00B6738B" w:rsidP="00B6738B">
            <w:pPr>
              <w:pStyle w:val="a5"/>
              <w:pBdr>
                <w:bar w:val="single" w:sz="4" w:color="auto"/>
              </w:pBdr>
              <w:spacing w:before="0" w:beforeAutospacing="0" w:after="0" w:afterAutospacing="0"/>
              <w:jc w:val="center"/>
              <w:rPr>
                <w:lang w:val="uk-UA"/>
              </w:rPr>
            </w:pPr>
          </w:p>
        </w:tc>
        <w:tc>
          <w:tcPr>
            <w:tcW w:w="5858" w:type="dxa"/>
          </w:tcPr>
          <w:p w:rsidR="00B6738B" w:rsidRPr="00875D4E" w:rsidRDefault="00B6738B" w:rsidP="00AE7658">
            <w:pPr>
              <w:pStyle w:val="a5"/>
              <w:spacing w:before="0" w:beforeAutospacing="0" w:after="0" w:afterAutospacing="0"/>
              <w:jc w:val="center"/>
              <w:rPr>
                <w:sz w:val="28"/>
                <w:szCs w:val="28"/>
                <w:lang w:val="uk-UA"/>
              </w:rPr>
            </w:pPr>
            <w:r w:rsidRPr="00875D4E">
              <w:rPr>
                <w:sz w:val="28"/>
                <w:szCs w:val="28"/>
                <w:lang w:val="uk-UA"/>
              </w:rPr>
              <w:t>Перелік ритуальних</w:t>
            </w:r>
            <w:r w:rsidRPr="00875D4E">
              <w:rPr>
                <w:sz w:val="28"/>
                <w:szCs w:val="28"/>
              </w:rPr>
              <w:t xml:space="preserve"> </w:t>
            </w:r>
            <w:r w:rsidRPr="00875D4E">
              <w:rPr>
                <w:sz w:val="28"/>
                <w:szCs w:val="28"/>
                <w:lang w:val="uk-UA"/>
              </w:rPr>
              <w:t>послуг</w:t>
            </w:r>
            <w:r w:rsidRPr="00875D4E">
              <w:rPr>
                <w:sz w:val="28"/>
                <w:szCs w:val="28"/>
              </w:rPr>
              <w:t>,</w:t>
            </w:r>
          </w:p>
          <w:p w:rsidR="00B6738B" w:rsidRPr="00875D4E" w:rsidRDefault="00B6738B" w:rsidP="00875D4E">
            <w:pPr>
              <w:pStyle w:val="a5"/>
              <w:pBdr>
                <w:bar w:val="single" w:sz="4" w:color="auto"/>
              </w:pBdr>
              <w:spacing w:before="0" w:beforeAutospacing="0" w:after="0" w:afterAutospacing="0"/>
              <w:jc w:val="center"/>
              <w:rPr>
                <w:sz w:val="28"/>
                <w:szCs w:val="28"/>
                <w:lang w:val="uk-UA"/>
              </w:rPr>
            </w:pPr>
            <w:r w:rsidRPr="00875D4E">
              <w:rPr>
                <w:sz w:val="28"/>
                <w:szCs w:val="28"/>
                <w:lang w:val="uk-UA"/>
              </w:rPr>
              <w:t xml:space="preserve">які </w:t>
            </w:r>
            <w:r w:rsidRPr="00875D4E">
              <w:rPr>
                <w:sz w:val="28"/>
                <w:szCs w:val="28"/>
              </w:rPr>
              <w:t xml:space="preserve"> </w:t>
            </w:r>
            <w:r w:rsidRPr="00875D4E">
              <w:rPr>
                <w:sz w:val="28"/>
                <w:szCs w:val="28"/>
                <w:lang w:val="uk-UA"/>
              </w:rPr>
              <w:t>передбачені</w:t>
            </w:r>
            <w:r w:rsidRPr="00875D4E">
              <w:rPr>
                <w:sz w:val="28"/>
                <w:szCs w:val="28"/>
              </w:rPr>
              <w:t xml:space="preserve"> </w:t>
            </w:r>
            <w:r w:rsidRPr="00875D4E">
              <w:rPr>
                <w:sz w:val="28"/>
                <w:szCs w:val="28"/>
                <w:lang w:val="uk-UA"/>
              </w:rPr>
              <w:t>необхідним</w:t>
            </w:r>
            <w:r w:rsidRPr="00875D4E">
              <w:rPr>
                <w:sz w:val="28"/>
                <w:szCs w:val="28"/>
              </w:rPr>
              <w:t xml:space="preserve"> </w:t>
            </w:r>
            <w:r w:rsidRPr="00875D4E">
              <w:rPr>
                <w:sz w:val="28"/>
                <w:szCs w:val="28"/>
                <w:lang w:val="uk-UA"/>
              </w:rPr>
              <w:t xml:space="preserve">мінімальним </w:t>
            </w:r>
          </w:p>
          <w:p w:rsidR="00B6738B" w:rsidRPr="00AE7658" w:rsidRDefault="00B6738B" w:rsidP="00875D4E">
            <w:pPr>
              <w:pStyle w:val="a5"/>
              <w:pBdr>
                <w:bar w:val="single" w:sz="4" w:color="auto"/>
              </w:pBdr>
              <w:spacing w:before="0" w:beforeAutospacing="0" w:after="0" w:afterAutospacing="0"/>
              <w:jc w:val="center"/>
              <w:rPr>
                <w:lang w:val="uk-UA"/>
              </w:rPr>
            </w:pPr>
            <w:r w:rsidRPr="00875D4E">
              <w:rPr>
                <w:sz w:val="28"/>
                <w:szCs w:val="28"/>
                <w:lang w:val="uk-UA"/>
              </w:rPr>
              <w:t>переліком</w:t>
            </w:r>
            <w:r w:rsidRPr="00B565A7">
              <w:rPr>
                <w:sz w:val="28"/>
                <w:szCs w:val="28"/>
                <w:lang w:val="uk-UA"/>
              </w:rPr>
              <w:t xml:space="preserve"> окремих</w:t>
            </w:r>
            <w:r w:rsidRPr="00875D4E">
              <w:rPr>
                <w:sz w:val="28"/>
                <w:szCs w:val="28"/>
              </w:rPr>
              <w:t xml:space="preserve"> </w:t>
            </w:r>
            <w:r w:rsidRPr="00875D4E">
              <w:rPr>
                <w:sz w:val="28"/>
                <w:szCs w:val="28"/>
                <w:lang w:val="uk-UA"/>
              </w:rPr>
              <w:t>видів</w:t>
            </w:r>
            <w:r w:rsidRPr="00B565A7">
              <w:rPr>
                <w:sz w:val="28"/>
                <w:szCs w:val="28"/>
                <w:lang w:val="uk-UA"/>
              </w:rPr>
              <w:t xml:space="preserve"> ритуальних</w:t>
            </w:r>
            <w:r w:rsidRPr="00875D4E">
              <w:rPr>
                <w:sz w:val="28"/>
                <w:szCs w:val="28"/>
              </w:rPr>
              <w:t xml:space="preserve"> </w:t>
            </w:r>
            <w:r w:rsidRPr="00875D4E">
              <w:rPr>
                <w:sz w:val="28"/>
                <w:szCs w:val="28"/>
                <w:lang w:val="uk-UA"/>
              </w:rPr>
              <w:t>послуг</w:t>
            </w:r>
          </w:p>
        </w:tc>
        <w:tc>
          <w:tcPr>
            <w:tcW w:w="3279" w:type="dxa"/>
          </w:tcPr>
          <w:p w:rsidR="00B6738B" w:rsidRDefault="00B565A7" w:rsidP="00AE7658">
            <w:pPr>
              <w:pStyle w:val="a5"/>
              <w:spacing w:before="0" w:beforeAutospacing="0" w:after="0" w:afterAutospacing="0"/>
              <w:rPr>
                <w:sz w:val="28"/>
                <w:szCs w:val="28"/>
                <w:lang w:val="uk-UA"/>
              </w:rPr>
            </w:pPr>
            <w:r>
              <w:rPr>
                <w:sz w:val="28"/>
                <w:szCs w:val="28"/>
                <w:lang w:val="uk-UA"/>
              </w:rPr>
              <w:t xml:space="preserve">Вартість </w:t>
            </w:r>
            <w:r w:rsidR="00B6738B" w:rsidRPr="00BC1DFE">
              <w:rPr>
                <w:sz w:val="28"/>
                <w:szCs w:val="28"/>
              </w:rPr>
              <w:t xml:space="preserve"> </w:t>
            </w:r>
            <w:r w:rsidR="00B6738B" w:rsidRPr="00875D4E">
              <w:rPr>
                <w:sz w:val="28"/>
                <w:szCs w:val="28"/>
                <w:lang w:val="uk-UA"/>
              </w:rPr>
              <w:t>ритуальних</w:t>
            </w:r>
            <w:r w:rsidR="00B6738B" w:rsidRPr="00BC1DFE">
              <w:rPr>
                <w:sz w:val="28"/>
                <w:szCs w:val="28"/>
              </w:rPr>
              <w:t xml:space="preserve"> </w:t>
            </w:r>
            <w:r>
              <w:rPr>
                <w:sz w:val="28"/>
                <w:szCs w:val="28"/>
                <w:lang w:val="uk-UA"/>
              </w:rPr>
              <w:t>послуг</w:t>
            </w:r>
            <w:r w:rsidR="00B6738B" w:rsidRPr="00BC1DFE">
              <w:rPr>
                <w:sz w:val="28"/>
                <w:szCs w:val="28"/>
              </w:rPr>
              <w:t xml:space="preserve">, </w:t>
            </w:r>
            <w:r>
              <w:rPr>
                <w:sz w:val="28"/>
                <w:szCs w:val="28"/>
                <w:lang w:val="uk-UA"/>
              </w:rPr>
              <w:t>які передбачені</w:t>
            </w:r>
            <w:r w:rsidR="00B6738B" w:rsidRPr="00BC1DFE">
              <w:rPr>
                <w:sz w:val="28"/>
                <w:szCs w:val="28"/>
              </w:rPr>
              <w:t xml:space="preserve"> </w:t>
            </w:r>
            <w:r>
              <w:rPr>
                <w:sz w:val="28"/>
                <w:szCs w:val="28"/>
                <w:lang w:val="uk-UA"/>
              </w:rPr>
              <w:t xml:space="preserve">необхідним </w:t>
            </w:r>
            <w:r w:rsidR="00B6738B" w:rsidRPr="00B65B9D">
              <w:rPr>
                <w:sz w:val="28"/>
                <w:szCs w:val="28"/>
                <w:lang w:val="uk-UA"/>
              </w:rPr>
              <w:t>мінімальним</w:t>
            </w:r>
            <w:r w:rsidR="00B6738B" w:rsidRPr="00BC1DFE">
              <w:rPr>
                <w:sz w:val="28"/>
                <w:szCs w:val="28"/>
              </w:rPr>
              <w:t xml:space="preserve"> </w:t>
            </w:r>
          </w:p>
          <w:p w:rsidR="00B6738B" w:rsidRPr="00AE7658" w:rsidRDefault="00B565A7" w:rsidP="00B565A7">
            <w:pPr>
              <w:pStyle w:val="a5"/>
              <w:spacing w:before="0" w:beforeAutospacing="0" w:after="0" w:afterAutospacing="0"/>
              <w:rPr>
                <w:color w:val="FF0000"/>
                <w:sz w:val="28"/>
                <w:szCs w:val="28"/>
                <w:lang w:val="uk-UA"/>
              </w:rPr>
            </w:pPr>
            <w:r>
              <w:rPr>
                <w:sz w:val="28"/>
                <w:szCs w:val="28"/>
                <w:lang w:val="uk-UA"/>
              </w:rPr>
              <w:t>переліком окремих видів</w:t>
            </w:r>
            <w:r w:rsidR="00B6738B" w:rsidRPr="00BC1DFE">
              <w:rPr>
                <w:sz w:val="28"/>
                <w:szCs w:val="28"/>
              </w:rPr>
              <w:t xml:space="preserve"> </w:t>
            </w:r>
            <w:r w:rsidR="00B6738B" w:rsidRPr="00B565A7">
              <w:rPr>
                <w:sz w:val="28"/>
                <w:szCs w:val="28"/>
                <w:lang w:val="uk-UA"/>
              </w:rPr>
              <w:t>ритуальних</w:t>
            </w:r>
            <w:r w:rsidR="00B6738B" w:rsidRPr="00BC1DFE">
              <w:rPr>
                <w:sz w:val="28"/>
                <w:szCs w:val="28"/>
              </w:rPr>
              <w:t xml:space="preserve"> </w:t>
            </w:r>
            <w:r>
              <w:rPr>
                <w:sz w:val="28"/>
                <w:szCs w:val="28"/>
                <w:lang w:val="uk-UA"/>
              </w:rPr>
              <w:t>послуг</w:t>
            </w:r>
            <w:r w:rsidR="00B6738B">
              <w:rPr>
                <w:sz w:val="28"/>
                <w:szCs w:val="28"/>
                <w:lang w:val="uk-UA"/>
              </w:rPr>
              <w:t xml:space="preserve">, з податком на додану вартість, грн. </w:t>
            </w:r>
            <w:r w:rsidR="00B6738B" w:rsidRPr="00BC1DFE">
              <w:rPr>
                <w:color w:val="FF0000"/>
                <w:sz w:val="28"/>
                <w:szCs w:val="28"/>
                <w:lang w:val="uk-UA"/>
              </w:rPr>
              <w:t xml:space="preserve"> </w:t>
            </w:r>
          </w:p>
        </w:tc>
      </w:tr>
      <w:tr w:rsidR="00BC3E83" w:rsidTr="005B6C70">
        <w:trPr>
          <w:trHeight w:val="133"/>
        </w:trPr>
        <w:tc>
          <w:tcPr>
            <w:tcW w:w="356" w:type="dxa"/>
          </w:tcPr>
          <w:p w:rsidR="00BC3E83" w:rsidRPr="00875D4E" w:rsidRDefault="00BC3E83" w:rsidP="00AE7658">
            <w:pPr>
              <w:pStyle w:val="a5"/>
              <w:pBdr>
                <w:bar w:val="single" w:sz="4" w:color="auto"/>
              </w:pBdr>
              <w:rPr>
                <w:sz w:val="28"/>
                <w:szCs w:val="28"/>
                <w:lang w:val="uk-UA"/>
              </w:rPr>
            </w:pPr>
            <w:r w:rsidRPr="00875D4E">
              <w:rPr>
                <w:sz w:val="28"/>
                <w:szCs w:val="28"/>
                <w:lang w:val="uk-UA"/>
              </w:rPr>
              <w:t>1</w:t>
            </w:r>
          </w:p>
        </w:tc>
        <w:tc>
          <w:tcPr>
            <w:tcW w:w="5858" w:type="dxa"/>
          </w:tcPr>
          <w:p w:rsidR="00BC3E83" w:rsidRPr="00875D4E" w:rsidRDefault="00BC3E83" w:rsidP="00AE7658">
            <w:pPr>
              <w:pStyle w:val="a5"/>
              <w:pBdr>
                <w:bar w:val="single" w:sz="4" w:color="auto"/>
              </w:pBdr>
              <w:rPr>
                <w:sz w:val="28"/>
                <w:szCs w:val="28"/>
                <w:lang w:val="uk-UA"/>
              </w:rPr>
            </w:pPr>
            <w:r w:rsidRPr="00875D4E">
              <w:rPr>
                <w:sz w:val="28"/>
                <w:szCs w:val="28"/>
                <w:lang w:val="uk-UA"/>
              </w:rPr>
              <w:t>Оформлення договору – замовлення  на організацію та проведення поховання</w:t>
            </w:r>
          </w:p>
        </w:tc>
        <w:tc>
          <w:tcPr>
            <w:tcW w:w="3279" w:type="dxa"/>
          </w:tcPr>
          <w:p w:rsidR="00BC3E83" w:rsidRPr="00CB58B3" w:rsidRDefault="00CB58B3" w:rsidP="001A6FBB">
            <w:pPr>
              <w:pStyle w:val="a5"/>
              <w:pBdr>
                <w:bar w:val="single" w:sz="4" w:color="auto"/>
              </w:pBdr>
              <w:jc w:val="center"/>
              <w:rPr>
                <w:sz w:val="28"/>
                <w:szCs w:val="28"/>
                <w:lang w:val="uk-UA"/>
              </w:rPr>
            </w:pPr>
            <w:r w:rsidRPr="00CB58B3">
              <w:rPr>
                <w:sz w:val="28"/>
                <w:szCs w:val="28"/>
                <w:lang w:val="uk-UA"/>
              </w:rPr>
              <w:t>22,15</w:t>
            </w:r>
          </w:p>
        </w:tc>
      </w:tr>
      <w:tr w:rsidR="00BC3E83" w:rsidTr="00597938">
        <w:trPr>
          <w:trHeight w:val="143"/>
        </w:trPr>
        <w:tc>
          <w:tcPr>
            <w:tcW w:w="356" w:type="dxa"/>
          </w:tcPr>
          <w:p w:rsidR="00BC3E83" w:rsidRPr="00875D4E" w:rsidRDefault="00BC3E83" w:rsidP="00397ACC">
            <w:pPr>
              <w:pStyle w:val="a5"/>
              <w:pBdr>
                <w:bar w:val="single" w:sz="4" w:color="auto"/>
              </w:pBdr>
              <w:jc w:val="center"/>
              <w:rPr>
                <w:sz w:val="28"/>
                <w:szCs w:val="28"/>
                <w:lang w:val="uk-UA"/>
              </w:rPr>
            </w:pPr>
            <w:r w:rsidRPr="00875D4E">
              <w:rPr>
                <w:sz w:val="28"/>
                <w:szCs w:val="28"/>
                <w:lang w:val="uk-UA"/>
              </w:rPr>
              <w:t>2</w:t>
            </w:r>
          </w:p>
        </w:tc>
        <w:tc>
          <w:tcPr>
            <w:tcW w:w="5858" w:type="dxa"/>
          </w:tcPr>
          <w:p w:rsidR="00BC3E83" w:rsidRPr="00875D4E" w:rsidRDefault="00BC3E83" w:rsidP="00B6738B">
            <w:pPr>
              <w:pStyle w:val="a5"/>
              <w:pBdr>
                <w:bar w:val="single" w:sz="4" w:color="auto"/>
              </w:pBdr>
              <w:rPr>
                <w:sz w:val="28"/>
                <w:szCs w:val="28"/>
                <w:lang w:val="uk-UA"/>
              </w:rPr>
            </w:pPr>
            <w:r w:rsidRPr="00875D4E">
              <w:rPr>
                <w:sz w:val="28"/>
                <w:szCs w:val="28"/>
                <w:lang w:val="uk-UA"/>
              </w:rPr>
              <w:t xml:space="preserve">Оформлення свідоцтва про поховання </w:t>
            </w:r>
            <w:r>
              <w:rPr>
                <w:sz w:val="28"/>
                <w:szCs w:val="28"/>
                <w:lang w:val="uk-UA"/>
              </w:rPr>
              <w:t>та реєстрацію поховання</w:t>
            </w:r>
          </w:p>
        </w:tc>
        <w:tc>
          <w:tcPr>
            <w:tcW w:w="3279" w:type="dxa"/>
          </w:tcPr>
          <w:p w:rsidR="00BC3E83" w:rsidRPr="00CB58B3" w:rsidRDefault="00BC3E83" w:rsidP="00CB58B3">
            <w:pPr>
              <w:pStyle w:val="a5"/>
              <w:pBdr>
                <w:bar w:val="single" w:sz="4" w:color="auto"/>
              </w:pBdr>
              <w:jc w:val="center"/>
              <w:rPr>
                <w:sz w:val="28"/>
                <w:szCs w:val="28"/>
                <w:lang w:val="uk-UA"/>
              </w:rPr>
            </w:pPr>
            <w:r w:rsidRPr="00CB58B3">
              <w:rPr>
                <w:sz w:val="28"/>
                <w:szCs w:val="28"/>
                <w:lang w:val="uk-UA"/>
              </w:rPr>
              <w:t>13,</w:t>
            </w:r>
            <w:r w:rsidR="00CB58B3" w:rsidRPr="00CB58B3">
              <w:rPr>
                <w:sz w:val="28"/>
                <w:szCs w:val="28"/>
                <w:lang w:val="uk-UA"/>
              </w:rPr>
              <w:t>85</w:t>
            </w:r>
          </w:p>
        </w:tc>
      </w:tr>
      <w:tr w:rsidR="00BC3E83" w:rsidTr="006F6304">
        <w:trPr>
          <w:trHeight w:val="157"/>
        </w:trPr>
        <w:tc>
          <w:tcPr>
            <w:tcW w:w="356" w:type="dxa"/>
          </w:tcPr>
          <w:p w:rsidR="00BC3E83" w:rsidRPr="00875D4E" w:rsidRDefault="00BC3E83" w:rsidP="00397ACC">
            <w:pPr>
              <w:pStyle w:val="a5"/>
              <w:pBdr>
                <w:bar w:val="single" w:sz="4" w:color="auto"/>
              </w:pBdr>
              <w:jc w:val="center"/>
              <w:rPr>
                <w:sz w:val="28"/>
                <w:szCs w:val="28"/>
                <w:lang w:val="uk-UA"/>
              </w:rPr>
            </w:pPr>
            <w:r w:rsidRPr="00875D4E">
              <w:rPr>
                <w:sz w:val="28"/>
                <w:szCs w:val="28"/>
                <w:lang w:val="uk-UA"/>
              </w:rPr>
              <w:t>3</w:t>
            </w:r>
          </w:p>
        </w:tc>
        <w:tc>
          <w:tcPr>
            <w:tcW w:w="5858" w:type="dxa"/>
          </w:tcPr>
          <w:p w:rsidR="00BC3E83" w:rsidRPr="00875D4E" w:rsidRDefault="00BC3E83" w:rsidP="00B6738B">
            <w:pPr>
              <w:pStyle w:val="a5"/>
              <w:pBdr>
                <w:bar w:val="single" w:sz="4" w:color="auto"/>
              </w:pBdr>
              <w:rPr>
                <w:sz w:val="28"/>
                <w:szCs w:val="28"/>
                <w:lang w:val="uk-UA"/>
              </w:rPr>
            </w:pPr>
            <w:r w:rsidRPr="00875D4E">
              <w:rPr>
                <w:sz w:val="28"/>
                <w:szCs w:val="28"/>
                <w:lang w:val="uk-UA"/>
              </w:rPr>
              <w:t xml:space="preserve">Копання могили ручним способом та поховання померлого </w:t>
            </w:r>
            <w:r w:rsidRPr="002A4B69">
              <w:rPr>
                <w:b/>
                <w:sz w:val="28"/>
                <w:szCs w:val="28"/>
                <w:lang w:val="uk-UA"/>
              </w:rPr>
              <w:t xml:space="preserve">влітку </w:t>
            </w:r>
            <w:r w:rsidRPr="00875D4E">
              <w:rPr>
                <w:sz w:val="28"/>
                <w:szCs w:val="28"/>
                <w:lang w:val="uk-UA"/>
              </w:rPr>
              <w:t>(розпушування ґрунту ручним способом, викидання ґрунту на бровку, зачищення поверхні дна та стінок могили, опускання труни з тілом померлого в могилу, закопування могили з оформленням намогильного насипу, встановлення реєстраційної таблички, одноразове прибирання території біля могили)</w:t>
            </w:r>
          </w:p>
        </w:tc>
        <w:tc>
          <w:tcPr>
            <w:tcW w:w="3279" w:type="dxa"/>
          </w:tcPr>
          <w:p w:rsidR="00BC3E83" w:rsidRPr="00875D4E" w:rsidRDefault="00CB58B3" w:rsidP="001A6FBB">
            <w:pPr>
              <w:pStyle w:val="a5"/>
              <w:pBdr>
                <w:bar w:val="single" w:sz="4" w:color="auto"/>
              </w:pBdr>
              <w:jc w:val="center"/>
              <w:rPr>
                <w:sz w:val="28"/>
                <w:szCs w:val="28"/>
                <w:lang w:val="uk-UA"/>
              </w:rPr>
            </w:pPr>
            <w:r>
              <w:rPr>
                <w:sz w:val="28"/>
                <w:szCs w:val="28"/>
                <w:lang w:val="uk-UA"/>
              </w:rPr>
              <w:t>759,87</w:t>
            </w:r>
          </w:p>
        </w:tc>
      </w:tr>
      <w:tr w:rsidR="00BC3E83" w:rsidTr="00186390">
        <w:trPr>
          <w:trHeight w:val="171"/>
        </w:trPr>
        <w:tc>
          <w:tcPr>
            <w:tcW w:w="356" w:type="dxa"/>
          </w:tcPr>
          <w:p w:rsidR="00BC3E83" w:rsidRPr="00875D4E" w:rsidRDefault="00BC3E83" w:rsidP="00397ACC">
            <w:pPr>
              <w:pStyle w:val="a5"/>
              <w:pBdr>
                <w:bar w:val="single" w:sz="4" w:color="auto"/>
              </w:pBdr>
              <w:jc w:val="center"/>
              <w:rPr>
                <w:sz w:val="28"/>
                <w:szCs w:val="28"/>
                <w:lang w:val="uk-UA"/>
              </w:rPr>
            </w:pPr>
            <w:r w:rsidRPr="00875D4E">
              <w:rPr>
                <w:sz w:val="28"/>
                <w:szCs w:val="28"/>
                <w:lang w:val="uk-UA"/>
              </w:rPr>
              <w:t>4</w:t>
            </w:r>
          </w:p>
        </w:tc>
        <w:tc>
          <w:tcPr>
            <w:tcW w:w="5858" w:type="dxa"/>
          </w:tcPr>
          <w:p w:rsidR="00BC3E83" w:rsidRPr="00875D4E" w:rsidRDefault="00BC3E83" w:rsidP="00B6738B">
            <w:pPr>
              <w:pStyle w:val="a5"/>
              <w:pBdr>
                <w:bar w:val="single" w:sz="4" w:color="auto"/>
              </w:pBdr>
              <w:rPr>
                <w:sz w:val="28"/>
                <w:szCs w:val="28"/>
              </w:rPr>
            </w:pPr>
            <w:r w:rsidRPr="00875D4E">
              <w:rPr>
                <w:sz w:val="28"/>
                <w:szCs w:val="28"/>
                <w:lang w:val="uk-UA"/>
              </w:rPr>
              <w:t xml:space="preserve">Копання могили ручним способом та поховання померлого </w:t>
            </w:r>
            <w:r w:rsidRPr="002A4B69">
              <w:rPr>
                <w:b/>
                <w:sz w:val="28"/>
                <w:szCs w:val="28"/>
                <w:lang w:val="uk-UA"/>
              </w:rPr>
              <w:t xml:space="preserve">взимку </w:t>
            </w:r>
            <w:r w:rsidRPr="00875D4E">
              <w:rPr>
                <w:sz w:val="28"/>
                <w:szCs w:val="28"/>
                <w:lang w:val="uk-UA"/>
              </w:rPr>
              <w:t>(розпушування ґрунту ручним способом, викидання ґрунту на бровку, зачищення поверхні дна та стінок могили, опускання труни з тілом померлого в могилу, закопування могили з оформленням намогильного насипу, встановлення реєстраційної таблички, одноразове прибирання території біля могили)</w:t>
            </w:r>
          </w:p>
        </w:tc>
        <w:tc>
          <w:tcPr>
            <w:tcW w:w="3279" w:type="dxa"/>
          </w:tcPr>
          <w:p w:rsidR="00BC3E83" w:rsidRPr="00875D4E" w:rsidRDefault="00CB58B3" w:rsidP="001A6FBB">
            <w:pPr>
              <w:pStyle w:val="a5"/>
              <w:pBdr>
                <w:bar w:val="single" w:sz="4" w:color="auto"/>
              </w:pBdr>
              <w:jc w:val="center"/>
              <w:rPr>
                <w:sz w:val="28"/>
                <w:szCs w:val="28"/>
                <w:lang w:val="uk-UA"/>
              </w:rPr>
            </w:pPr>
            <w:r>
              <w:rPr>
                <w:sz w:val="28"/>
                <w:szCs w:val="28"/>
                <w:lang w:val="uk-UA"/>
              </w:rPr>
              <w:t>1233,56</w:t>
            </w:r>
          </w:p>
        </w:tc>
      </w:tr>
    </w:tbl>
    <w:p w:rsidR="00740276" w:rsidRDefault="00740276" w:rsidP="00740276">
      <w:pPr>
        <w:pStyle w:val="a5"/>
        <w:spacing w:after="0" w:afterAutospacing="0"/>
        <w:rPr>
          <w:lang w:val="uk-UA"/>
        </w:rPr>
      </w:pPr>
    </w:p>
    <w:p w:rsidR="00877A67" w:rsidRDefault="00877A67" w:rsidP="00740276">
      <w:pPr>
        <w:pStyle w:val="a5"/>
        <w:spacing w:after="0" w:afterAutospacing="0"/>
        <w:rPr>
          <w:sz w:val="28"/>
          <w:szCs w:val="28"/>
        </w:rPr>
      </w:pPr>
    </w:p>
    <w:p w:rsidR="00877A67" w:rsidRDefault="00877A67" w:rsidP="00740276">
      <w:pPr>
        <w:spacing w:after="0" w:line="240" w:lineRule="auto"/>
        <w:rPr>
          <w:rFonts w:ascii="Times New Roman" w:hAnsi="Times New Roman"/>
          <w:sz w:val="24"/>
          <w:szCs w:val="24"/>
        </w:rPr>
      </w:pPr>
      <w:r>
        <w:rPr>
          <w:rFonts w:ascii="Times New Roman" w:hAnsi="Times New Roman"/>
          <w:sz w:val="28"/>
          <w:szCs w:val="28"/>
        </w:rPr>
        <w:t xml:space="preserve">Міський  голова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lang w:val="ru-RU"/>
        </w:rPr>
        <w:t>Д.І. ЗРАЖЕВСЬКИЙ</w:t>
      </w:r>
      <w:r>
        <w:rPr>
          <w:rFonts w:ascii="Times New Roman" w:hAnsi="Times New Roman"/>
          <w:sz w:val="24"/>
          <w:szCs w:val="24"/>
        </w:rPr>
        <w:t xml:space="preserve"> </w:t>
      </w:r>
    </w:p>
    <w:p w:rsidR="006D0244" w:rsidRDefault="006D0244" w:rsidP="00740276">
      <w:pPr>
        <w:spacing w:after="0" w:line="240" w:lineRule="auto"/>
        <w:rPr>
          <w:rFonts w:ascii="Times New Roman" w:hAnsi="Times New Roman"/>
          <w:sz w:val="24"/>
          <w:szCs w:val="24"/>
        </w:rPr>
      </w:pPr>
    </w:p>
    <w:p w:rsidR="006D0244" w:rsidRDefault="006D0244" w:rsidP="00740276">
      <w:pPr>
        <w:spacing w:after="0" w:line="240" w:lineRule="auto"/>
        <w:rPr>
          <w:rFonts w:ascii="Times New Roman" w:hAnsi="Times New Roman"/>
          <w:sz w:val="24"/>
          <w:szCs w:val="24"/>
        </w:rPr>
      </w:pPr>
    </w:p>
    <w:p w:rsidR="006D0244" w:rsidRDefault="006D0244" w:rsidP="00740276">
      <w:pPr>
        <w:spacing w:after="0" w:line="240" w:lineRule="auto"/>
        <w:rPr>
          <w:rFonts w:ascii="Times New Roman" w:hAnsi="Times New Roman"/>
          <w:sz w:val="24"/>
          <w:szCs w:val="24"/>
        </w:rPr>
      </w:pPr>
    </w:p>
    <w:p w:rsidR="006D0244" w:rsidRDefault="006D0244" w:rsidP="00740276">
      <w:pPr>
        <w:spacing w:after="0" w:line="240" w:lineRule="auto"/>
        <w:rPr>
          <w:rFonts w:ascii="Times New Roman" w:hAnsi="Times New Roman"/>
          <w:sz w:val="24"/>
          <w:szCs w:val="24"/>
        </w:rPr>
      </w:pPr>
    </w:p>
    <w:p w:rsidR="00CB58B3" w:rsidRDefault="00CB58B3" w:rsidP="00740276">
      <w:pPr>
        <w:spacing w:after="0" w:line="240" w:lineRule="auto"/>
        <w:rPr>
          <w:rFonts w:ascii="Times New Roman" w:hAnsi="Times New Roman"/>
          <w:sz w:val="24"/>
          <w:szCs w:val="24"/>
        </w:rPr>
      </w:pPr>
    </w:p>
    <w:p w:rsidR="00CB58B3" w:rsidRDefault="00CB58B3" w:rsidP="00740276">
      <w:pPr>
        <w:spacing w:after="0" w:line="240" w:lineRule="auto"/>
        <w:rPr>
          <w:rFonts w:ascii="Times New Roman" w:hAnsi="Times New Roman"/>
          <w:sz w:val="24"/>
          <w:szCs w:val="24"/>
        </w:rPr>
      </w:pPr>
    </w:p>
    <w:p w:rsidR="00CB58B3" w:rsidRDefault="00CB58B3" w:rsidP="00740276">
      <w:pPr>
        <w:spacing w:after="0" w:line="240" w:lineRule="auto"/>
        <w:rPr>
          <w:rFonts w:ascii="Times New Roman" w:hAnsi="Times New Roman"/>
          <w:sz w:val="24"/>
          <w:szCs w:val="24"/>
        </w:rPr>
      </w:pPr>
    </w:p>
    <w:p w:rsidR="00CB58B3" w:rsidRDefault="00CB58B3" w:rsidP="00740276">
      <w:pPr>
        <w:spacing w:after="0" w:line="240" w:lineRule="auto"/>
        <w:rPr>
          <w:rFonts w:ascii="Times New Roman" w:hAnsi="Times New Roman"/>
          <w:sz w:val="24"/>
          <w:szCs w:val="24"/>
        </w:rPr>
      </w:pPr>
    </w:p>
    <w:p w:rsidR="006D0244" w:rsidRDefault="006D0244" w:rsidP="00740276">
      <w:pPr>
        <w:spacing w:after="0" w:line="240" w:lineRule="auto"/>
        <w:rPr>
          <w:rFonts w:ascii="Times New Roman" w:hAnsi="Times New Roman"/>
          <w:sz w:val="24"/>
          <w:szCs w:val="24"/>
        </w:rPr>
      </w:pPr>
    </w:p>
    <w:p w:rsidR="006D0244" w:rsidRPr="00475AC1" w:rsidRDefault="006D0244" w:rsidP="006D0244">
      <w:pPr>
        <w:spacing w:after="0" w:line="240" w:lineRule="auto"/>
        <w:rPr>
          <w:rFonts w:ascii="Times New Roman" w:hAnsi="Times New Roman"/>
          <w:vanish/>
          <w:sz w:val="24"/>
          <w:szCs w:val="24"/>
          <w:lang w:val="ru-RU"/>
        </w:rPr>
      </w:pPr>
    </w:p>
    <w:p w:rsidR="006D0244" w:rsidRPr="00475AC1" w:rsidRDefault="006D0244" w:rsidP="006D0244">
      <w:pPr>
        <w:spacing w:after="0" w:line="240" w:lineRule="auto"/>
        <w:jc w:val="center"/>
        <w:rPr>
          <w:rFonts w:ascii="Times New Roman" w:hAnsi="Times New Roman"/>
          <w:bCs/>
          <w:iCs/>
          <w:sz w:val="24"/>
          <w:szCs w:val="24"/>
          <w:lang w:val="ru-RU"/>
        </w:rPr>
      </w:pPr>
      <w:r w:rsidRPr="00475AC1">
        <w:rPr>
          <w:rFonts w:ascii="Times New Roman" w:hAnsi="Times New Roman"/>
          <w:bCs/>
          <w:iCs/>
          <w:sz w:val="24"/>
          <w:szCs w:val="24"/>
          <w:lang w:val="ru-RU"/>
        </w:rPr>
        <w:t>Звіт</w:t>
      </w:r>
    </w:p>
    <w:p w:rsidR="00C23B37" w:rsidRDefault="006D0244" w:rsidP="006D0244">
      <w:pPr>
        <w:pStyle w:val="a5"/>
        <w:spacing w:before="0" w:beforeAutospacing="0" w:after="0" w:afterAutospacing="0"/>
        <w:jc w:val="center"/>
        <w:rPr>
          <w:bCs/>
          <w:iCs/>
          <w:lang w:val="uk-UA"/>
        </w:rPr>
      </w:pPr>
      <w:r w:rsidRPr="00475AC1">
        <w:rPr>
          <w:bCs/>
          <w:iCs/>
        </w:rPr>
        <w:t xml:space="preserve">про результати </w:t>
      </w:r>
      <w:r w:rsidR="00C23B37">
        <w:rPr>
          <w:bCs/>
          <w:iCs/>
          <w:lang w:val="uk-UA"/>
        </w:rPr>
        <w:t>повторного</w:t>
      </w:r>
      <w:r w:rsidRPr="00475AC1">
        <w:rPr>
          <w:bCs/>
          <w:iCs/>
        </w:rPr>
        <w:t xml:space="preserve"> відстеження результативності </w:t>
      </w:r>
    </w:p>
    <w:p w:rsidR="00C23B37" w:rsidRDefault="006D0244" w:rsidP="006D0244">
      <w:pPr>
        <w:pStyle w:val="a5"/>
        <w:spacing w:before="0" w:beforeAutospacing="0" w:after="0" w:afterAutospacing="0"/>
        <w:jc w:val="center"/>
        <w:rPr>
          <w:bCs/>
          <w:iCs/>
          <w:lang w:val="uk-UA"/>
        </w:rPr>
      </w:pPr>
      <w:r w:rsidRPr="00C23B37">
        <w:rPr>
          <w:bCs/>
          <w:iCs/>
          <w:lang w:val="uk-UA"/>
        </w:rPr>
        <w:t xml:space="preserve">дії регуляторного акта - рішення виконавого комітету Синельниківської міської ради </w:t>
      </w:r>
    </w:p>
    <w:p w:rsidR="006D0244" w:rsidRPr="00475AC1" w:rsidRDefault="006D0244" w:rsidP="006D0244">
      <w:pPr>
        <w:pStyle w:val="a5"/>
        <w:spacing w:before="0" w:beforeAutospacing="0" w:after="0" w:afterAutospacing="0"/>
        <w:jc w:val="center"/>
        <w:rPr>
          <w:lang w:val="uk-UA"/>
        </w:rPr>
      </w:pPr>
      <w:r w:rsidRPr="00C23B37">
        <w:rPr>
          <w:bCs/>
          <w:iCs/>
          <w:lang w:val="uk-UA"/>
        </w:rPr>
        <w:t xml:space="preserve">від 26 лютого 2014 №34 «Про </w:t>
      </w:r>
      <w:r w:rsidRPr="00475AC1">
        <w:rPr>
          <w:lang w:val="uk-UA"/>
        </w:rPr>
        <w:t>встановлення вартості</w:t>
      </w:r>
      <w:r w:rsidRPr="00C23B37">
        <w:rPr>
          <w:lang w:val="uk-UA"/>
        </w:rPr>
        <w:t xml:space="preserve"> ритуальных </w:t>
      </w:r>
      <w:r w:rsidRPr="00475AC1">
        <w:rPr>
          <w:lang w:val="uk-UA"/>
        </w:rPr>
        <w:t>послуг</w:t>
      </w:r>
      <w:r w:rsidRPr="00C23B37">
        <w:rPr>
          <w:lang w:val="uk-UA"/>
        </w:rPr>
        <w:t xml:space="preserve">, </w:t>
      </w:r>
      <w:r w:rsidRPr="00475AC1">
        <w:rPr>
          <w:lang w:val="uk-UA"/>
        </w:rPr>
        <w:t>які</w:t>
      </w:r>
      <w:r w:rsidRPr="00C23B37">
        <w:rPr>
          <w:lang w:val="uk-UA"/>
        </w:rPr>
        <w:t xml:space="preserve"> </w:t>
      </w:r>
      <w:r w:rsidRPr="00475AC1">
        <w:rPr>
          <w:lang w:val="uk-UA"/>
        </w:rPr>
        <w:t>передбачені</w:t>
      </w:r>
      <w:r w:rsidRPr="00C23B37">
        <w:rPr>
          <w:lang w:val="uk-UA"/>
        </w:rPr>
        <w:t xml:space="preserve"> </w:t>
      </w:r>
      <w:r w:rsidRPr="00475AC1">
        <w:rPr>
          <w:lang w:val="uk-UA"/>
        </w:rPr>
        <w:t>необхідним</w:t>
      </w:r>
      <w:r w:rsidRPr="00C23B37">
        <w:rPr>
          <w:lang w:val="uk-UA"/>
        </w:rPr>
        <w:t xml:space="preserve"> </w:t>
      </w:r>
      <w:r w:rsidRPr="00475AC1">
        <w:rPr>
          <w:lang w:val="uk-UA"/>
        </w:rPr>
        <w:t>мінімальним переліком</w:t>
      </w:r>
      <w:r w:rsidRPr="00C23B37">
        <w:rPr>
          <w:lang w:val="uk-UA"/>
        </w:rPr>
        <w:t xml:space="preserve"> </w:t>
      </w:r>
      <w:r w:rsidRPr="00475AC1">
        <w:rPr>
          <w:lang w:val="uk-UA"/>
        </w:rPr>
        <w:t>окремих видів ритуальних</w:t>
      </w:r>
      <w:r w:rsidRPr="00C23B37">
        <w:rPr>
          <w:lang w:val="uk-UA"/>
        </w:rPr>
        <w:t xml:space="preserve"> </w:t>
      </w:r>
      <w:r w:rsidRPr="00475AC1">
        <w:rPr>
          <w:lang w:val="uk-UA"/>
        </w:rPr>
        <w:t>послуг»</w:t>
      </w:r>
    </w:p>
    <w:p w:rsidR="006D0244" w:rsidRPr="00475AC1" w:rsidRDefault="006D0244" w:rsidP="006D0244">
      <w:pPr>
        <w:pStyle w:val="a5"/>
        <w:spacing w:before="0" w:beforeAutospacing="0" w:after="0" w:afterAutospacing="0"/>
        <w:jc w:val="center"/>
        <w:rPr>
          <w:lang w:val="uk-UA"/>
        </w:rPr>
      </w:pPr>
    </w:p>
    <w:p w:rsidR="006D0244" w:rsidRPr="00475AC1" w:rsidRDefault="006D0244" w:rsidP="006D0244">
      <w:pPr>
        <w:pStyle w:val="a5"/>
        <w:numPr>
          <w:ilvl w:val="0"/>
          <w:numId w:val="3"/>
        </w:numPr>
        <w:spacing w:before="0" w:beforeAutospacing="0" w:after="0" w:afterAutospacing="0"/>
        <w:ind w:left="0" w:firstLine="709"/>
        <w:jc w:val="both"/>
        <w:rPr>
          <w:bCs/>
          <w:iCs/>
          <w:lang w:val="uk-UA"/>
        </w:rPr>
      </w:pPr>
      <w:r w:rsidRPr="00475AC1">
        <w:rPr>
          <w:bCs/>
          <w:iCs/>
          <w:lang w:val="uk-UA"/>
        </w:rPr>
        <w:t xml:space="preserve">Вид та назва регуляторного акта, результативність якого відстежується: </w:t>
      </w:r>
    </w:p>
    <w:p w:rsidR="006D0244" w:rsidRPr="00475AC1" w:rsidRDefault="006D0244" w:rsidP="006D0244">
      <w:pPr>
        <w:pStyle w:val="a5"/>
        <w:spacing w:before="0" w:beforeAutospacing="0" w:after="0" w:afterAutospacing="0"/>
        <w:jc w:val="both"/>
        <w:rPr>
          <w:bCs/>
          <w:iCs/>
          <w:lang w:val="uk-UA"/>
        </w:rPr>
      </w:pPr>
      <w:r w:rsidRPr="00475AC1">
        <w:rPr>
          <w:bCs/>
          <w:iCs/>
          <w:lang w:val="uk-UA"/>
        </w:rPr>
        <w:t xml:space="preserve">- рішення виконавого комітету Синельниківської міської ради від 26 лютого 2014 №34 «Про </w:t>
      </w:r>
      <w:r w:rsidRPr="00475AC1">
        <w:rPr>
          <w:lang w:val="uk-UA"/>
        </w:rPr>
        <w:t>встановлення вартості ритуальных послуг, які передбачені необхідним мінімальним переліком окремих видів ритуальних послуг» Синельниківському міському комунальному підприємству «Виробниче обєднання житлово – комунального господарства».</w:t>
      </w:r>
    </w:p>
    <w:p w:rsidR="006D0244" w:rsidRPr="00475AC1" w:rsidRDefault="006D0244" w:rsidP="006D0244">
      <w:pPr>
        <w:spacing w:after="0" w:line="240" w:lineRule="auto"/>
        <w:ind w:firstLine="708"/>
        <w:jc w:val="both"/>
        <w:rPr>
          <w:rFonts w:ascii="Times New Roman" w:hAnsi="Times New Roman"/>
          <w:bCs/>
          <w:iCs/>
          <w:sz w:val="24"/>
          <w:szCs w:val="24"/>
        </w:rPr>
      </w:pPr>
      <w:r w:rsidRPr="00475AC1">
        <w:rPr>
          <w:rFonts w:ascii="Times New Roman" w:hAnsi="Times New Roman"/>
          <w:bCs/>
          <w:iCs/>
          <w:sz w:val="24"/>
          <w:szCs w:val="24"/>
        </w:rPr>
        <w:t xml:space="preserve">2. Назва виконавця заходів з відстеження: </w:t>
      </w:r>
    </w:p>
    <w:p w:rsidR="006D0244" w:rsidRPr="00475AC1" w:rsidRDefault="006D0244" w:rsidP="006D0244">
      <w:pPr>
        <w:spacing w:after="0" w:line="240" w:lineRule="auto"/>
        <w:ind w:firstLine="708"/>
        <w:jc w:val="both"/>
        <w:rPr>
          <w:rFonts w:ascii="Times New Roman" w:hAnsi="Times New Roman"/>
          <w:sz w:val="24"/>
          <w:szCs w:val="24"/>
        </w:rPr>
      </w:pPr>
      <w:r w:rsidRPr="00475AC1">
        <w:rPr>
          <w:rFonts w:ascii="Times New Roman" w:hAnsi="Times New Roman"/>
          <w:bCs/>
          <w:iCs/>
          <w:sz w:val="24"/>
          <w:szCs w:val="24"/>
        </w:rPr>
        <w:t xml:space="preserve">- </w:t>
      </w:r>
      <w:r w:rsidRPr="00475AC1">
        <w:rPr>
          <w:rFonts w:ascii="Times New Roman" w:hAnsi="Times New Roman"/>
          <w:sz w:val="24"/>
          <w:szCs w:val="24"/>
        </w:rPr>
        <w:t xml:space="preserve">управління житлово – комунального господарства та комунальної власності </w:t>
      </w:r>
      <w:r w:rsidRPr="00475AC1">
        <w:rPr>
          <w:rFonts w:ascii="Times New Roman" w:hAnsi="Times New Roman"/>
          <w:bCs/>
          <w:iCs/>
          <w:sz w:val="24"/>
          <w:szCs w:val="24"/>
        </w:rPr>
        <w:t>Синельниківської</w:t>
      </w:r>
      <w:r w:rsidRPr="00475AC1">
        <w:rPr>
          <w:rFonts w:ascii="Times New Roman" w:hAnsi="Times New Roman"/>
          <w:sz w:val="24"/>
          <w:szCs w:val="24"/>
        </w:rPr>
        <w:t xml:space="preserve"> міської ради.</w:t>
      </w:r>
    </w:p>
    <w:p w:rsidR="006D0244" w:rsidRPr="00475AC1" w:rsidRDefault="006D0244" w:rsidP="006D0244">
      <w:pPr>
        <w:spacing w:after="0" w:line="240" w:lineRule="auto"/>
        <w:ind w:firstLine="708"/>
        <w:jc w:val="both"/>
        <w:rPr>
          <w:rFonts w:ascii="Times New Roman" w:hAnsi="Times New Roman"/>
          <w:bCs/>
          <w:iCs/>
          <w:sz w:val="24"/>
          <w:szCs w:val="24"/>
        </w:rPr>
      </w:pPr>
      <w:r w:rsidRPr="00475AC1">
        <w:rPr>
          <w:rFonts w:ascii="Times New Roman" w:hAnsi="Times New Roman"/>
          <w:bCs/>
          <w:iCs/>
          <w:sz w:val="24"/>
          <w:szCs w:val="24"/>
        </w:rPr>
        <w:t>3. Цілі прийняття регуляторного акта:</w:t>
      </w:r>
    </w:p>
    <w:p w:rsidR="006D0244" w:rsidRPr="00475AC1" w:rsidRDefault="006D0244" w:rsidP="006D0244">
      <w:pPr>
        <w:spacing w:after="0" w:line="240" w:lineRule="auto"/>
        <w:ind w:firstLine="708"/>
        <w:jc w:val="both"/>
        <w:rPr>
          <w:rFonts w:ascii="Times New Roman" w:hAnsi="Times New Roman"/>
          <w:sz w:val="24"/>
          <w:szCs w:val="24"/>
        </w:rPr>
      </w:pPr>
      <w:r w:rsidRPr="00475AC1">
        <w:rPr>
          <w:rFonts w:ascii="Times New Roman" w:hAnsi="Times New Roman"/>
          <w:bCs/>
          <w:iCs/>
          <w:sz w:val="24"/>
          <w:szCs w:val="24"/>
        </w:rPr>
        <w:t xml:space="preserve"> - </w:t>
      </w:r>
      <w:r w:rsidRPr="00475AC1">
        <w:rPr>
          <w:rFonts w:ascii="Times New Roman" w:hAnsi="Times New Roman"/>
          <w:sz w:val="24"/>
          <w:szCs w:val="24"/>
        </w:rPr>
        <w:t>вдосконалення врегулювання відносин при наданні ритуальних послуг шляхом забезпечення відповідності їх рівня розміру економічно обґрунтованих витрат на їх виробництво, відкритості та прозорості структури тарифів для населення в місті Синельниковому, відповідності оплати, наявності, кількості та якості ритуальних послуг.</w:t>
      </w:r>
    </w:p>
    <w:p w:rsidR="006D0244" w:rsidRPr="00475AC1" w:rsidRDefault="006D0244" w:rsidP="006D0244">
      <w:pPr>
        <w:spacing w:after="0" w:line="240" w:lineRule="auto"/>
        <w:ind w:firstLine="708"/>
        <w:jc w:val="both"/>
        <w:rPr>
          <w:rFonts w:ascii="Times New Roman" w:hAnsi="Times New Roman"/>
          <w:sz w:val="24"/>
          <w:szCs w:val="24"/>
          <w:lang w:val="ru-RU"/>
        </w:rPr>
      </w:pPr>
      <w:r w:rsidRPr="00475AC1">
        <w:rPr>
          <w:rFonts w:ascii="Times New Roman" w:hAnsi="Times New Roman"/>
          <w:bCs/>
          <w:iCs/>
          <w:sz w:val="24"/>
          <w:szCs w:val="24"/>
          <w:lang w:val="ru-RU"/>
        </w:rPr>
        <w:t xml:space="preserve">4. Строк виконання заходів з відстеження: </w:t>
      </w:r>
      <w:r w:rsidRPr="00475AC1">
        <w:rPr>
          <w:rFonts w:ascii="Times New Roman" w:hAnsi="Times New Roman"/>
          <w:sz w:val="24"/>
          <w:szCs w:val="24"/>
          <w:lang w:val="ru-RU"/>
        </w:rPr>
        <w:t xml:space="preserve">з </w:t>
      </w:r>
      <w:r w:rsidR="006E142C">
        <w:rPr>
          <w:rFonts w:ascii="Times New Roman" w:hAnsi="Times New Roman"/>
          <w:sz w:val="24"/>
          <w:szCs w:val="24"/>
          <w:lang w:val="ru-RU"/>
        </w:rPr>
        <w:t>01</w:t>
      </w:r>
      <w:r w:rsidRPr="00475AC1">
        <w:rPr>
          <w:rFonts w:ascii="Times New Roman" w:hAnsi="Times New Roman"/>
          <w:sz w:val="24"/>
          <w:szCs w:val="24"/>
          <w:lang w:val="ru-RU"/>
        </w:rPr>
        <w:t>.0</w:t>
      </w:r>
      <w:r w:rsidR="006E142C">
        <w:rPr>
          <w:rFonts w:ascii="Times New Roman" w:hAnsi="Times New Roman"/>
          <w:sz w:val="24"/>
          <w:szCs w:val="24"/>
          <w:lang w:val="ru-RU"/>
        </w:rPr>
        <w:t>1</w:t>
      </w:r>
      <w:r w:rsidRPr="00475AC1">
        <w:rPr>
          <w:rFonts w:ascii="Times New Roman" w:hAnsi="Times New Roman"/>
          <w:sz w:val="24"/>
          <w:szCs w:val="24"/>
          <w:lang w:val="ru-RU"/>
        </w:rPr>
        <w:t>.201</w:t>
      </w:r>
      <w:r w:rsidR="006E142C">
        <w:rPr>
          <w:rFonts w:ascii="Times New Roman" w:hAnsi="Times New Roman"/>
          <w:sz w:val="24"/>
          <w:szCs w:val="24"/>
          <w:lang w:val="ru-RU"/>
        </w:rPr>
        <w:t xml:space="preserve">4 </w:t>
      </w:r>
      <w:r w:rsidRPr="00475AC1">
        <w:rPr>
          <w:rFonts w:ascii="Times New Roman" w:hAnsi="Times New Roman"/>
          <w:sz w:val="24"/>
          <w:szCs w:val="24"/>
          <w:lang w:val="ru-RU"/>
        </w:rPr>
        <w:t xml:space="preserve">по </w:t>
      </w:r>
      <w:r w:rsidR="006E142C">
        <w:rPr>
          <w:rFonts w:ascii="Times New Roman" w:hAnsi="Times New Roman"/>
          <w:sz w:val="24"/>
          <w:szCs w:val="24"/>
          <w:lang w:val="ru-RU"/>
        </w:rPr>
        <w:t>01.01.2015</w:t>
      </w:r>
      <w:r w:rsidRPr="00475AC1">
        <w:rPr>
          <w:rFonts w:ascii="Times New Roman" w:hAnsi="Times New Roman"/>
          <w:sz w:val="24"/>
          <w:szCs w:val="24"/>
          <w:lang w:val="ru-RU"/>
        </w:rPr>
        <w:t>.</w:t>
      </w:r>
    </w:p>
    <w:p w:rsidR="006D0244" w:rsidRPr="00475AC1" w:rsidRDefault="006D0244" w:rsidP="006D0244">
      <w:pPr>
        <w:spacing w:after="0" w:line="240" w:lineRule="auto"/>
        <w:ind w:firstLine="708"/>
        <w:jc w:val="both"/>
        <w:rPr>
          <w:rFonts w:ascii="Times New Roman" w:hAnsi="Times New Roman"/>
          <w:sz w:val="24"/>
          <w:szCs w:val="24"/>
          <w:lang w:val="ru-RU"/>
        </w:rPr>
      </w:pPr>
      <w:r w:rsidRPr="00475AC1">
        <w:rPr>
          <w:rFonts w:ascii="Times New Roman" w:hAnsi="Times New Roman"/>
          <w:bCs/>
          <w:iCs/>
          <w:sz w:val="24"/>
          <w:szCs w:val="24"/>
          <w:lang w:val="ru-RU"/>
        </w:rPr>
        <w:t xml:space="preserve">5. Тип відстеження: </w:t>
      </w:r>
      <w:r w:rsidR="006E142C">
        <w:rPr>
          <w:rFonts w:ascii="Times New Roman" w:hAnsi="Times New Roman"/>
          <w:sz w:val="24"/>
          <w:szCs w:val="24"/>
          <w:lang w:val="ru-RU"/>
        </w:rPr>
        <w:t>повторне</w:t>
      </w:r>
      <w:r w:rsidRPr="00475AC1">
        <w:rPr>
          <w:rFonts w:ascii="Times New Roman" w:hAnsi="Times New Roman"/>
          <w:sz w:val="24"/>
          <w:szCs w:val="24"/>
          <w:lang w:val="ru-RU"/>
        </w:rPr>
        <w:t>.</w:t>
      </w:r>
    </w:p>
    <w:p w:rsidR="006D0244" w:rsidRPr="00475AC1" w:rsidRDefault="006D0244" w:rsidP="006D0244">
      <w:pPr>
        <w:spacing w:after="0" w:line="240" w:lineRule="auto"/>
        <w:ind w:firstLine="708"/>
        <w:jc w:val="both"/>
        <w:rPr>
          <w:rFonts w:ascii="Times New Roman" w:hAnsi="Times New Roman"/>
          <w:sz w:val="24"/>
          <w:szCs w:val="24"/>
          <w:lang w:val="ru-RU"/>
        </w:rPr>
      </w:pPr>
      <w:r w:rsidRPr="00475AC1">
        <w:rPr>
          <w:rFonts w:ascii="Times New Roman" w:hAnsi="Times New Roman"/>
          <w:bCs/>
          <w:iCs/>
          <w:sz w:val="24"/>
          <w:szCs w:val="24"/>
          <w:lang w:val="ru-RU"/>
        </w:rPr>
        <w:t xml:space="preserve">6. Методи одержання результатів відстеження: </w:t>
      </w:r>
      <w:r w:rsidRPr="00475AC1">
        <w:rPr>
          <w:rFonts w:ascii="Times New Roman" w:hAnsi="Times New Roman"/>
          <w:sz w:val="24"/>
          <w:szCs w:val="24"/>
          <w:lang w:val="ru-RU"/>
        </w:rPr>
        <w:t xml:space="preserve">результати відстеження отримано управлінням </w:t>
      </w:r>
      <w:r w:rsidRPr="00475AC1">
        <w:rPr>
          <w:rFonts w:ascii="Times New Roman" w:hAnsi="Times New Roman"/>
          <w:sz w:val="24"/>
          <w:szCs w:val="24"/>
        </w:rPr>
        <w:t xml:space="preserve">житлово – комунального господарства та комунальної власності </w:t>
      </w:r>
      <w:r w:rsidRPr="00475AC1">
        <w:rPr>
          <w:rFonts w:ascii="Times New Roman" w:hAnsi="Times New Roman"/>
          <w:bCs/>
          <w:iCs/>
          <w:sz w:val="24"/>
          <w:szCs w:val="24"/>
        </w:rPr>
        <w:t>Синельниківської</w:t>
      </w:r>
      <w:r w:rsidRPr="00475AC1">
        <w:rPr>
          <w:rFonts w:ascii="Times New Roman" w:hAnsi="Times New Roman"/>
          <w:sz w:val="24"/>
          <w:szCs w:val="24"/>
        </w:rPr>
        <w:t xml:space="preserve"> міської ради</w:t>
      </w:r>
      <w:r w:rsidRPr="00475AC1">
        <w:rPr>
          <w:rFonts w:ascii="Times New Roman" w:hAnsi="Times New Roman"/>
          <w:sz w:val="24"/>
          <w:szCs w:val="24"/>
          <w:lang w:val="ru-RU"/>
        </w:rPr>
        <w:t xml:space="preserve"> шляхом аналізу статистичних даних кількісних і якісних показників.</w:t>
      </w:r>
    </w:p>
    <w:p w:rsidR="006D0244" w:rsidRPr="00475AC1" w:rsidRDefault="006D0244" w:rsidP="006D0244">
      <w:pPr>
        <w:spacing w:after="0" w:line="240" w:lineRule="auto"/>
        <w:ind w:firstLine="708"/>
        <w:jc w:val="both"/>
        <w:rPr>
          <w:rFonts w:ascii="Times New Roman" w:hAnsi="Times New Roman"/>
          <w:sz w:val="24"/>
          <w:szCs w:val="24"/>
          <w:lang w:val="ru-RU"/>
        </w:rPr>
      </w:pPr>
      <w:r w:rsidRPr="00475AC1">
        <w:rPr>
          <w:rFonts w:ascii="Times New Roman" w:hAnsi="Times New Roman"/>
          <w:bCs/>
          <w:iCs/>
          <w:sz w:val="24"/>
          <w:szCs w:val="24"/>
          <w:lang w:val="ru-RU"/>
        </w:rPr>
        <w:t>7. Дані та припущення, на основі яких відстежувалася результативність, а також способи одержання даних:</w:t>
      </w:r>
    </w:p>
    <w:p w:rsidR="006D0244" w:rsidRPr="00475AC1" w:rsidRDefault="006D0244" w:rsidP="006D0244">
      <w:pPr>
        <w:spacing w:after="0" w:line="240" w:lineRule="auto"/>
        <w:ind w:firstLine="708"/>
        <w:jc w:val="both"/>
        <w:rPr>
          <w:rFonts w:ascii="Times New Roman" w:hAnsi="Times New Roman"/>
          <w:sz w:val="24"/>
          <w:szCs w:val="24"/>
          <w:lang w:val="ru-RU"/>
        </w:rPr>
      </w:pPr>
      <w:r w:rsidRPr="00475AC1">
        <w:rPr>
          <w:rFonts w:ascii="Times New Roman" w:hAnsi="Times New Roman"/>
          <w:sz w:val="24"/>
          <w:szCs w:val="24"/>
          <w:lang w:val="ru-RU"/>
        </w:rPr>
        <w:t xml:space="preserve">Результативність регуляторного акта – </w:t>
      </w:r>
      <w:r w:rsidRPr="00475AC1">
        <w:rPr>
          <w:rFonts w:ascii="Times New Roman" w:hAnsi="Times New Roman"/>
          <w:bCs/>
          <w:iCs/>
          <w:sz w:val="24"/>
          <w:szCs w:val="24"/>
          <w:lang w:val="ru-RU"/>
        </w:rPr>
        <w:t xml:space="preserve">рішення виконавого комітету Синельниківської міської ради від 26 лютого 2014 №34 «Про </w:t>
      </w:r>
      <w:r w:rsidRPr="00475AC1">
        <w:rPr>
          <w:rFonts w:ascii="Times New Roman" w:hAnsi="Times New Roman"/>
          <w:sz w:val="24"/>
          <w:szCs w:val="24"/>
        </w:rPr>
        <w:t>встановлення вартості ритуальных послуг, які передбачені необхідним мінімальним переліком окремих видів ритуальних послуг»</w:t>
      </w:r>
      <w:r w:rsidRPr="00475AC1">
        <w:rPr>
          <w:rFonts w:ascii="Times New Roman" w:hAnsi="Times New Roman"/>
          <w:sz w:val="24"/>
          <w:szCs w:val="24"/>
          <w:lang w:val="ru-RU"/>
        </w:rPr>
        <w:t xml:space="preserve"> відстежувалася на підставі:</w:t>
      </w:r>
    </w:p>
    <w:p w:rsidR="006D0244" w:rsidRPr="00475AC1" w:rsidRDefault="006D0244" w:rsidP="006D0244">
      <w:pPr>
        <w:spacing w:after="0" w:line="240" w:lineRule="auto"/>
        <w:ind w:firstLine="708"/>
        <w:jc w:val="both"/>
        <w:rPr>
          <w:rFonts w:ascii="Times New Roman" w:hAnsi="Times New Roman"/>
          <w:sz w:val="24"/>
          <w:szCs w:val="24"/>
        </w:rPr>
      </w:pPr>
      <w:r w:rsidRPr="00475AC1">
        <w:rPr>
          <w:rFonts w:ascii="Times New Roman" w:hAnsi="Times New Roman"/>
          <w:sz w:val="24"/>
          <w:szCs w:val="24"/>
          <w:lang w:val="ru-RU"/>
        </w:rPr>
        <w:t xml:space="preserve">- проведеного </w:t>
      </w:r>
      <w:r w:rsidRPr="00475AC1">
        <w:rPr>
          <w:rFonts w:ascii="Times New Roman" w:hAnsi="Times New Roman"/>
          <w:sz w:val="24"/>
          <w:szCs w:val="24"/>
        </w:rPr>
        <w:t>аналізу  розрахунків, свідоцтв про поховання та договорів- замовлення;</w:t>
      </w:r>
    </w:p>
    <w:p w:rsidR="006D0244" w:rsidRPr="00475AC1" w:rsidRDefault="006D0244" w:rsidP="006D0244">
      <w:pPr>
        <w:spacing w:after="0" w:line="240" w:lineRule="auto"/>
        <w:ind w:firstLine="708"/>
        <w:jc w:val="both"/>
        <w:rPr>
          <w:rFonts w:ascii="Times New Roman" w:hAnsi="Times New Roman"/>
          <w:sz w:val="24"/>
          <w:szCs w:val="24"/>
          <w:lang w:val="ru-RU"/>
        </w:rPr>
      </w:pPr>
      <w:r w:rsidRPr="00475AC1">
        <w:rPr>
          <w:rFonts w:ascii="Times New Roman" w:hAnsi="Times New Roman"/>
          <w:sz w:val="24"/>
          <w:szCs w:val="24"/>
          <w:lang w:val="ru-RU"/>
        </w:rPr>
        <w:t>- покращання обслуговування населення в галузі поховання;</w:t>
      </w:r>
    </w:p>
    <w:p w:rsidR="006D0244" w:rsidRPr="00475AC1" w:rsidRDefault="006D0244" w:rsidP="006D0244">
      <w:pPr>
        <w:spacing w:after="0" w:line="240" w:lineRule="auto"/>
        <w:ind w:firstLine="708"/>
        <w:rPr>
          <w:rFonts w:ascii="Times New Roman" w:hAnsi="Times New Roman"/>
          <w:sz w:val="24"/>
          <w:szCs w:val="24"/>
          <w:lang w:val="ru-RU"/>
        </w:rPr>
      </w:pPr>
      <w:r w:rsidRPr="00475AC1">
        <w:rPr>
          <w:rFonts w:ascii="Times New Roman" w:hAnsi="Times New Roman"/>
          <w:sz w:val="24"/>
          <w:szCs w:val="24"/>
          <w:lang w:val="ru-RU"/>
        </w:rPr>
        <w:t>- дотримання принципу верховенства закону;</w:t>
      </w:r>
    </w:p>
    <w:p w:rsidR="006D0244" w:rsidRPr="00475AC1" w:rsidRDefault="006D0244" w:rsidP="006D0244">
      <w:pPr>
        <w:spacing w:after="0" w:line="240" w:lineRule="auto"/>
        <w:ind w:firstLine="708"/>
        <w:rPr>
          <w:rFonts w:ascii="Times New Roman" w:hAnsi="Times New Roman"/>
          <w:sz w:val="24"/>
          <w:szCs w:val="24"/>
          <w:lang w:val="ru-RU"/>
        </w:rPr>
      </w:pPr>
      <w:r w:rsidRPr="00475AC1">
        <w:rPr>
          <w:rFonts w:ascii="Times New Roman" w:hAnsi="Times New Roman"/>
          <w:sz w:val="24"/>
          <w:szCs w:val="24"/>
          <w:lang w:val="ru-RU"/>
        </w:rPr>
        <w:t>- виконаного благоустрою кладовищ.</w:t>
      </w:r>
    </w:p>
    <w:p w:rsidR="006D0244" w:rsidRPr="00475AC1" w:rsidRDefault="006D0244" w:rsidP="006D0244">
      <w:pPr>
        <w:spacing w:after="0" w:line="240" w:lineRule="auto"/>
        <w:ind w:firstLine="708"/>
        <w:rPr>
          <w:rFonts w:ascii="Times New Roman" w:hAnsi="Times New Roman"/>
          <w:bCs/>
          <w:iCs/>
          <w:sz w:val="24"/>
          <w:szCs w:val="24"/>
          <w:lang w:val="ru-RU"/>
        </w:rPr>
      </w:pPr>
      <w:r w:rsidRPr="00475AC1">
        <w:rPr>
          <w:rFonts w:ascii="Times New Roman" w:hAnsi="Times New Roman"/>
          <w:bCs/>
          <w:iCs/>
          <w:sz w:val="24"/>
          <w:szCs w:val="24"/>
          <w:lang w:val="ru-RU"/>
        </w:rPr>
        <w:t>8. Кількісні та якісні значення показників результативності дії акта:</w:t>
      </w:r>
    </w:p>
    <w:p w:rsidR="006D0244" w:rsidRPr="00475AC1" w:rsidRDefault="006D0244" w:rsidP="006D0244">
      <w:pPr>
        <w:spacing w:after="0" w:line="240" w:lineRule="auto"/>
        <w:jc w:val="both"/>
        <w:rPr>
          <w:rFonts w:ascii="Times New Roman" w:hAnsi="Times New Roman"/>
          <w:sz w:val="24"/>
          <w:szCs w:val="24"/>
        </w:rPr>
      </w:pPr>
      <w:r w:rsidRPr="00475AC1">
        <w:rPr>
          <w:rFonts w:ascii="Times New Roman" w:hAnsi="Times New Roman"/>
          <w:sz w:val="24"/>
          <w:szCs w:val="24"/>
          <w:lang w:val="ru-RU"/>
        </w:rPr>
        <w:t xml:space="preserve">- </w:t>
      </w:r>
      <w:r w:rsidRPr="00475AC1">
        <w:rPr>
          <w:rFonts w:ascii="Times New Roman" w:hAnsi="Times New Roman"/>
          <w:sz w:val="24"/>
          <w:szCs w:val="24"/>
        </w:rPr>
        <w:t xml:space="preserve">для визначення результативності кількості та якості </w:t>
      </w:r>
      <w:r w:rsidRPr="00475AC1">
        <w:rPr>
          <w:rFonts w:ascii="Times New Roman" w:hAnsi="Times New Roman"/>
          <w:bCs/>
          <w:iCs/>
          <w:sz w:val="24"/>
          <w:szCs w:val="24"/>
          <w:lang w:val="ru-RU"/>
        </w:rPr>
        <w:t>значення показників дії регуляторного</w:t>
      </w:r>
      <w:r w:rsidRPr="00475AC1">
        <w:rPr>
          <w:rFonts w:ascii="Times New Roman" w:hAnsi="Times New Roman"/>
          <w:sz w:val="24"/>
          <w:szCs w:val="24"/>
        </w:rPr>
        <w:t xml:space="preserve"> акта, до уваги взяті такі показники:</w:t>
      </w:r>
    </w:p>
    <w:p w:rsidR="006D0244" w:rsidRPr="00475AC1" w:rsidRDefault="006D0244" w:rsidP="006D0244">
      <w:pPr>
        <w:numPr>
          <w:ilvl w:val="0"/>
          <w:numId w:val="2"/>
        </w:numPr>
        <w:spacing w:after="0" w:line="240" w:lineRule="auto"/>
        <w:rPr>
          <w:rFonts w:ascii="Times New Roman" w:hAnsi="Times New Roman"/>
          <w:sz w:val="24"/>
          <w:szCs w:val="24"/>
        </w:rPr>
      </w:pPr>
      <w:r w:rsidRPr="00475AC1">
        <w:rPr>
          <w:rFonts w:ascii="Times New Roman" w:hAnsi="Times New Roman"/>
          <w:sz w:val="24"/>
          <w:szCs w:val="24"/>
        </w:rPr>
        <w:t xml:space="preserve">кількість викопаних могил вручну влітку </w:t>
      </w:r>
    </w:p>
    <w:p w:rsidR="006D0244" w:rsidRPr="00475AC1" w:rsidRDefault="006D0244" w:rsidP="006D0244">
      <w:pPr>
        <w:numPr>
          <w:ilvl w:val="0"/>
          <w:numId w:val="2"/>
        </w:numPr>
        <w:spacing w:after="0" w:line="240" w:lineRule="auto"/>
        <w:rPr>
          <w:rFonts w:ascii="Times New Roman" w:hAnsi="Times New Roman"/>
          <w:sz w:val="24"/>
          <w:szCs w:val="24"/>
        </w:rPr>
      </w:pPr>
      <w:r w:rsidRPr="00475AC1">
        <w:rPr>
          <w:rFonts w:ascii="Times New Roman" w:hAnsi="Times New Roman"/>
          <w:sz w:val="24"/>
          <w:szCs w:val="24"/>
        </w:rPr>
        <w:t>кількість викопаних могил вручну взимку</w:t>
      </w:r>
    </w:p>
    <w:p w:rsidR="006D0244" w:rsidRPr="00475AC1" w:rsidRDefault="006D0244" w:rsidP="006D0244">
      <w:pPr>
        <w:numPr>
          <w:ilvl w:val="0"/>
          <w:numId w:val="2"/>
        </w:numPr>
        <w:spacing w:after="0" w:line="240" w:lineRule="auto"/>
        <w:rPr>
          <w:rFonts w:ascii="Times New Roman" w:hAnsi="Times New Roman"/>
          <w:sz w:val="24"/>
          <w:szCs w:val="24"/>
        </w:rPr>
      </w:pPr>
      <w:r w:rsidRPr="00475AC1">
        <w:rPr>
          <w:rFonts w:ascii="Times New Roman" w:hAnsi="Times New Roman"/>
          <w:sz w:val="24"/>
          <w:szCs w:val="24"/>
        </w:rPr>
        <w:t>кількість оформлених договорів-замовлень на організацію та проведення поховання</w:t>
      </w:r>
    </w:p>
    <w:p w:rsidR="006D0244" w:rsidRPr="00475AC1" w:rsidRDefault="006D0244" w:rsidP="006D0244">
      <w:pPr>
        <w:numPr>
          <w:ilvl w:val="0"/>
          <w:numId w:val="2"/>
        </w:numPr>
        <w:tabs>
          <w:tab w:val="clear" w:pos="720"/>
          <w:tab w:val="num" w:pos="426"/>
        </w:tabs>
        <w:spacing w:after="0" w:line="240" w:lineRule="auto"/>
        <w:ind w:left="426" w:hanging="11"/>
        <w:rPr>
          <w:rFonts w:ascii="Times New Roman" w:hAnsi="Times New Roman"/>
          <w:sz w:val="24"/>
          <w:szCs w:val="24"/>
          <w:lang w:val="ru-RU"/>
        </w:rPr>
      </w:pPr>
      <w:r w:rsidRPr="00475AC1">
        <w:rPr>
          <w:rFonts w:ascii="Times New Roman" w:hAnsi="Times New Roman"/>
          <w:sz w:val="24"/>
          <w:szCs w:val="24"/>
        </w:rPr>
        <w:t xml:space="preserve">кількість оформлених свідоцтв про поховання </w:t>
      </w:r>
    </w:p>
    <w:tbl>
      <w:tblPr>
        <w:tblStyle w:val="ad"/>
        <w:tblW w:w="10206" w:type="dxa"/>
        <w:tblInd w:w="-459" w:type="dxa"/>
        <w:tblLayout w:type="fixed"/>
        <w:tblLook w:val="04A0"/>
      </w:tblPr>
      <w:tblGrid>
        <w:gridCol w:w="520"/>
        <w:gridCol w:w="7"/>
        <w:gridCol w:w="5285"/>
        <w:gridCol w:w="992"/>
        <w:gridCol w:w="3402"/>
      </w:tblGrid>
      <w:tr w:rsidR="006D0244" w:rsidRPr="00475AC1" w:rsidTr="00CB58B3">
        <w:trPr>
          <w:trHeight w:val="759"/>
        </w:trPr>
        <w:tc>
          <w:tcPr>
            <w:tcW w:w="520" w:type="dxa"/>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t xml:space="preserve">№ </w:t>
            </w:r>
            <w:r w:rsidRPr="00475AC1">
              <w:rPr>
                <w:rFonts w:ascii="Times New Roman" w:eastAsia="Times New Roman" w:hAnsi="Times New Roman"/>
                <w:iCs/>
                <w:sz w:val="24"/>
                <w:szCs w:val="24"/>
                <w:lang w:val="ru-RU"/>
              </w:rPr>
              <w:t>з/п</w:t>
            </w:r>
          </w:p>
        </w:tc>
        <w:tc>
          <w:tcPr>
            <w:tcW w:w="5292" w:type="dxa"/>
            <w:gridSpan w:val="2"/>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r>
            <w:r w:rsidRPr="00475AC1">
              <w:rPr>
                <w:rFonts w:ascii="Times New Roman" w:eastAsia="Times New Roman" w:hAnsi="Times New Roman"/>
                <w:iCs/>
                <w:sz w:val="24"/>
                <w:szCs w:val="24"/>
                <w:lang w:val="ru-RU"/>
              </w:rPr>
              <w:t>Показники</w:t>
            </w:r>
          </w:p>
        </w:tc>
        <w:tc>
          <w:tcPr>
            <w:tcW w:w="992" w:type="dxa"/>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r>
            <w:r w:rsidRPr="00475AC1">
              <w:rPr>
                <w:rFonts w:ascii="Times New Roman" w:eastAsia="Times New Roman" w:hAnsi="Times New Roman"/>
                <w:iCs/>
                <w:sz w:val="24"/>
                <w:szCs w:val="24"/>
                <w:lang w:val="ru-RU"/>
              </w:rPr>
              <w:t>Од. виміру</w:t>
            </w:r>
          </w:p>
        </w:tc>
        <w:tc>
          <w:tcPr>
            <w:tcW w:w="3402" w:type="dxa"/>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iCs/>
                <w:sz w:val="24"/>
                <w:szCs w:val="24"/>
                <w:lang w:val="ru-RU"/>
              </w:rPr>
              <w:t>Період відстеження</w:t>
            </w:r>
          </w:p>
          <w:p w:rsidR="006D0244" w:rsidRPr="00475AC1" w:rsidRDefault="006D0244" w:rsidP="00E022FD">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iCs/>
                <w:sz w:val="24"/>
                <w:szCs w:val="24"/>
                <w:lang w:val="ru-RU"/>
              </w:rPr>
              <w:t>01.01.201</w:t>
            </w:r>
            <w:r w:rsidR="00E022FD" w:rsidRPr="00475AC1">
              <w:rPr>
                <w:rFonts w:ascii="Times New Roman" w:eastAsia="Times New Roman" w:hAnsi="Times New Roman"/>
                <w:iCs/>
                <w:sz w:val="24"/>
                <w:szCs w:val="24"/>
                <w:lang w:val="ru-RU"/>
              </w:rPr>
              <w:t>4</w:t>
            </w:r>
            <w:r w:rsidRPr="00475AC1">
              <w:rPr>
                <w:rFonts w:ascii="Times New Roman" w:eastAsia="Times New Roman" w:hAnsi="Times New Roman"/>
                <w:iCs/>
                <w:sz w:val="24"/>
                <w:szCs w:val="24"/>
                <w:lang w:val="ru-RU"/>
              </w:rPr>
              <w:t xml:space="preserve"> - 01.0</w:t>
            </w:r>
            <w:r w:rsidR="00E022FD" w:rsidRPr="00475AC1">
              <w:rPr>
                <w:rFonts w:ascii="Times New Roman" w:eastAsia="Times New Roman" w:hAnsi="Times New Roman"/>
                <w:iCs/>
                <w:sz w:val="24"/>
                <w:szCs w:val="24"/>
                <w:lang w:val="ru-RU"/>
              </w:rPr>
              <w:t>1</w:t>
            </w:r>
            <w:r w:rsidRPr="00475AC1">
              <w:rPr>
                <w:rFonts w:ascii="Times New Roman" w:eastAsia="Times New Roman" w:hAnsi="Times New Roman"/>
                <w:iCs/>
                <w:sz w:val="24"/>
                <w:szCs w:val="24"/>
                <w:lang w:val="ru-RU"/>
              </w:rPr>
              <w:t>.201</w:t>
            </w:r>
            <w:r w:rsidR="00E022FD" w:rsidRPr="00475AC1">
              <w:rPr>
                <w:rFonts w:ascii="Times New Roman" w:eastAsia="Times New Roman" w:hAnsi="Times New Roman"/>
                <w:iCs/>
                <w:sz w:val="24"/>
                <w:szCs w:val="24"/>
                <w:lang w:val="ru-RU"/>
              </w:rPr>
              <w:t>5</w:t>
            </w:r>
          </w:p>
        </w:tc>
      </w:tr>
      <w:tr w:rsidR="006D0244" w:rsidRPr="00475AC1" w:rsidTr="00CB58B3">
        <w:trPr>
          <w:trHeight w:val="198"/>
        </w:trPr>
        <w:tc>
          <w:tcPr>
            <w:tcW w:w="520" w:type="dxa"/>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iCs/>
                <w:sz w:val="24"/>
                <w:szCs w:val="24"/>
                <w:lang w:val="ru-RU"/>
              </w:rPr>
              <w:t>1</w:t>
            </w:r>
          </w:p>
        </w:tc>
        <w:tc>
          <w:tcPr>
            <w:tcW w:w="5292" w:type="dxa"/>
            <w:gridSpan w:val="2"/>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iCs/>
                <w:sz w:val="24"/>
                <w:szCs w:val="24"/>
                <w:lang w:val="ru-RU"/>
              </w:rPr>
              <w:t>2</w:t>
            </w:r>
          </w:p>
        </w:tc>
        <w:tc>
          <w:tcPr>
            <w:tcW w:w="992" w:type="dxa"/>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iCs/>
                <w:sz w:val="24"/>
                <w:szCs w:val="24"/>
                <w:lang w:val="ru-RU"/>
              </w:rPr>
              <w:t>3</w:t>
            </w:r>
          </w:p>
        </w:tc>
        <w:tc>
          <w:tcPr>
            <w:tcW w:w="3402" w:type="dxa"/>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iCs/>
                <w:sz w:val="24"/>
                <w:szCs w:val="24"/>
                <w:lang w:val="ru-RU"/>
              </w:rPr>
              <w:t>5</w:t>
            </w:r>
          </w:p>
        </w:tc>
      </w:tr>
      <w:tr w:rsidR="006D0244" w:rsidRPr="00475AC1" w:rsidTr="00CB58B3">
        <w:tc>
          <w:tcPr>
            <w:tcW w:w="10206" w:type="dxa"/>
            <w:gridSpan w:val="5"/>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bCs/>
                <w:iCs/>
                <w:sz w:val="24"/>
                <w:szCs w:val="24"/>
                <w:lang w:val="ru-RU"/>
              </w:rPr>
              <w:t>Кількісні показники</w:t>
            </w:r>
          </w:p>
        </w:tc>
      </w:tr>
      <w:tr w:rsidR="006D0244" w:rsidRPr="00475AC1" w:rsidTr="00CB58B3">
        <w:tc>
          <w:tcPr>
            <w:tcW w:w="520" w:type="dxa"/>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t>1</w:t>
            </w:r>
          </w:p>
        </w:tc>
        <w:tc>
          <w:tcPr>
            <w:tcW w:w="5292" w:type="dxa"/>
            <w:gridSpan w:val="2"/>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Кількість укладених договорів про надання ритуальних послуг</w:t>
            </w:r>
          </w:p>
        </w:tc>
        <w:tc>
          <w:tcPr>
            <w:tcW w:w="992" w:type="dxa"/>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t>од.</w:t>
            </w:r>
          </w:p>
        </w:tc>
        <w:tc>
          <w:tcPr>
            <w:tcW w:w="3402" w:type="dxa"/>
            <w:hideMark/>
          </w:tcPr>
          <w:p w:rsidR="006D0244" w:rsidRPr="00475AC1" w:rsidRDefault="006D0244" w:rsidP="00171E7E">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r>
            <w:r w:rsidR="00171E7E" w:rsidRPr="00475AC1">
              <w:rPr>
                <w:rFonts w:ascii="Times New Roman" w:eastAsia="Times New Roman" w:hAnsi="Times New Roman"/>
                <w:sz w:val="24"/>
                <w:szCs w:val="24"/>
                <w:lang w:val="ru-RU"/>
              </w:rPr>
              <w:t>230</w:t>
            </w:r>
          </w:p>
        </w:tc>
      </w:tr>
      <w:tr w:rsidR="006D0244" w:rsidRPr="00475AC1" w:rsidTr="00CB58B3">
        <w:trPr>
          <w:trHeight w:val="525"/>
        </w:trPr>
        <w:tc>
          <w:tcPr>
            <w:tcW w:w="520" w:type="dxa"/>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t>2</w:t>
            </w:r>
          </w:p>
        </w:tc>
        <w:tc>
          <w:tcPr>
            <w:tcW w:w="5292" w:type="dxa"/>
            <w:gridSpan w:val="2"/>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Кількість виданих свідоцтв  про надання ритуальних послуг</w:t>
            </w:r>
          </w:p>
        </w:tc>
        <w:tc>
          <w:tcPr>
            <w:tcW w:w="992" w:type="dxa"/>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br/>
              <w:t>од.</w:t>
            </w:r>
          </w:p>
        </w:tc>
        <w:tc>
          <w:tcPr>
            <w:tcW w:w="3402" w:type="dxa"/>
            <w:hideMark/>
          </w:tcPr>
          <w:p w:rsidR="006D0244"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230</w:t>
            </w:r>
          </w:p>
        </w:tc>
      </w:tr>
      <w:tr w:rsidR="006D0244" w:rsidRPr="00475AC1" w:rsidTr="00CB58B3">
        <w:trPr>
          <w:trHeight w:val="363"/>
        </w:trPr>
        <w:tc>
          <w:tcPr>
            <w:tcW w:w="520" w:type="dxa"/>
            <w:tcBorders>
              <w:bottom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3</w:t>
            </w:r>
          </w:p>
        </w:tc>
        <w:tc>
          <w:tcPr>
            <w:tcW w:w="5292" w:type="dxa"/>
            <w:gridSpan w:val="2"/>
            <w:tcBorders>
              <w:bottom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Дохід від надання послуг з укладених договорів на надання  ритуальних послуг та виданих свідоцтв  про надання ритуальних послуг</w:t>
            </w:r>
          </w:p>
        </w:tc>
        <w:tc>
          <w:tcPr>
            <w:tcW w:w="992" w:type="dxa"/>
            <w:tcBorders>
              <w:bottom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грн</w:t>
            </w:r>
            <w:r w:rsidR="00171E7E" w:rsidRPr="00475AC1">
              <w:rPr>
                <w:rFonts w:ascii="Times New Roman" w:eastAsia="Times New Roman" w:hAnsi="Times New Roman"/>
                <w:sz w:val="24"/>
                <w:szCs w:val="24"/>
                <w:lang w:val="ru-RU"/>
              </w:rPr>
              <w:t>.</w:t>
            </w:r>
          </w:p>
        </w:tc>
        <w:tc>
          <w:tcPr>
            <w:tcW w:w="3402" w:type="dxa"/>
            <w:tcBorders>
              <w:bottom w:val="single" w:sz="2" w:space="0" w:color="auto"/>
            </w:tcBorders>
            <w:hideMark/>
          </w:tcPr>
          <w:p w:rsidR="006D0244"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2760</w:t>
            </w:r>
          </w:p>
          <w:p w:rsidR="006D0244" w:rsidRPr="00475AC1" w:rsidRDefault="006D0244" w:rsidP="006D0244">
            <w:pPr>
              <w:spacing w:after="0" w:line="240" w:lineRule="auto"/>
              <w:jc w:val="center"/>
              <w:rPr>
                <w:rFonts w:ascii="Times New Roman" w:eastAsia="Times New Roman" w:hAnsi="Times New Roman"/>
                <w:sz w:val="24"/>
                <w:szCs w:val="24"/>
                <w:lang w:val="ru-RU"/>
              </w:rPr>
            </w:pPr>
          </w:p>
          <w:p w:rsidR="006D0244" w:rsidRPr="00475AC1" w:rsidRDefault="006D0244" w:rsidP="006D0244">
            <w:pPr>
              <w:spacing w:after="0" w:line="240" w:lineRule="auto"/>
              <w:jc w:val="center"/>
              <w:rPr>
                <w:rFonts w:ascii="Times New Roman" w:eastAsia="Times New Roman" w:hAnsi="Times New Roman"/>
                <w:sz w:val="24"/>
                <w:szCs w:val="24"/>
                <w:lang w:val="ru-RU"/>
              </w:rPr>
            </w:pPr>
          </w:p>
        </w:tc>
      </w:tr>
      <w:tr w:rsidR="006D0244" w:rsidRPr="00475AC1" w:rsidTr="00CB58B3">
        <w:trPr>
          <w:trHeight w:val="188"/>
        </w:trPr>
        <w:tc>
          <w:tcPr>
            <w:tcW w:w="520" w:type="dxa"/>
            <w:tcBorders>
              <w:top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4</w:t>
            </w:r>
          </w:p>
        </w:tc>
        <w:tc>
          <w:tcPr>
            <w:tcW w:w="5292" w:type="dxa"/>
            <w:gridSpan w:val="2"/>
            <w:tcBorders>
              <w:top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Витрати, пов’язані з наданням ритуальних послуг від копання могил</w:t>
            </w:r>
          </w:p>
        </w:tc>
        <w:tc>
          <w:tcPr>
            <w:tcW w:w="992" w:type="dxa"/>
            <w:tcBorders>
              <w:top w:val="single" w:sz="2" w:space="0" w:color="auto"/>
            </w:tcBorders>
            <w:hideMark/>
          </w:tcPr>
          <w:p w:rsidR="006D0244"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 xml:space="preserve">од./ </w:t>
            </w:r>
            <w:r w:rsidR="006D0244" w:rsidRPr="00475AC1">
              <w:rPr>
                <w:rFonts w:ascii="Times New Roman" w:eastAsia="Times New Roman" w:hAnsi="Times New Roman"/>
                <w:sz w:val="24"/>
                <w:szCs w:val="24"/>
                <w:lang w:val="ru-RU"/>
              </w:rPr>
              <w:t>грн.</w:t>
            </w:r>
          </w:p>
        </w:tc>
        <w:tc>
          <w:tcPr>
            <w:tcW w:w="3402" w:type="dxa"/>
            <w:tcBorders>
              <w:top w:val="single" w:sz="2" w:space="0" w:color="auto"/>
            </w:tcBorders>
            <w:hideMark/>
          </w:tcPr>
          <w:p w:rsidR="006D0244" w:rsidRPr="00475AC1" w:rsidRDefault="00171E7E" w:rsidP="00171E7E">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196</w:t>
            </w:r>
            <w:r w:rsidR="006D0244" w:rsidRPr="00475AC1">
              <w:rPr>
                <w:rFonts w:ascii="Times New Roman" w:eastAsia="Times New Roman" w:hAnsi="Times New Roman"/>
                <w:sz w:val="24"/>
                <w:szCs w:val="24"/>
                <w:lang w:val="ru-RU"/>
              </w:rPr>
              <w:t>/</w:t>
            </w:r>
            <w:r w:rsidRPr="00475AC1">
              <w:rPr>
                <w:rFonts w:ascii="Times New Roman" w:eastAsia="Times New Roman" w:hAnsi="Times New Roman"/>
                <w:sz w:val="24"/>
                <w:szCs w:val="24"/>
                <w:lang w:val="ru-RU"/>
              </w:rPr>
              <w:t>133600</w:t>
            </w:r>
          </w:p>
        </w:tc>
      </w:tr>
      <w:tr w:rsidR="006D0244" w:rsidRPr="00475AC1" w:rsidTr="00CB58B3">
        <w:trPr>
          <w:trHeight w:val="188"/>
        </w:trPr>
        <w:tc>
          <w:tcPr>
            <w:tcW w:w="520" w:type="dxa"/>
            <w:tcBorders>
              <w:top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lastRenderedPageBreak/>
              <w:t>5</w:t>
            </w:r>
          </w:p>
        </w:tc>
        <w:tc>
          <w:tcPr>
            <w:tcW w:w="5292" w:type="dxa"/>
            <w:gridSpan w:val="2"/>
            <w:tcBorders>
              <w:top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 xml:space="preserve">Дохід від надання ритуальних послуг, пов’язанихі з копанням могил взимку  </w:t>
            </w:r>
          </w:p>
        </w:tc>
        <w:tc>
          <w:tcPr>
            <w:tcW w:w="992" w:type="dxa"/>
            <w:tcBorders>
              <w:top w:val="single" w:sz="2" w:space="0" w:color="auto"/>
            </w:tcBorders>
            <w:hideMark/>
          </w:tcPr>
          <w:p w:rsidR="006D0244" w:rsidRPr="00475AC1" w:rsidRDefault="006D0244"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од./ тис.грн.</w:t>
            </w:r>
          </w:p>
        </w:tc>
        <w:tc>
          <w:tcPr>
            <w:tcW w:w="3402" w:type="dxa"/>
            <w:tcBorders>
              <w:top w:val="single" w:sz="2" w:space="0" w:color="auto"/>
            </w:tcBorders>
            <w:hideMark/>
          </w:tcPr>
          <w:p w:rsidR="006D0244" w:rsidRPr="00475AC1" w:rsidRDefault="006D0244"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44/39,8</w:t>
            </w:r>
          </w:p>
        </w:tc>
      </w:tr>
      <w:tr w:rsidR="00171E7E" w:rsidRPr="00475AC1" w:rsidTr="00CB58B3">
        <w:trPr>
          <w:trHeight w:val="188"/>
        </w:trPr>
        <w:tc>
          <w:tcPr>
            <w:tcW w:w="520"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6</w:t>
            </w:r>
          </w:p>
        </w:tc>
        <w:tc>
          <w:tcPr>
            <w:tcW w:w="5292" w:type="dxa"/>
            <w:gridSpan w:val="2"/>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 xml:space="preserve">Дохід від надання ритуальних послуг, пов’язанихі з копанням могил влітку    </w:t>
            </w:r>
          </w:p>
        </w:tc>
        <w:tc>
          <w:tcPr>
            <w:tcW w:w="992"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од./ тис.грн.</w:t>
            </w:r>
          </w:p>
        </w:tc>
        <w:tc>
          <w:tcPr>
            <w:tcW w:w="3402" w:type="dxa"/>
            <w:tcBorders>
              <w:top w:val="single" w:sz="2" w:space="0" w:color="auto"/>
            </w:tcBorders>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78/37,55</w:t>
            </w:r>
          </w:p>
        </w:tc>
      </w:tr>
      <w:tr w:rsidR="00171E7E" w:rsidRPr="00475AC1" w:rsidTr="00CB58B3">
        <w:trPr>
          <w:trHeight w:val="188"/>
        </w:trPr>
        <w:tc>
          <w:tcPr>
            <w:tcW w:w="520"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8</w:t>
            </w:r>
          </w:p>
        </w:tc>
        <w:tc>
          <w:tcPr>
            <w:tcW w:w="5292" w:type="dxa"/>
            <w:gridSpan w:val="2"/>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Різниця між витратами та доходом від надання послуг з укладених договорів на надання  ритуальних послуг та виданих свідоцтв  про надання ритуальних послуг</w:t>
            </w:r>
          </w:p>
        </w:tc>
        <w:tc>
          <w:tcPr>
            <w:tcW w:w="992"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тис.грн.</w:t>
            </w:r>
          </w:p>
        </w:tc>
        <w:tc>
          <w:tcPr>
            <w:tcW w:w="3402" w:type="dxa"/>
            <w:tcBorders>
              <w:top w:val="single" w:sz="2" w:space="0" w:color="auto"/>
            </w:tcBorders>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w:t>
            </w:r>
          </w:p>
        </w:tc>
      </w:tr>
      <w:tr w:rsidR="00171E7E" w:rsidRPr="00475AC1" w:rsidTr="00CB58B3">
        <w:trPr>
          <w:trHeight w:val="188"/>
        </w:trPr>
        <w:tc>
          <w:tcPr>
            <w:tcW w:w="520"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9</w:t>
            </w:r>
          </w:p>
        </w:tc>
        <w:tc>
          <w:tcPr>
            <w:tcW w:w="5292" w:type="dxa"/>
            <w:gridSpan w:val="2"/>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Різниця між витратами та доходом від надання ритуальних послуг, пов’язанихі з копанням могил взимку</w:t>
            </w:r>
          </w:p>
        </w:tc>
        <w:tc>
          <w:tcPr>
            <w:tcW w:w="992"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тис.грн.</w:t>
            </w:r>
          </w:p>
        </w:tc>
        <w:tc>
          <w:tcPr>
            <w:tcW w:w="3402" w:type="dxa"/>
            <w:tcBorders>
              <w:top w:val="single" w:sz="2" w:space="0" w:color="auto"/>
            </w:tcBorders>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-12,9</w:t>
            </w:r>
          </w:p>
        </w:tc>
      </w:tr>
      <w:tr w:rsidR="00171E7E" w:rsidRPr="00475AC1" w:rsidTr="00CB58B3">
        <w:trPr>
          <w:trHeight w:val="188"/>
        </w:trPr>
        <w:tc>
          <w:tcPr>
            <w:tcW w:w="520"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10</w:t>
            </w:r>
          </w:p>
        </w:tc>
        <w:tc>
          <w:tcPr>
            <w:tcW w:w="5292" w:type="dxa"/>
            <w:gridSpan w:val="2"/>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 xml:space="preserve">Різниця між витратами та доходом від надання ритуальних послуг, пов’язанихі з копанням могил влітку   </w:t>
            </w:r>
          </w:p>
        </w:tc>
        <w:tc>
          <w:tcPr>
            <w:tcW w:w="992" w:type="dxa"/>
            <w:tcBorders>
              <w:top w:val="single" w:sz="2" w:space="0" w:color="auto"/>
            </w:tcBorders>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тис.грн.</w:t>
            </w:r>
          </w:p>
        </w:tc>
        <w:tc>
          <w:tcPr>
            <w:tcW w:w="3402" w:type="dxa"/>
            <w:tcBorders>
              <w:top w:val="single" w:sz="2" w:space="0" w:color="auto"/>
            </w:tcBorders>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-9,39</w:t>
            </w:r>
          </w:p>
        </w:tc>
      </w:tr>
      <w:tr w:rsidR="00CB58B3" w:rsidRPr="00475AC1" w:rsidTr="00CB58B3">
        <w:trPr>
          <w:trHeight w:val="188"/>
        </w:trPr>
        <w:tc>
          <w:tcPr>
            <w:tcW w:w="10206" w:type="dxa"/>
            <w:gridSpan w:val="5"/>
            <w:hideMark/>
          </w:tcPr>
          <w:p w:rsidR="00CB58B3" w:rsidRPr="00475AC1" w:rsidRDefault="00CB58B3"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bCs/>
                <w:iCs/>
                <w:sz w:val="24"/>
                <w:szCs w:val="24"/>
                <w:lang w:val="ru-RU"/>
              </w:rPr>
              <w:t>Якісні показники</w:t>
            </w:r>
          </w:p>
        </w:tc>
      </w:tr>
      <w:tr w:rsidR="00CB58B3" w:rsidRPr="00475AC1" w:rsidTr="00CB58B3">
        <w:trPr>
          <w:trHeight w:val="334"/>
        </w:trPr>
        <w:tc>
          <w:tcPr>
            <w:tcW w:w="527" w:type="dxa"/>
            <w:gridSpan w:val="2"/>
            <w:tcBorders>
              <w:right w:val="single" w:sz="4" w:space="0" w:color="auto"/>
            </w:tcBorders>
            <w:hideMark/>
          </w:tcPr>
          <w:p w:rsidR="00CB58B3" w:rsidRPr="00475AC1" w:rsidRDefault="00CB58B3"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1</w:t>
            </w:r>
          </w:p>
        </w:tc>
        <w:tc>
          <w:tcPr>
            <w:tcW w:w="9679" w:type="dxa"/>
            <w:gridSpan w:val="3"/>
            <w:tcBorders>
              <w:left w:val="single" w:sz="4" w:space="0" w:color="auto"/>
            </w:tcBorders>
          </w:tcPr>
          <w:p w:rsidR="00CB58B3" w:rsidRPr="00475AC1" w:rsidRDefault="00CB58B3" w:rsidP="006D0244">
            <w:pPr>
              <w:spacing w:after="0" w:line="240" w:lineRule="auto"/>
              <w:rPr>
                <w:rFonts w:ascii="Times New Roman" w:hAnsi="Times New Roman"/>
                <w:sz w:val="24"/>
                <w:szCs w:val="24"/>
                <w:lang w:val="ru-RU"/>
              </w:rPr>
            </w:pPr>
            <w:r w:rsidRPr="00475AC1">
              <w:rPr>
                <w:rFonts w:ascii="Times New Roman" w:eastAsia="Times New Roman" w:hAnsi="Times New Roman"/>
                <w:sz w:val="24"/>
                <w:szCs w:val="24"/>
                <w:lang w:val="ru-RU"/>
              </w:rPr>
              <w:t>Покращання обслуговування населення в галузі</w:t>
            </w:r>
            <w:r w:rsidRPr="00475AC1">
              <w:rPr>
                <w:rFonts w:ascii="Times New Roman" w:eastAsia="Times New Roman" w:hAnsi="Times New Roman"/>
                <w:sz w:val="24"/>
                <w:szCs w:val="24"/>
                <w:lang w:val="ru-RU"/>
              </w:rPr>
              <w:br/>
              <w:t>похо вання доба</w:t>
            </w:r>
          </w:p>
        </w:tc>
      </w:tr>
      <w:tr w:rsidR="00171E7E" w:rsidRPr="00475AC1" w:rsidTr="00CB58B3">
        <w:tc>
          <w:tcPr>
            <w:tcW w:w="520" w:type="dxa"/>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3</w:t>
            </w:r>
          </w:p>
        </w:tc>
        <w:tc>
          <w:tcPr>
            <w:tcW w:w="5292" w:type="dxa"/>
            <w:gridSpan w:val="2"/>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Урегулювання правових відносин між ритуальною службою та громадянами, які користуються ритуальними послугами</w:t>
            </w:r>
          </w:p>
        </w:tc>
        <w:tc>
          <w:tcPr>
            <w:tcW w:w="992" w:type="dxa"/>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од.</w:t>
            </w:r>
          </w:p>
        </w:tc>
        <w:tc>
          <w:tcPr>
            <w:tcW w:w="3402" w:type="dxa"/>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p>
          <w:p w:rsidR="00171E7E"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w:t>
            </w:r>
            <w:r w:rsidRPr="00475AC1">
              <w:rPr>
                <w:rFonts w:ascii="Times New Roman" w:eastAsia="Times New Roman" w:hAnsi="Times New Roman"/>
                <w:sz w:val="24"/>
                <w:szCs w:val="24"/>
                <w:lang w:val="ru-RU"/>
              </w:rPr>
              <w:br/>
            </w:r>
          </w:p>
        </w:tc>
      </w:tr>
      <w:tr w:rsidR="00171E7E" w:rsidRPr="00475AC1" w:rsidTr="00CB58B3">
        <w:tc>
          <w:tcPr>
            <w:tcW w:w="520" w:type="dxa"/>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4</w:t>
            </w:r>
          </w:p>
        </w:tc>
        <w:tc>
          <w:tcPr>
            <w:tcW w:w="5292" w:type="dxa"/>
            <w:gridSpan w:val="2"/>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Дотримання принципу верховенства закону</w:t>
            </w:r>
          </w:p>
        </w:tc>
        <w:tc>
          <w:tcPr>
            <w:tcW w:w="992" w:type="dxa"/>
            <w:hideMark/>
          </w:tcPr>
          <w:p w:rsidR="00171E7E" w:rsidRPr="00475AC1" w:rsidRDefault="00171E7E" w:rsidP="006D0244">
            <w:pPr>
              <w:spacing w:after="0" w:line="240" w:lineRule="auto"/>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од.</w:t>
            </w:r>
          </w:p>
        </w:tc>
        <w:tc>
          <w:tcPr>
            <w:tcW w:w="3402" w:type="dxa"/>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r w:rsidRPr="00475AC1">
              <w:rPr>
                <w:rFonts w:ascii="Times New Roman" w:eastAsia="Times New Roman" w:hAnsi="Times New Roman"/>
                <w:sz w:val="24"/>
                <w:szCs w:val="24"/>
                <w:lang w:val="ru-RU"/>
              </w:rPr>
              <w:t>+</w:t>
            </w:r>
            <w:r w:rsidRPr="00475AC1">
              <w:rPr>
                <w:rFonts w:ascii="Times New Roman" w:eastAsia="Times New Roman" w:hAnsi="Times New Roman"/>
                <w:sz w:val="24"/>
                <w:szCs w:val="24"/>
                <w:lang w:val="ru-RU"/>
              </w:rPr>
              <w:br/>
            </w:r>
          </w:p>
        </w:tc>
      </w:tr>
      <w:tr w:rsidR="00171E7E" w:rsidRPr="00475AC1" w:rsidTr="00CB58B3">
        <w:tc>
          <w:tcPr>
            <w:tcW w:w="520" w:type="dxa"/>
            <w:hideMark/>
          </w:tcPr>
          <w:p w:rsidR="00171E7E" w:rsidRPr="00475AC1" w:rsidRDefault="00171E7E" w:rsidP="006D0244">
            <w:pPr>
              <w:spacing w:after="0" w:line="240" w:lineRule="auto"/>
              <w:rPr>
                <w:rFonts w:ascii="Times New Roman" w:eastAsia="Times New Roman" w:hAnsi="Times New Roman"/>
                <w:sz w:val="24"/>
                <w:szCs w:val="24"/>
                <w:lang w:val="ru-RU"/>
              </w:rPr>
            </w:pPr>
          </w:p>
        </w:tc>
        <w:tc>
          <w:tcPr>
            <w:tcW w:w="5292" w:type="dxa"/>
            <w:gridSpan w:val="2"/>
            <w:hideMark/>
          </w:tcPr>
          <w:p w:rsidR="00171E7E" w:rsidRPr="00475AC1" w:rsidRDefault="00171E7E" w:rsidP="006D0244">
            <w:pPr>
              <w:spacing w:after="0" w:line="240" w:lineRule="auto"/>
              <w:rPr>
                <w:rFonts w:ascii="Times New Roman" w:eastAsia="Times New Roman" w:hAnsi="Times New Roman"/>
                <w:sz w:val="24"/>
                <w:szCs w:val="24"/>
                <w:lang w:val="ru-RU"/>
              </w:rPr>
            </w:pPr>
          </w:p>
        </w:tc>
        <w:tc>
          <w:tcPr>
            <w:tcW w:w="992" w:type="dxa"/>
            <w:hideMark/>
          </w:tcPr>
          <w:p w:rsidR="00171E7E" w:rsidRPr="00475AC1" w:rsidRDefault="00171E7E" w:rsidP="006D0244">
            <w:pPr>
              <w:spacing w:after="0" w:line="240" w:lineRule="auto"/>
              <w:rPr>
                <w:rFonts w:ascii="Times New Roman" w:eastAsia="Times New Roman" w:hAnsi="Times New Roman"/>
                <w:sz w:val="24"/>
                <w:szCs w:val="24"/>
                <w:lang w:val="ru-RU"/>
              </w:rPr>
            </w:pPr>
          </w:p>
        </w:tc>
        <w:tc>
          <w:tcPr>
            <w:tcW w:w="3402" w:type="dxa"/>
            <w:hideMark/>
          </w:tcPr>
          <w:p w:rsidR="00171E7E" w:rsidRPr="00475AC1" w:rsidRDefault="00171E7E" w:rsidP="006D0244">
            <w:pPr>
              <w:spacing w:after="0" w:line="240" w:lineRule="auto"/>
              <w:jc w:val="center"/>
              <w:rPr>
                <w:rFonts w:ascii="Times New Roman" w:eastAsia="Times New Roman" w:hAnsi="Times New Roman"/>
                <w:sz w:val="24"/>
                <w:szCs w:val="24"/>
                <w:lang w:val="ru-RU"/>
              </w:rPr>
            </w:pPr>
          </w:p>
        </w:tc>
      </w:tr>
    </w:tbl>
    <w:p w:rsidR="006D0244" w:rsidRPr="00475AC1" w:rsidRDefault="006D0244" w:rsidP="006D0244">
      <w:pPr>
        <w:spacing w:after="0" w:line="240" w:lineRule="auto"/>
        <w:rPr>
          <w:rFonts w:ascii="Times New Roman" w:hAnsi="Times New Roman"/>
          <w:bCs/>
          <w:iCs/>
          <w:sz w:val="24"/>
          <w:szCs w:val="24"/>
        </w:rPr>
      </w:pPr>
      <w:r w:rsidRPr="00475AC1">
        <w:rPr>
          <w:rFonts w:ascii="Times New Roman" w:hAnsi="Times New Roman"/>
          <w:sz w:val="24"/>
          <w:szCs w:val="24"/>
        </w:rPr>
        <w:br/>
      </w:r>
      <w:r w:rsidRPr="00475AC1">
        <w:rPr>
          <w:rFonts w:ascii="Times New Roman" w:hAnsi="Times New Roman"/>
          <w:bCs/>
          <w:iCs/>
          <w:sz w:val="24"/>
          <w:szCs w:val="24"/>
        </w:rPr>
        <w:t>9. Оцінка результатів реалізації регуляторного акта та ступеня досягнення визначених цілей.</w:t>
      </w:r>
    </w:p>
    <w:p w:rsidR="006D0244" w:rsidRPr="00475AC1" w:rsidRDefault="006D0244" w:rsidP="006D0244">
      <w:pPr>
        <w:spacing w:after="0" w:line="240" w:lineRule="auto"/>
        <w:ind w:firstLine="708"/>
        <w:jc w:val="both"/>
        <w:rPr>
          <w:rFonts w:ascii="Times New Roman" w:hAnsi="Times New Roman"/>
          <w:sz w:val="24"/>
          <w:szCs w:val="24"/>
          <w:lang w:eastAsia="uk-UA"/>
        </w:rPr>
      </w:pPr>
      <w:r w:rsidRPr="00475AC1">
        <w:rPr>
          <w:rFonts w:ascii="Times New Roman" w:hAnsi="Times New Roman"/>
          <w:sz w:val="24"/>
          <w:szCs w:val="24"/>
        </w:rPr>
        <w:t xml:space="preserve">Під час проведення заходів з базового відстеження ефективності було встановлено, що сучасний рівень тарифів на ритуальні послуги не дозволяє покрити поточні витрати підприємства на надання цих послуг. На фінансову роботу підприємств суттєво вплинули зовнішні чинники (на які розробник регуляторного акта об’єктивно не може впливати): підвищення рівня мішальної заробітної плати, подорожчання паливно-мастильних матеріалів,  зростання вартості інших матеріальних ресурсів, які впливають на формування собівартості послуг. </w:t>
      </w:r>
      <w:r w:rsidRPr="00475AC1">
        <w:rPr>
          <w:rFonts w:ascii="Times New Roman" w:hAnsi="Times New Roman"/>
          <w:sz w:val="24"/>
          <w:szCs w:val="24"/>
          <w:lang w:eastAsia="uk-UA"/>
        </w:rPr>
        <w:t>Збільшення  фактичної собівартості мінімального переліку ритуальних послуг над собівартістю в установлених</w:t>
      </w:r>
      <w:r w:rsidRPr="00475AC1">
        <w:rPr>
          <w:rFonts w:ascii="Times New Roman" w:hAnsi="Times New Roman"/>
          <w:vanish/>
          <w:sz w:val="24"/>
          <w:szCs w:val="24"/>
          <w:lang w:eastAsia="uk-UA"/>
        </w:rPr>
        <w:t>|установлених|</w:t>
      </w:r>
      <w:r w:rsidRPr="00475AC1">
        <w:rPr>
          <w:rFonts w:ascii="Times New Roman" w:hAnsi="Times New Roman"/>
          <w:sz w:val="24"/>
          <w:szCs w:val="24"/>
          <w:lang w:eastAsia="uk-UA"/>
        </w:rPr>
        <w:t xml:space="preserve"> тарифах складає 1,5-2,3 рази, що має вплив на кількість та якість наданих послуг. </w:t>
      </w:r>
    </w:p>
    <w:p w:rsidR="006D0244" w:rsidRPr="00475AC1" w:rsidRDefault="006D0244" w:rsidP="006D0244">
      <w:pPr>
        <w:tabs>
          <w:tab w:val="left" w:pos="0"/>
        </w:tabs>
        <w:spacing w:after="0" w:line="240" w:lineRule="auto"/>
        <w:ind w:firstLine="709"/>
        <w:jc w:val="both"/>
        <w:rPr>
          <w:rFonts w:ascii="Times New Roman" w:hAnsi="Times New Roman"/>
          <w:sz w:val="24"/>
          <w:szCs w:val="24"/>
        </w:rPr>
      </w:pPr>
      <w:r w:rsidRPr="00475AC1">
        <w:rPr>
          <w:rFonts w:ascii="Times New Roman" w:hAnsi="Times New Roman"/>
          <w:sz w:val="24"/>
          <w:szCs w:val="24"/>
        </w:rPr>
        <w:t xml:space="preserve">Таким чином, даний регуляторний акт, який був прийнятий з метою  збалансування інтересів, прав та обов’язків споживачів ритуальних послуг, передбачених необхідним мінімальним переліком окремих видів ритуальних послуг, не має достатнього рівня досягнення визначених цілей і потребує перегляду регуляторного акта.  </w:t>
      </w:r>
    </w:p>
    <w:p w:rsidR="006D0244" w:rsidRPr="00475AC1" w:rsidRDefault="006D0244" w:rsidP="006D0244">
      <w:pPr>
        <w:tabs>
          <w:tab w:val="left" w:pos="0"/>
        </w:tabs>
        <w:spacing w:after="0" w:line="240" w:lineRule="auto"/>
        <w:ind w:firstLine="709"/>
        <w:jc w:val="both"/>
        <w:rPr>
          <w:rFonts w:ascii="Times New Roman" w:hAnsi="Times New Roman"/>
          <w:sz w:val="24"/>
          <w:szCs w:val="24"/>
        </w:rPr>
      </w:pPr>
    </w:p>
    <w:p w:rsidR="006D0244" w:rsidRDefault="006D0244" w:rsidP="006D0244">
      <w:pPr>
        <w:tabs>
          <w:tab w:val="left" w:pos="0"/>
        </w:tabs>
        <w:spacing w:after="0" w:line="240" w:lineRule="auto"/>
        <w:ind w:firstLine="709"/>
        <w:jc w:val="both"/>
        <w:rPr>
          <w:sz w:val="28"/>
          <w:szCs w:val="28"/>
        </w:rPr>
      </w:pPr>
    </w:p>
    <w:p w:rsidR="00C23B37" w:rsidRDefault="00C23B37" w:rsidP="006D0244">
      <w:pPr>
        <w:tabs>
          <w:tab w:val="left" w:pos="0"/>
        </w:tabs>
        <w:spacing w:after="0" w:line="240" w:lineRule="auto"/>
        <w:ind w:firstLine="709"/>
        <w:jc w:val="both"/>
        <w:rPr>
          <w:sz w:val="28"/>
          <w:szCs w:val="28"/>
        </w:rPr>
      </w:pPr>
    </w:p>
    <w:p w:rsidR="00C23B37" w:rsidRPr="00475AC1" w:rsidRDefault="00C23B37" w:rsidP="006D0244">
      <w:pPr>
        <w:tabs>
          <w:tab w:val="left" w:pos="0"/>
        </w:tabs>
        <w:spacing w:after="0" w:line="240" w:lineRule="auto"/>
        <w:ind w:firstLine="709"/>
        <w:jc w:val="both"/>
        <w:rPr>
          <w:rFonts w:ascii="Times New Roman" w:hAnsi="Times New Roman"/>
          <w:sz w:val="24"/>
          <w:szCs w:val="24"/>
        </w:rPr>
      </w:pPr>
    </w:p>
    <w:p w:rsidR="006D0244" w:rsidRPr="00475AC1" w:rsidRDefault="006D0244" w:rsidP="006D0244">
      <w:pPr>
        <w:tabs>
          <w:tab w:val="left" w:pos="0"/>
        </w:tabs>
        <w:spacing w:after="0" w:line="240" w:lineRule="auto"/>
        <w:jc w:val="both"/>
        <w:rPr>
          <w:rFonts w:ascii="Times New Roman" w:hAnsi="Times New Roman"/>
          <w:sz w:val="24"/>
          <w:szCs w:val="24"/>
        </w:rPr>
      </w:pPr>
      <w:r w:rsidRPr="00475AC1">
        <w:rPr>
          <w:rFonts w:ascii="Times New Roman" w:hAnsi="Times New Roman"/>
          <w:sz w:val="24"/>
          <w:szCs w:val="24"/>
        </w:rPr>
        <w:t xml:space="preserve">Начальник управління житлово – </w:t>
      </w:r>
    </w:p>
    <w:p w:rsidR="006D0244" w:rsidRPr="00475AC1" w:rsidRDefault="006D0244" w:rsidP="006D0244">
      <w:pPr>
        <w:tabs>
          <w:tab w:val="left" w:pos="0"/>
        </w:tabs>
        <w:spacing w:after="0" w:line="240" w:lineRule="auto"/>
        <w:rPr>
          <w:rFonts w:ascii="Times New Roman" w:hAnsi="Times New Roman"/>
          <w:sz w:val="24"/>
          <w:szCs w:val="24"/>
        </w:rPr>
      </w:pPr>
      <w:r w:rsidRPr="00475AC1">
        <w:rPr>
          <w:rFonts w:ascii="Times New Roman" w:hAnsi="Times New Roman"/>
          <w:sz w:val="24"/>
          <w:szCs w:val="24"/>
        </w:rPr>
        <w:t xml:space="preserve">комунального господарства </w:t>
      </w:r>
    </w:p>
    <w:p w:rsidR="006D0244" w:rsidRPr="00475AC1" w:rsidRDefault="006D0244" w:rsidP="006D0244">
      <w:pPr>
        <w:tabs>
          <w:tab w:val="left" w:pos="0"/>
        </w:tabs>
        <w:spacing w:after="0" w:line="240" w:lineRule="auto"/>
        <w:rPr>
          <w:rFonts w:ascii="Times New Roman" w:hAnsi="Times New Roman"/>
          <w:sz w:val="24"/>
          <w:szCs w:val="24"/>
        </w:rPr>
      </w:pPr>
      <w:r w:rsidRPr="00475AC1">
        <w:rPr>
          <w:rFonts w:ascii="Times New Roman" w:hAnsi="Times New Roman"/>
          <w:sz w:val="24"/>
          <w:szCs w:val="24"/>
        </w:rPr>
        <w:t>та комунальої власності міської ради                                                                             В.В. ВІСІЧ</w:t>
      </w:r>
    </w:p>
    <w:p w:rsidR="006D0244" w:rsidRPr="00475AC1" w:rsidRDefault="006D0244" w:rsidP="006D0244">
      <w:pPr>
        <w:tabs>
          <w:tab w:val="left" w:pos="0"/>
        </w:tabs>
      </w:pPr>
    </w:p>
    <w:p w:rsidR="006D0244" w:rsidRPr="00475AC1" w:rsidRDefault="006D0244" w:rsidP="006D0244">
      <w:pPr>
        <w:tabs>
          <w:tab w:val="left" w:pos="0"/>
        </w:tabs>
      </w:pPr>
    </w:p>
    <w:p w:rsidR="006D0244" w:rsidRPr="00475AC1" w:rsidRDefault="006D0244" w:rsidP="006D0244">
      <w:pPr>
        <w:tabs>
          <w:tab w:val="left" w:pos="0"/>
        </w:tabs>
      </w:pPr>
    </w:p>
    <w:p w:rsidR="006D0244" w:rsidRPr="00475AC1" w:rsidRDefault="006D0244" w:rsidP="006D0244">
      <w:pPr>
        <w:tabs>
          <w:tab w:val="left" w:pos="0"/>
        </w:tabs>
      </w:pPr>
    </w:p>
    <w:p w:rsidR="006868D5" w:rsidRDefault="006868D5" w:rsidP="006D0244">
      <w:pPr>
        <w:tabs>
          <w:tab w:val="left" w:pos="0"/>
        </w:tabs>
        <w:rPr>
          <w:color w:val="000000"/>
        </w:rPr>
      </w:pPr>
    </w:p>
    <w:p w:rsidR="006D0244" w:rsidRDefault="006D0244" w:rsidP="006D0244">
      <w:pPr>
        <w:pStyle w:val="a5"/>
        <w:spacing w:before="0" w:beforeAutospacing="0" w:after="0" w:afterAutospacing="0"/>
        <w:jc w:val="center"/>
        <w:rPr>
          <w:rStyle w:val="a8"/>
          <w:b w:val="0"/>
          <w:color w:val="000000"/>
          <w:lang w:val="uk-UA"/>
        </w:rPr>
      </w:pPr>
      <w:r>
        <w:rPr>
          <w:rStyle w:val="a8"/>
          <w:b w:val="0"/>
          <w:color w:val="000000"/>
          <w:lang w:val="uk-UA"/>
        </w:rPr>
        <w:lastRenderedPageBreak/>
        <w:t xml:space="preserve">     </w:t>
      </w:r>
    </w:p>
    <w:p w:rsidR="006D0244" w:rsidRPr="006E142C" w:rsidRDefault="006D0244" w:rsidP="006D0244">
      <w:pPr>
        <w:pStyle w:val="a5"/>
        <w:spacing w:before="0" w:beforeAutospacing="0" w:after="0" w:afterAutospacing="0"/>
        <w:jc w:val="center"/>
        <w:rPr>
          <w:rStyle w:val="a8"/>
          <w:b w:val="0"/>
          <w:color w:val="000000"/>
          <w:sz w:val="26"/>
          <w:szCs w:val="26"/>
          <w:lang w:val="uk-UA"/>
        </w:rPr>
      </w:pPr>
      <w:r w:rsidRPr="006E142C">
        <w:rPr>
          <w:rStyle w:val="a8"/>
          <w:b w:val="0"/>
          <w:color w:val="000000"/>
          <w:sz w:val="26"/>
          <w:szCs w:val="26"/>
          <w:lang w:val="uk-UA"/>
        </w:rPr>
        <w:t xml:space="preserve">Аналіз </w:t>
      </w:r>
    </w:p>
    <w:p w:rsidR="006D0244" w:rsidRPr="006E142C" w:rsidRDefault="006D0244" w:rsidP="006D0244">
      <w:pPr>
        <w:pStyle w:val="a5"/>
        <w:spacing w:before="0" w:beforeAutospacing="0" w:after="0" w:afterAutospacing="0"/>
        <w:jc w:val="center"/>
        <w:rPr>
          <w:rStyle w:val="a8"/>
          <w:b w:val="0"/>
          <w:color w:val="000000"/>
          <w:sz w:val="26"/>
          <w:szCs w:val="26"/>
          <w:lang w:val="uk-UA"/>
        </w:rPr>
      </w:pPr>
      <w:r w:rsidRPr="006E142C">
        <w:rPr>
          <w:rStyle w:val="a8"/>
          <w:b w:val="0"/>
          <w:color w:val="000000"/>
          <w:sz w:val="26"/>
          <w:szCs w:val="26"/>
          <w:lang w:val="uk-UA"/>
        </w:rPr>
        <w:t xml:space="preserve">регуляторного впливу проекту  рішення виконавчого комітету </w:t>
      </w:r>
    </w:p>
    <w:p w:rsidR="006D0244" w:rsidRPr="006E142C" w:rsidRDefault="006D0244" w:rsidP="006D0244">
      <w:pPr>
        <w:pStyle w:val="a5"/>
        <w:spacing w:before="0" w:beforeAutospacing="0" w:after="0" w:afterAutospacing="0"/>
        <w:jc w:val="center"/>
        <w:rPr>
          <w:rStyle w:val="a8"/>
          <w:b w:val="0"/>
          <w:color w:val="000000"/>
          <w:sz w:val="26"/>
          <w:szCs w:val="26"/>
          <w:lang w:val="uk-UA"/>
        </w:rPr>
      </w:pPr>
      <w:r w:rsidRPr="006E142C">
        <w:rPr>
          <w:rStyle w:val="a8"/>
          <w:b w:val="0"/>
          <w:color w:val="000000"/>
          <w:sz w:val="26"/>
          <w:szCs w:val="26"/>
          <w:lang w:val="uk-UA"/>
        </w:rPr>
        <w:t xml:space="preserve">Синельниківської  міської ради «Про встановлення вартості ритуальних послуг, які передбачені необхідним мінімальним переліком окремих видів ритуальних послуг» </w:t>
      </w:r>
      <w:r w:rsidRPr="006E142C">
        <w:rPr>
          <w:color w:val="000000"/>
          <w:sz w:val="26"/>
          <w:szCs w:val="26"/>
          <w:lang w:val="uk-UA"/>
        </w:rPr>
        <w:t>Синельниківському міському комунальному підприємству «Виробниче об’єднання житлово – комунального господарства»</w:t>
      </w:r>
    </w:p>
    <w:p w:rsidR="006D0244" w:rsidRPr="006E142C" w:rsidRDefault="006D0244" w:rsidP="006D0244">
      <w:pPr>
        <w:pStyle w:val="a5"/>
        <w:spacing w:before="0" w:beforeAutospacing="0" w:after="0" w:afterAutospacing="0"/>
        <w:jc w:val="center"/>
        <w:rPr>
          <w:b/>
          <w:color w:val="000000"/>
          <w:sz w:val="26"/>
          <w:szCs w:val="26"/>
          <w:lang w:val="uk-UA"/>
        </w:rPr>
      </w:pPr>
    </w:p>
    <w:p w:rsidR="00665CB5" w:rsidRPr="006E142C" w:rsidRDefault="006D0244" w:rsidP="006D0244">
      <w:pPr>
        <w:pStyle w:val="a5"/>
        <w:spacing w:before="0" w:beforeAutospacing="0" w:after="0" w:afterAutospacing="0"/>
        <w:ind w:firstLine="709"/>
        <w:jc w:val="both"/>
        <w:rPr>
          <w:color w:val="000000"/>
          <w:sz w:val="26"/>
          <w:szCs w:val="26"/>
          <w:lang w:val="uk-UA"/>
        </w:rPr>
      </w:pPr>
      <w:r w:rsidRPr="006E142C">
        <w:rPr>
          <w:color w:val="000000"/>
          <w:sz w:val="26"/>
          <w:szCs w:val="26"/>
          <w:lang w:val="uk-UA"/>
        </w:rPr>
        <w:t>Даний аналіз містить обґрунтування необхідності регулювання господарських відносин у сфері тарифів на мінімальний перелік окремих видів ритуальних послуг шляхом затвердження  рішення виконавчим комітетом Синельниківської міської ради «</w:t>
      </w:r>
      <w:r w:rsidRPr="006E142C">
        <w:rPr>
          <w:rStyle w:val="a8"/>
          <w:b w:val="0"/>
          <w:color w:val="000000"/>
          <w:sz w:val="26"/>
          <w:szCs w:val="26"/>
          <w:lang w:val="uk-UA"/>
        </w:rPr>
        <w:t>Про встановлення вартості ритуальних послуг, які передбачені необхідним мінімальним переліком окремих видів ритуальних послуг</w:t>
      </w:r>
      <w:r w:rsidRPr="006E142C">
        <w:rPr>
          <w:color w:val="000000"/>
          <w:sz w:val="26"/>
          <w:szCs w:val="26"/>
          <w:lang w:val="uk-UA"/>
        </w:rPr>
        <w:t xml:space="preserve">», які надає Синельниківське міське комунальне підприємство «Виробниче об’єднання житлово – комунального господарства». </w:t>
      </w:r>
    </w:p>
    <w:p w:rsidR="006D0244" w:rsidRPr="006E142C" w:rsidRDefault="006D0244" w:rsidP="006D0244">
      <w:pPr>
        <w:pStyle w:val="a5"/>
        <w:spacing w:before="0" w:beforeAutospacing="0" w:after="0" w:afterAutospacing="0"/>
        <w:ind w:firstLine="709"/>
        <w:jc w:val="both"/>
        <w:rPr>
          <w:color w:val="000000"/>
          <w:sz w:val="26"/>
          <w:szCs w:val="26"/>
          <w:lang w:val="uk-UA"/>
        </w:rPr>
      </w:pPr>
      <w:r w:rsidRPr="006E142C">
        <w:rPr>
          <w:color w:val="000000"/>
          <w:sz w:val="26"/>
          <w:szCs w:val="26"/>
          <w:lang w:val="uk-UA"/>
        </w:rPr>
        <w:t>Затверджене рішення виконавчого комітету Синельниківської міської ради від</w:t>
      </w:r>
      <w:r w:rsidRPr="006E142C">
        <w:rPr>
          <w:bCs/>
          <w:iCs/>
          <w:sz w:val="26"/>
          <w:szCs w:val="26"/>
          <w:lang w:val="uk-UA"/>
        </w:rPr>
        <w:t xml:space="preserve"> 26 лютого 2014 №34 «Про </w:t>
      </w:r>
      <w:r w:rsidRPr="006E142C">
        <w:rPr>
          <w:sz w:val="26"/>
          <w:szCs w:val="26"/>
          <w:lang w:val="uk-UA"/>
        </w:rPr>
        <w:t>встановлення вартості ритуальних послуг, які передбачені необхідним мінімальним переліком окремих видів ритуальних послуг» не відповідає вимогам стовідсоткового покриття витрат.</w:t>
      </w:r>
    </w:p>
    <w:p w:rsidR="006D0244" w:rsidRPr="006E142C" w:rsidRDefault="006D0244" w:rsidP="006D0244">
      <w:pPr>
        <w:pStyle w:val="a5"/>
        <w:spacing w:before="0" w:beforeAutospacing="0" w:after="0" w:afterAutospacing="0"/>
        <w:ind w:firstLine="709"/>
        <w:jc w:val="both"/>
        <w:rPr>
          <w:rStyle w:val="a8"/>
          <w:b w:val="0"/>
          <w:bCs w:val="0"/>
          <w:color w:val="000000"/>
          <w:sz w:val="26"/>
          <w:szCs w:val="26"/>
          <w:lang w:val="uk-UA"/>
        </w:rPr>
      </w:pPr>
      <w:r w:rsidRPr="006E142C">
        <w:rPr>
          <w:color w:val="000000"/>
          <w:sz w:val="26"/>
          <w:szCs w:val="26"/>
          <w:lang w:val="uk-UA"/>
        </w:rPr>
        <w:t xml:space="preserve">Цей аналіз регуляторного впливу – </w:t>
      </w:r>
      <w:r w:rsidRPr="006E142C">
        <w:rPr>
          <w:rStyle w:val="a8"/>
          <w:b w:val="0"/>
          <w:color w:val="000000"/>
          <w:sz w:val="26"/>
          <w:szCs w:val="26"/>
          <w:lang w:val="uk-UA"/>
        </w:rPr>
        <w:t xml:space="preserve">проект  рішення виконавчого комітету міської ради </w:t>
      </w:r>
      <w:r w:rsidRPr="006E142C">
        <w:rPr>
          <w:color w:val="000000"/>
          <w:sz w:val="26"/>
          <w:szCs w:val="26"/>
          <w:lang w:val="uk-UA"/>
        </w:rPr>
        <w:t>розроблено на виконання та з дотриманням вимог Закону України «Про засади державної регуляторної політики в сфері господарської діяльності» від 11.09.2003 №1160-IV та з урахуванням Методики проведення аналізу впливу регуляторного акта, наказом Держжитлокомунгоспу України від 19.11.03 №193.</w:t>
      </w:r>
    </w:p>
    <w:p w:rsidR="006D0244" w:rsidRPr="006E142C" w:rsidRDefault="006D0244" w:rsidP="006868D5">
      <w:pPr>
        <w:spacing w:after="0" w:line="240" w:lineRule="auto"/>
        <w:rPr>
          <w:rFonts w:ascii="Times New Roman" w:hAnsi="Times New Roman"/>
          <w:sz w:val="26"/>
          <w:szCs w:val="26"/>
        </w:rPr>
      </w:pPr>
      <w:r w:rsidRPr="006E142C">
        <w:rPr>
          <w:rFonts w:ascii="Times New Roman" w:hAnsi="Times New Roman"/>
          <w:b/>
          <w:bCs/>
          <w:sz w:val="26"/>
          <w:szCs w:val="26"/>
        </w:rPr>
        <w:t>1. Опис проблеми</w:t>
      </w:r>
      <w:r w:rsidRPr="006E142C">
        <w:rPr>
          <w:rFonts w:ascii="Times New Roman" w:hAnsi="Times New Roman"/>
          <w:sz w:val="26"/>
          <w:szCs w:val="26"/>
        </w:rPr>
        <w:t>.</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Проблема, яку необхідно вирішити шляхом затвердження даного рішення, складається в збалансуванні інтересів, прав і обов’язків, нижче вказаних груп, а саме:</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органів місцевого самоврядування в частині здійснення повноважень щодо встановлення тарифів і здійсненню контролю за дотриманням законодавства щодо захисту прав споживача;</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споживачів ритуальних послуг, передбачених необхідним мінімальним переліком окремих видів ритуальних послуг в частині приведення вартості вказаних послуг до норм законодавства;</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комунального підприємства «Виробниче об’єднання житлово – комунального господарства», в частині надання послуг, які передбачені необхідним мінімальним переліком окремих видів ритуальних послуг.</w:t>
      </w:r>
    </w:p>
    <w:p w:rsidR="006D0244" w:rsidRPr="006E142C" w:rsidRDefault="006D0244" w:rsidP="006D0244">
      <w:pPr>
        <w:pStyle w:val="a5"/>
        <w:spacing w:before="0" w:beforeAutospacing="0" w:after="0" w:afterAutospacing="0"/>
        <w:rPr>
          <w:b/>
          <w:bCs/>
          <w:color w:val="000000"/>
          <w:sz w:val="26"/>
          <w:szCs w:val="26"/>
          <w:lang w:val="uk-UA"/>
        </w:rPr>
      </w:pPr>
      <w:r w:rsidRPr="006E142C">
        <w:rPr>
          <w:rStyle w:val="a8"/>
          <w:color w:val="000000"/>
          <w:sz w:val="26"/>
          <w:szCs w:val="26"/>
          <w:lang w:val="uk-UA"/>
        </w:rPr>
        <w:t>2. Мета та завдання регулювання.</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Проект даного регуляторного акта розроблений з метою:</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гарантування належного поховання померлих шляхом своєчасного та у повному обсязі надання окремих видів ритуальних послуг у відповідності  з мінімальним  переліком ритуальних послуг, затвердженого наказом Держжитлокомунгоспу України від 19.11.2003  №193 за тарифами, розрахованими згідно Єдиної методики визначення вартості надання громадянам необхідного мінімального переліку окремих видів ритуальних послуг.</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правового регулювання правовідносин між суб’єктами, на які поширюється дія регуляторного акта шляхом формування цінової політики;</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впровадження регуляторної політики в сфері надання окремих видів ритуальних послуг відповідно до мінімального переліку ритуальних послуг;</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інформаційне забезпечення всіх груп, яких стосується це рішення.</w:t>
      </w:r>
    </w:p>
    <w:p w:rsidR="006D0244" w:rsidRPr="006E142C" w:rsidRDefault="006D0244" w:rsidP="006D0244">
      <w:pPr>
        <w:pStyle w:val="a5"/>
        <w:spacing w:before="0" w:beforeAutospacing="0" w:after="0" w:afterAutospacing="0"/>
        <w:rPr>
          <w:color w:val="000000"/>
          <w:sz w:val="26"/>
          <w:szCs w:val="26"/>
          <w:lang w:val="uk-UA"/>
        </w:rPr>
      </w:pPr>
      <w:r w:rsidRPr="006E142C">
        <w:rPr>
          <w:rStyle w:val="a8"/>
          <w:color w:val="000000"/>
          <w:sz w:val="26"/>
          <w:szCs w:val="26"/>
          <w:lang w:val="uk-UA"/>
        </w:rPr>
        <w:t>3. Альтернативні  способи досягнення цілі.</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 xml:space="preserve">В якості альтернативи досягнення цілі регуляторного акту – можливість  залишити все без змін. Це приведе до заглиблення існуючої проблеми і жодним </w:t>
      </w:r>
      <w:r w:rsidRPr="006E142C">
        <w:rPr>
          <w:color w:val="000000"/>
          <w:sz w:val="26"/>
          <w:szCs w:val="26"/>
          <w:lang w:val="uk-UA"/>
        </w:rPr>
        <w:lastRenderedPageBreak/>
        <w:t>шляхом не сприятиме її вирішенню та спричинить збитки комунальному підприємству.</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Прийняття зазначеного проекту регуляторного акта визначить основні організаційно – правові засади удосконалення роботи підприємства та захисту прав споживачів від неякісного та несвоєчасного надання ритуальних послуг і контролю за додержанням вимог законодавства у галузі похоронної справи.Перевагами прийняття проекту регуляторного акта – проекту рішення виконавчого комітету міської ради буде встановлення економічно обґрунтованих тарифів на ритуальні послуги, як і беззбиткове функціонування комунального підприємства.</w:t>
      </w:r>
    </w:p>
    <w:p w:rsidR="006D0244" w:rsidRPr="006E142C" w:rsidRDefault="006D0244" w:rsidP="006D0244">
      <w:pPr>
        <w:pStyle w:val="a5"/>
        <w:spacing w:before="0" w:beforeAutospacing="0" w:after="0" w:afterAutospacing="0"/>
        <w:rPr>
          <w:color w:val="000000"/>
          <w:sz w:val="26"/>
          <w:szCs w:val="26"/>
          <w:lang w:val="uk-UA"/>
        </w:rPr>
      </w:pPr>
      <w:r w:rsidRPr="006E142C">
        <w:rPr>
          <w:rStyle w:val="a8"/>
          <w:color w:val="000000"/>
          <w:sz w:val="26"/>
          <w:szCs w:val="26"/>
          <w:lang w:val="uk-UA"/>
        </w:rPr>
        <w:t>4. Опис механізму і заходів, які забезпечать розв’язання визначених проблем шляхом прийняття регуляторного акта.</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sz w:val="26"/>
          <w:szCs w:val="26"/>
          <w:lang w:val="uk-UA"/>
        </w:rPr>
        <w:t xml:space="preserve">Згідно з законами  України «Про місцеве самоврядування в Україні»,  «Про житлово – комунальні послуги», виконавчий комітет Синельниківської міської ради має право самостійно встановлювати тариф </w:t>
      </w:r>
      <w:r w:rsidRPr="006E142C">
        <w:rPr>
          <w:color w:val="000000"/>
          <w:sz w:val="26"/>
          <w:szCs w:val="26"/>
          <w:lang w:val="uk-UA"/>
        </w:rPr>
        <w:t>мінімальний перелік окремих видів ритуальних послуг.</w:t>
      </w:r>
    </w:p>
    <w:p w:rsidR="006D0244" w:rsidRPr="006E142C" w:rsidRDefault="006D0244" w:rsidP="006D0244">
      <w:pPr>
        <w:pStyle w:val="a5"/>
        <w:spacing w:before="0" w:beforeAutospacing="0" w:after="0" w:afterAutospacing="0"/>
        <w:ind w:firstLine="708"/>
        <w:rPr>
          <w:rStyle w:val="a8"/>
          <w:b w:val="0"/>
          <w:color w:val="000000"/>
          <w:sz w:val="26"/>
          <w:szCs w:val="26"/>
          <w:lang w:val="uk-UA"/>
        </w:rPr>
      </w:pPr>
      <w:r w:rsidRPr="006E142C">
        <w:rPr>
          <w:rStyle w:val="a8"/>
          <w:b w:val="0"/>
          <w:color w:val="000000"/>
          <w:sz w:val="26"/>
          <w:szCs w:val="26"/>
          <w:lang w:val="uk-UA"/>
        </w:rPr>
        <w:t>Забезпечення  розв’язання визначених проблем буде здійснюватися шляхом проведення наступних заходів:</w:t>
      </w:r>
    </w:p>
    <w:p w:rsidR="006D0244" w:rsidRPr="006E142C" w:rsidRDefault="006D0244" w:rsidP="006D0244">
      <w:pPr>
        <w:pStyle w:val="a5"/>
        <w:numPr>
          <w:ilvl w:val="0"/>
          <w:numId w:val="4"/>
        </w:numPr>
        <w:tabs>
          <w:tab w:val="left" w:pos="709"/>
        </w:tabs>
        <w:spacing w:before="0" w:beforeAutospacing="0" w:after="0" w:afterAutospacing="0"/>
        <w:ind w:left="0" w:firstLine="567"/>
        <w:rPr>
          <w:sz w:val="26"/>
          <w:szCs w:val="26"/>
          <w:lang w:val="uk-UA"/>
        </w:rPr>
      </w:pPr>
      <w:r w:rsidRPr="006E142C">
        <w:rPr>
          <w:rStyle w:val="a8"/>
          <w:b w:val="0"/>
          <w:color w:val="000000"/>
          <w:sz w:val="26"/>
          <w:szCs w:val="26"/>
          <w:lang w:val="uk-UA"/>
        </w:rPr>
        <w:t xml:space="preserve">економічно – фінансових, які складаються з надання якісних і своєчасних ритуальних послуг </w:t>
      </w:r>
      <w:r w:rsidRPr="006E142C">
        <w:rPr>
          <w:color w:val="000000"/>
          <w:sz w:val="26"/>
          <w:szCs w:val="26"/>
          <w:lang w:val="uk-UA"/>
        </w:rPr>
        <w:t>відповідно до мінімального переліку ритуальних послуг, вартість яких розрахована як чистий плановий прибуток,</w:t>
      </w:r>
      <w:r w:rsidRPr="006E142C">
        <w:rPr>
          <w:rStyle w:val="a8"/>
          <w:b w:val="0"/>
          <w:color w:val="000000"/>
          <w:sz w:val="26"/>
          <w:szCs w:val="26"/>
          <w:lang w:val="uk-UA"/>
        </w:rPr>
        <w:t xml:space="preserve"> </w:t>
      </w:r>
      <w:r w:rsidRPr="006E142C">
        <w:rPr>
          <w:sz w:val="26"/>
          <w:szCs w:val="26"/>
          <w:lang w:val="uk-UA"/>
        </w:rPr>
        <w:t>що передбачає реалізацію програм капітальних інвестицій і інше;</w:t>
      </w:r>
    </w:p>
    <w:p w:rsidR="006D0244" w:rsidRPr="006E142C" w:rsidRDefault="006D0244" w:rsidP="006D0244">
      <w:pPr>
        <w:pStyle w:val="a5"/>
        <w:numPr>
          <w:ilvl w:val="0"/>
          <w:numId w:val="4"/>
        </w:numPr>
        <w:tabs>
          <w:tab w:val="left" w:pos="851"/>
        </w:tabs>
        <w:spacing w:before="0" w:beforeAutospacing="0" w:after="0" w:afterAutospacing="0"/>
        <w:ind w:left="709" w:firstLine="0"/>
        <w:rPr>
          <w:sz w:val="26"/>
          <w:szCs w:val="26"/>
          <w:lang w:val="uk-UA"/>
        </w:rPr>
      </w:pPr>
      <w:r w:rsidRPr="006E142C">
        <w:rPr>
          <w:sz w:val="26"/>
          <w:szCs w:val="26"/>
          <w:lang w:val="uk-UA"/>
        </w:rPr>
        <w:t>адміністративно – правових:  установлення контролю за виконанням встановлених тарифів;</w:t>
      </w:r>
    </w:p>
    <w:p w:rsidR="006D0244" w:rsidRPr="006E142C" w:rsidRDefault="006D0244" w:rsidP="006D0244">
      <w:pPr>
        <w:pStyle w:val="a5"/>
        <w:numPr>
          <w:ilvl w:val="0"/>
          <w:numId w:val="4"/>
        </w:numPr>
        <w:tabs>
          <w:tab w:val="left" w:pos="709"/>
          <w:tab w:val="left" w:pos="851"/>
        </w:tabs>
        <w:spacing w:before="0" w:beforeAutospacing="0" w:after="0" w:afterAutospacing="0"/>
        <w:ind w:left="709" w:firstLine="0"/>
        <w:jc w:val="both"/>
        <w:rPr>
          <w:sz w:val="26"/>
          <w:szCs w:val="26"/>
          <w:lang w:val="uk-UA"/>
        </w:rPr>
      </w:pPr>
      <w:r w:rsidRPr="006E142C">
        <w:rPr>
          <w:sz w:val="26"/>
          <w:szCs w:val="26"/>
          <w:lang w:val="uk-UA"/>
        </w:rPr>
        <w:t>організаційних, що сприяють виконанню заходів даного регулювання, здійсненню моніторингу і контролю, зазначених в проекті мінімального переліку окремих видів ритуальних послуг;</w:t>
      </w:r>
    </w:p>
    <w:p w:rsidR="006D0244" w:rsidRPr="006E142C" w:rsidRDefault="006D0244" w:rsidP="006D0244">
      <w:pPr>
        <w:pStyle w:val="a5"/>
        <w:numPr>
          <w:ilvl w:val="0"/>
          <w:numId w:val="4"/>
        </w:numPr>
        <w:tabs>
          <w:tab w:val="left" w:pos="709"/>
          <w:tab w:val="left" w:pos="851"/>
        </w:tabs>
        <w:spacing w:before="0" w:beforeAutospacing="0" w:after="0" w:afterAutospacing="0"/>
        <w:ind w:left="709" w:firstLine="0"/>
        <w:jc w:val="both"/>
        <w:rPr>
          <w:sz w:val="26"/>
          <w:szCs w:val="26"/>
          <w:lang w:val="uk-UA"/>
        </w:rPr>
      </w:pPr>
      <w:r w:rsidRPr="006E142C">
        <w:rPr>
          <w:sz w:val="26"/>
          <w:szCs w:val="26"/>
          <w:lang w:val="uk-UA"/>
        </w:rPr>
        <w:t>інформаційних,  які складаються з поінформованості населення щодо основних положень акта.</w:t>
      </w:r>
    </w:p>
    <w:p w:rsidR="006D0244" w:rsidRPr="006E142C" w:rsidRDefault="006D0244" w:rsidP="006D0244">
      <w:pPr>
        <w:pStyle w:val="a5"/>
        <w:tabs>
          <w:tab w:val="left" w:pos="0"/>
        </w:tabs>
        <w:spacing w:before="0" w:beforeAutospacing="0" w:after="0" w:afterAutospacing="0"/>
        <w:jc w:val="both"/>
        <w:rPr>
          <w:color w:val="000000"/>
          <w:sz w:val="26"/>
          <w:szCs w:val="26"/>
          <w:lang w:val="uk-UA"/>
        </w:rPr>
      </w:pPr>
      <w:r w:rsidRPr="006E142C">
        <w:rPr>
          <w:rStyle w:val="a8"/>
          <w:color w:val="000000"/>
          <w:sz w:val="26"/>
          <w:szCs w:val="26"/>
          <w:lang w:val="uk-UA"/>
        </w:rPr>
        <w:t>5. Обґрунтування можливості досягнення встановлених цілей у разі прийняття запропонованого регуляторного акта.</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В разі прийняття регуляторного акта виконавчим комітетом міської ради будуть реалізовані повноваження, надані Законом України «Про поховання», в частині встановлення тарифів на  ритуальні послуги, які передбачені необхідним мінімальним переліком окремих видів послуг в розмірі економічно обґрунтованих витрат на їх реалізацію.</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Приведення у відповідність із чинним законодавством тарифів на ритуальні послуги, які передбачені необхідним мінімальним переліком окремих видів послуг дозволить гарантувати достойне ставлення до тіла померлого, запобігати випадкам непоховання знайдених невпізнаних тіл та інших категорій померлих.</w:t>
      </w:r>
    </w:p>
    <w:p w:rsidR="006D0244" w:rsidRPr="006E142C" w:rsidRDefault="006D0244" w:rsidP="006D0244">
      <w:pPr>
        <w:pStyle w:val="a5"/>
        <w:spacing w:before="0" w:beforeAutospacing="0" w:after="0" w:afterAutospacing="0"/>
        <w:jc w:val="both"/>
        <w:rPr>
          <w:rStyle w:val="a8"/>
          <w:color w:val="000000"/>
          <w:sz w:val="26"/>
          <w:szCs w:val="26"/>
          <w:lang w:val="uk-UA"/>
        </w:rPr>
      </w:pPr>
      <w:r w:rsidRPr="006E142C">
        <w:rPr>
          <w:rStyle w:val="a8"/>
          <w:color w:val="000000"/>
          <w:sz w:val="26"/>
          <w:szCs w:val="26"/>
          <w:lang w:val="uk-UA"/>
        </w:rPr>
        <w:t>6. Очікувані результати дії акта.   </w:t>
      </w:r>
    </w:p>
    <w:p w:rsidR="006D0244" w:rsidRPr="006E142C" w:rsidRDefault="006D0244" w:rsidP="006D0244">
      <w:pPr>
        <w:pStyle w:val="a5"/>
        <w:spacing w:before="0" w:beforeAutospacing="0" w:after="0" w:afterAutospacing="0"/>
        <w:jc w:val="both"/>
        <w:rPr>
          <w:rStyle w:val="a8"/>
          <w:b w:val="0"/>
          <w:color w:val="000000"/>
          <w:sz w:val="26"/>
          <w:szCs w:val="26"/>
          <w:lang w:val="uk-UA"/>
        </w:rPr>
      </w:pPr>
      <w:r w:rsidRPr="006E142C">
        <w:rPr>
          <w:rStyle w:val="a8"/>
          <w:b w:val="0"/>
          <w:color w:val="000000"/>
          <w:sz w:val="26"/>
          <w:szCs w:val="26"/>
          <w:lang w:val="uk-UA"/>
        </w:rPr>
        <w:t>У процесі практичної реалізації зазначеного рішення забезпечується наступне:</w:t>
      </w:r>
    </w:p>
    <w:p w:rsidR="006D0244" w:rsidRPr="006E142C" w:rsidRDefault="006D0244" w:rsidP="006D0244">
      <w:pPr>
        <w:pStyle w:val="a5"/>
        <w:spacing w:before="0" w:beforeAutospacing="0" w:after="0" w:afterAutospacing="0"/>
        <w:jc w:val="both"/>
        <w:rPr>
          <w:rStyle w:val="a8"/>
          <w:b w:val="0"/>
          <w:color w:val="000000"/>
          <w:sz w:val="26"/>
          <w:szCs w:val="26"/>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3969"/>
        <w:gridCol w:w="4110"/>
      </w:tblGrid>
      <w:tr w:rsidR="006D0244" w:rsidRPr="006E142C" w:rsidTr="005A3D8A">
        <w:trPr>
          <w:trHeight w:val="177"/>
        </w:trPr>
        <w:tc>
          <w:tcPr>
            <w:tcW w:w="1986" w:type="dxa"/>
          </w:tcPr>
          <w:p w:rsidR="006D0244" w:rsidRPr="006E142C" w:rsidRDefault="006D0244" w:rsidP="005A3D8A">
            <w:pPr>
              <w:pStyle w:val="a5"/>
              <w:jc w:val="both"/>
              <w:rPr>
                <w:rStyle w:val="a8"/>
                <w:b w:val="0"/>
                <w:color w:val="000000"/>
                <w:sz w:val="26"/>
                <w:szCs w:val="26"/>
                <w:lang w:val="uk-UA"/>
              </w:rPr>
            </w:pPr>
            <w:r w:rsidRPr="006E142C">
              <w:rPr>
                <w:rStyle w:val="a8"/>
                <w:b w:val="0"/>
                <w:color w:val="000000"/>
                <w:sz w:val="26"/>
                <w:szCs w:val="26"/>
                <w:lang w:val="uk-UA"/>
              </w:rPr>
              <w:t>Сфера впливу</w:t>
            </w:r>
          </w:p>
        </w:tc>
        <w:tc>
          <w:tcPr>
            <w:tcW w:w="3969" w:type="dxa"/>
          </w:tcPr>
          <w:p w:rsidR="006D0244" w:rsidRPr="006E142C" w:rsidRDefault="006D0244" w:rsidP="005A3D8A">
            <w:pPr>
              <w:pStyle w:val="a5"/>
              <w:jc w:val="both"/>
              <w:rPr>
                <w:rStyle w:val="a8"/>
                <w:b w:val="0"/>
                <w:color w:val="000000"/>
                <w:sz w:val="26"/>
                <w:szCs w:val="26"/>
                <w:lang w:val="uk-UA"/>
              </w:rPr>
            </w:pPr>
            <w:r w:rsidRPr="006E142C">
              <w:rPr>
                <w:rStyle w:val="a8"/>
                <w:b w:val="0"/>
                <w:color w:val="000000"/>
                <w:sz w:val="26"/>
                <w:szCs w:val="26"/>
                <w:lang w:val="uk-UA"/>
              </w:rPr>
              <w:t>Вигоди</w:t>
            </w:r>
          </w:p>
        </w:tc>
        <w:tc>
          <w:tcPr>
            <w:tcW w:w="4110" w:type="dxa"/>
          </w:tcPr>
          <w:p w:rsidR="006D0244" w:rsidRPr="006E142C" w:rsidRDefault="006D0244" w:rsidP="005A3D8A">
            <w:pPr>
              <w:pStyle w:val="a5"/>
              <w:jc w:val="both"/>
              <w:rPr>
                <w:rStyle w:val="a8"/>
                <w:b w:val="0"/>
                <w:color w:val="000000"/>
                <w:sz w:val="26"/>
                <w:szCs w:val="26"/>
                <w:lang w:val="uk-UA"/>
              </w:rPr>
            </w:pPr>
            <w:r w:rsidRPr="006E142C">
              <w:rPr>
                <w:rStyle w:val="a8"/>
                <w:b w:val="0"/>
                <w:color w:val="000000"/>
                <w:sz w:val="26"/>
                <w:szCs w:val="26"/>
                <w:lang w:val="uk-UA"/>
              </w:rPr>
              <w:t xml:space="preserve"> Витрати </w:t>
            </w:r>
          </w:p>
        </w:tc>
      </w:tr>
      <w:tr w:rsidR="006D0244" w:rsidRPr="006E142C" w:rsidTr="005A3D8A">
        <w:trPr>
          <w:trHeight w:val="2493"/>
        </w:trPr>
        <w:tc>
          <w:tcPr>
            <w:tcW w:w="1986" w:type="dxa"/>
          </w:tcPr>
          <w:p w:rsidR="006D0244" w:rsidRPr="006E142C" w:rsidRDefault="006D0244" w:rsidP="005A3D8A">
            <w:pPr>
              <w:pStyle w:val="a5"/>
              <w:rPr>
                <w:rStyle w:val="a8"/>
                <w:b w:val="0"/>
                <w:color w:val="000000"/>
                <w:sz w:val="26"/>
                <w:szCs w:val="26"/>
                <w:lang w:val="uk-UA"/>
              </w:rPr>
            </w:pPr>
            <w:r w:rsidRPr="006E142C">
              <w:rPr>
                <w:rStyle w:val="a8"/>
                <w:b w:val="0"/>
                <w:color w:val="000000"/>
                <w:sz w:val="26"/>
                <w:szCs w:val="26"/>
                <w:lang w:val="uk-UA"/>
              </w:rPr>
              <w:t>Органи місцевого самоврядування</w:t>
            </w:r>
          </w:p>
        </w:tc>
        <w:tc>
          <w:tcPr>
            <w:tcW w:w="3969" w:type="dxa"/>
          </w:tcPr>
          <w:p w:rsidR="006D0244" w:rsidRPr="006E142C" w:rsidRDefault="006D0244" w:rsidP="005A3D8A">
            <w:pPr>
              <w:pStyle w:val="a5"/>
              <w:spacing w:before="0" w:beforeAutospacing="0" w:after="0" w:afterAutospacing="0"/>
              <w:jc w:val="both"/>
              <w:rPr>
                <w:rStyle w:val="a8"/>
                <w:b w:val="0"/>
                <w:color w:val="000000"/>
                <w:sz w:val="26"/>
                <w:szCs w:val="26"/>
                <w:lang w:val="uk-UA"/>
              </w:rPr>
            </w:pPr>
            <w:r w:rsidRPr="006E142C">
              <w:rPr>
                <w:rStyle w:val="a8"/>
                <w:b w:val="0"/>
                <w:color w:val="000000"/>
                <w:sz w:val="26"/>
                <w:szCs w:val="26"/>
                <w:lang w:val="uk-UA"/>
              </w:rPr>
              <w:t>1.Вдосконалення правових засад здійснення діяльності щодо поховання померлих.</w:t>
            </w:r>
          </w:p>
          <w:p w:rsidR="006D0244" w:rsidRPr="006E142C" w:rsidRDefault="006D0244" w:rsidP="005A3D8A">
            <w:pPr>
              <w:pStyle w:val="a5"/>
              <w:spacing w:before="0" w:beforeAutospacing="0" w:after="0" w:afterAutospacing="0"/>
              <w:rPr>
                <w:rStyle w:val="a8"/>
                <w:b w:val="0"/>
                <w:color w:val="000000"/>
                <w:sz w:val="26"/>
                <w:szCs w:val="26"/>
                <w:lang w:val="uk-UA"/>
              </w:rPr>
            </w:pPr>
            <w:r w:rsidRPr="006E142C">
              <w:rPr>
                <w:rStyle w:val="a8"/>
                <w:b w:val="0"/>
                <w:color w:val="000000"/>
                <w:sz w:val="26"/>
                <w:szCs w:val="26"/>
                <w:lang w:val="uk-UA"/>
              </w:rPr>
              <w:t xml:space="preserve">2. Приведення у відповідність </w:t>
            </w:r>
          </w:p>
          <w:p w:rsidR="006D0244" w:rsidRPr="006E142C" w:rsidRDefault="006D0244" w:rsidP="005A3D8A">
            <w:pPr>
              <w:pStyle w:val="a5"/>
              <w:spacing w:before="0" w:beforeAutospacing="0" w:after="0" w:afterAutospacing="0"/>
              <w:rPr>
                <w:rStyle w:val="a8"/>
                <w:b w:val="0"/>
                <w:color w:val="000000"/>
                <w:sz w:val="26"/>
                <w:szCs w:val="26"/>
                <w:lang w:val="uk-UA"/>
              </w:rPr>
            </w:pPr>
            <w:r w:rsidRPr="006E142C">
              <w:rPr>
                <w:rStyle w:val="a8"/>
                <w:b w:val="0"/>
                <w:color w:val="000000"/>
                <w:sz w:val="26"/>
                <w:szCs w:val="26"/>
                <w:lang w:val="uk-UA"/>
              </w:rPr>
              <w:t xml:space="preserve">з чинним законодавством тарифів на ритуальні послуги, </w:t>
            </w:r>
            <w:r w:rsidRPr="006E142C">
              <w:rPr>
                <w:color w:val="000000"/>
                <w:sz w:val="26"/>
                <w:szCs w:val="26"/>
                <w:lang w:val="uk-UA"/>
              </w:rPr>
              <w:t>які передбачені необхідним мінімальним переліком окремих видів</w:t>
            </w:r>
            <w:r w:rsidRPr="006E142C">
              <w:rPr>
                <w:sz w:val="26"/>
                <w:szCs w:val="26"/>
                <w:lang w:val="uk-UA"/>
              </w:rPr>
              <w:t xml:space="preserve"> ритуальних послуг, </w:t>
            </w:r>
            <w:r w:rsidRPr="006E142C">
              <w:rPr>
                <w:sz w:val="26"/>
                <w:szCs w:val="26"/>
                <w:lang w:val="uk-UA"/>
              </w:rPr>
              <w:lastRenderedPageBreak/>
              <w:t>реалізації предметів ритуальної належності</w:t>
            </w:r>
          </w:p>
        </w:tc>
        <w:tc>
          <w:tcPr>
            <w:tcW w:w="4110" w:type="dxa"/>
          </w:tcPr>
          <w:p w:rsidR="006D0244" w:rsidRPr="006E142C" w:rsidRDefault="006D0244" w:rsidP="005A3D8A">
            <w:pPr>
              <w:pStyle w:val="a5"/>
              <w:jc w:val="both"/>
              <w:rPr>
                <w:rStyle w:val="a8"/>
                <w:b w:val="0"/>
                <w:color w:val="000000"/>
                <w:sz w:val="26"/>
                <w:szCs w:val="26"/>
                <w:lang w:val="uk-UA"/>
              </w:rPr>
            </w:pPr>
            <w:r w:rsidRPr="006E142C">
              <w:rPr>
                <w:rStyle w:val="a8"/>
                <w:b w:val="0"/>
                <w:color w:val="000000"/>
                <w:sz w:val="26"/>
                <w:szCs w:val="26"/>
                <w:lang w:val="uk-UA"/>
              </w:rPr>
              <w:lastRenderedPageBreak/>
              <w:t>Впровадження рішення не потребує капіталовкладень та виділення коштів з міського бюджету.</w:t>
            </w:r>
          </w:p>
        </w:tc>
      </w:tr>
      <w:tr w:rsidR="006D0244" w:rsidRPr="006E142C" w:rsidTr="005A3D8A">
        <w:trPr>
          <w:trHeight w:val="177"/>
        </w:trPr>
        <w:tc>
          <w:tcPr>
            <w:tcW w:w="1986" w:type="dxa"/>
          </w:tcPr>
          <w:p w:rsidR="006D0244" w:rsidRPr="006E142C" w:rsidRDefault="006D0244" w:rsidP="005A3D8A">
            <w:pPr>
              <w:pStyle w:val="a5"/>
              <w:jc w:val="both"/>
              <w:rPr>
                <w:rStyle w:val="a8"/>
                <w:b w:val="0"/>
                <w:color w:val="000000"/>
                <w:sz w:val="26"/>
                <w:szCs w:val="26"/>
                <w:lang w:val="uk-UA"/>
              </w:rPr>
            </w:pPr>
            <w:r w:rsidRPr="006E142C">
              <w:rPr>
                <w:rStyle w:val="a8"/>
                <w:b w:val="0"/>
                <w:color w:val="000000"/>
                <w:sz w:val="26"/>
                <w:szCs w:val="26"/>
                <w:lang w:val="uk-UA"/>
              </w:rPr>
              <w:lastRenderedPageBreak/>
              <w:t>Населення</w:t>
            </w:r>
          </w:p>
        </w:tc>
        <w:tc>
          <w:tcPr>
            <w:tcW w:w="3969" w:type="dxa"/>
          </w:tcPr>
          <w:p w:rsidR="006D0244" w:rsidRPr="006E142C" w:rsidRDefault="006D0244" w:rsidP="005A3D8A">
            <w:pPr>
              <w:pStyle w:val="a5"/>
              <w:spacing w:before="0" w:beforeAutospacing="0" w:after="0" w:afterAutospacing="0"/>
              <w:rPr>
                <w:rStyle w:val="a8"/>
                <w:b w:val="0"/>
                <w:color w:val="000000"/>
                <w:sz w:val="26"/>
                <w:szCs w:val="26"/>
                <w:lang w:val="uk-UA"/>
              </w:rPr>
            </w:pPr>
            <w:r w:rsidRPr="006E142C">
              <w:rPr>
                <w:rStyle w:val="a8"/>
                <w:b w:val="0"/>
                <w:color w:val="000000"/>
                <w:sz w:val="26"/>
                <w:szCs w:val="26"/>
                <w:lang w:val="uk-UA"/>
              </w:rPr>
              <w:t>1. Захист споживача від неякісного та несвоєчасного надання ритуальних послуг.</w:t>
            </w:r>
          </w:p>
          <w:p w:rsidR="006D0244" w:rsidRPr="006E142C" w:rsidRDefault="006D0244" w:rsidP="005A3D8A">
            <w:pPr>
              <w:pStyle w:val="a5"/>
              <w:spacing w:before="0" w:beforeAutospacing="0" w:after="0" w:afterAutospacing="0"/>
              <w:rPr>
                <w:rStyle w:val="a8"/>
                <w:b w:val="0"/>
                <w:color w:val="000000"/>
                <w:sz w:val="26"/>
                <w:szCs w:val="26"/>
                <w:lang w:val="uk-UA"/>
              </w:rPr>
            </w:pPr>
            <w:r w:rsidRPr="006E142C">
              <w:rPr>
                <w:rStyle w:val="a8"/>
                <w:b w:val="0"/>
                <w:color w:val="000000"/>
                <w:sz w:val="26"/>
                <w:szCs w:val="26"/>
                <w:lang w:val="uk-UA"/>
              </w:rPr>
              <w:t>2. Запобігання випадкам непоховання померлих.</w:t>
            </w:r>
          </w:p>
          <w:p w:rsidR="006D0244" w:rsidRPr="006E142C" w:rsidRDefault="006D0244" w:rsidP="005A3D8A">
            <w:pPr>
              <w:pStyle w:val="a5"/>
              <w:spacing w:before="0" w:beforeAutospacing="0" w:after="0" w:afterAutospacing="0"/>
              <w:rPr>
                <w:rStyle w:val="a8"/>
                <w:b w:val="0"/>
                <w:color w:val="000000"/>
                <w:sz w:val="26"/>
                <w:szCs w:val="26"/>
                <w:lang w:val="uk-UA"/>
              </w:rPr>
            </w:pPr>
            <w:r w:rsidRPr="006E142C">
              <w:rPr>
                <w:rStyle w:val="a8"/>
                <w:b w:val="0"/>
                <w:color w:val="000000"/>
                <w:sz w:val="26"/>
                <w:szCs w:val="26"/>
                <w:lang w:val="uk-UA"/>
              </w:rPr>
              <w:t>3. Достойне ставлення до тіла померлого</w:t>
            </w:r>
          </w:p>
        </w:tc>
        <w:tc>
          <w:tcPr>
            <w:tcW w:w="4110" w:type="dxa"/>
          </w:tcPr>
          <w:p w:rsidR="006D0244" w:rsidRPr="006E142C" w:rsidRDefault="006D0244" w:rsidP="005A3D8A">
            <w:pPr>
              <w:pStyle w:val="a5"/>
              <w:rPr>
                <w:rStyle w:val="a8"/>
                <w:b w:val="0"/>
                <w:color w:val="000000"/>
                <w:sz w:val="26"/>
                <w:szCs w:val="26"/>
                <w:lang w:val="uk-UA"/>
              </w:rPr>
            </w:pPr>
            <w:r w:rsidRPr="006E142C">
              <w:rPr>
                <w:rStyle w:val="a8"/>
                <w:b w:val="0"/>
                <w:color w:val="000000"/>
                <w:sz w:val="26"/>
                <w:szCs w:val="26"/>
                <w:lang w:val="uk-UA"/>
              </w:rPr>
              <w:t xml:space="preserve">Витрати на ритуальні послуги, які розраховані на підставі  </w:t>
            </w:r>
            <w:r w:rsidRPr="006E142C">
              <w:rPr>
                <w:sz w:val="26"/>
                <w:szCs w:val="26"/>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r w:rsidRPr="006E142C">
              <w:rPr>
                <w:rStyle w:val="a8"/>
                <w:b w:val="0"/>
                <w:color w:val="000000"/>
                <w:sz w:val="26"/>
                <w:szCs w:val="26"/>
                <w:lang w:val="uk-UA"/>
              </w:rPr>
              <w:t xml:space="preserve"> </w:t>
            </w:r>
          </w:p>
        </w:tc>
      </w:tr>
      <w:tr w:rsidR="006D0244" w:rsidRPr="006E142C" w:rsidTr="005A3D8A">
        <w:trPr>
          <w:trHeight w:val="177"/>
        </w:trPr>
        <w:tc>
          <w:tcPr>
            <w:tcW w:w="1986" w:type="dxa"/>
          </w:tcPr>
          <w:p w:rsidR="006D0244" w:rsidRPr="006E142C" w:rsidRDefault="006D0244" w:rsidP="005A3D8A">
            <w:pPr>
              <w:pStyle w:val="a5"/>
              <w:jc w:val="both"/>
              <w:rPr>
                <w:rStyle w:val="a8"/>
                <w:b w:val="0"/>
                <w:color w:val="000000"/>
                <w:sz w:val="26"/>
                <w:szCs w:val="26"/>
                <w:lang w:val="uk-UA"/>
              </w:rPr>
            </w:pPr>
            <w:r w:rsidRPr="006E142C">
              <w:rPr>
                <w:rStyle w:val="a8"/>
                <w:b w:val="0"/>
                <w:color w:val="000000"/>
                <w:sz w:val="26"/>
                <w:szCs w:val="26"/>
                <w:lang w:val="uk-UA"/>
              </w:rPr>
              <w:t>Комунальне підприємство</w:t>
            </w:r>
          </w:p>
        </w:tc>
        <w:tc>
          <w:tcPr>
            <w:tcW w:w="3969" w:type="dxa"/>
          </w:tcPr>
          <w:p w:rsidR="006D0244" w:rsidRPr="006E142C" w:rsidRDefault="006D0244" w:rsidP="006D0244">
            <w:pPr>
              <w:pStyle w:val="a5"/>
              <w:numPr>
                <w:ilvl w:val="0"/>
                <w:numId w:val="5"/>
              </w:numPr>
              <w:tabs>
                <w:tab w:val="left" w:pos="317"/>
              </w:tabs>
              <w:ind w:left="34" w:firstLine="0"/>
              <w:rPr>
                <w:rStyle w:val="a8"/>
                <w:b w:val="0"/>
                <w:color w:val="000000"/>
                <w:sz w:val="26"/>
                <w:szCs w:val="26"/>
                <w:lang w:val="uk-UA"/>
              </w:rPr>
            </w:pPr>
            <w:r w:rsidRPr="006E142C">
              <w:rPr>
                <w:rStyle w:val="a8"/>
                <w:b w:val="0"/>
                <w:color w:val="000000"/>
                <w:sz w:val="26"/>
                <w:szCs w:val="26"/>
                <w:lang w:val="uk-UA"/>
              </w:rPr>
              <w:t>Покращення фінансово – господарського стану підприємства.</w:t>
            </w:r>
          </w:p>
          <w:p w:rsidR="006D0244" w:rsidRPr="006E142C" w:rsidRDefault="006D0244" w:rsidP="006D0244">
            <w:pPr>
              <w:pStyle w:val="a5"/>
              <w:numPr>
                <w:ilvl w:val="0"/>
                <w:numId w:val="5"/>
              </w:numPr>
              <w:tabs>
                <w:tab w:val="left" w:pos="317"/>
              </w:tabs>
              <w:spacing w:before="0" w:beforeAutospacing="0" w:after="0" w:afterAutospacing="0"/>
              <w:ind w:left="34" w:firstLine="0"/>
              <w:rPr>
                <w:rStyle w:val="a8"/>
                <w:b w:val="0"/>
                <w:color w:val="000000"/>
                <w:sz w:val="26"/>
                <w:szCs w:val="26"/>
                <w:lang w:val="uk-UA"/>
              </w:rPr>
            </w:pPr>
            <w:r w:rsidRPr="006E142C">
              <w:rPr>
                <w:rStyle w:val="a8"/>
                <w:b w:val="0"/>
                <w:color w:val="000000"/>
                <w:sz w:val="26"/>
                <w:szCs w:val="26"/>
                <w:lang w:val="uk-UA"/>
              </w:rPr>
              <w:t>Забезпечення належних умов для здійснення похоронно – ритуального обслуговування.</w:t>
            </w:r>
          </w:p>
        </w:tc>
        <w:tc>
          <w:tcPr>
            <w:tcW w:w="4110" w:type="dxa"/>
          </w:tcPr>
          <w:p w:rsidR="006D0244" w:rsidRPr="006E142C" w:rsidRDefault="006D0244" w:rsidP="005A3D8A">
            <w:pPr>
              <w:pStyle w:val="a5"/>
              <w:rPr>
                <w:rStyle w:val="a8"/>
                <w:b w:val="0"/>
                <w:color w:val="000000"/>
                <w:sz w:val="26"/>
                <w:szCs w:val="26"/>
                <w:lang w:val="uk-UA"/>
              </w:rPr>
            </w:pPr>
            <w:r w:rsidRPr="006E142C">
              <w:rPr>
                <w:rStyle w:val="a8"/>
                <w:b w:val="0"/>
                <w:color w:val="000000"/>
                <w:sz w:val="26"/>
                <w:szCs w:val="26"/>
                <w:lang w:val="uk-UA"/>
              </w:rPr>
              <w:t>Укладання договорів з суб’єктами господарювання про взаємовідносини та співробітництво, де передбачаються витрати щодо благоустрою кладовищ.</w:t>
            </w:r>
          </w:p>
        </w:tc>
      </w:tr>
    </w:tbl>
    <w:p w:rsidR="006D0244" w:rsidRPr="006E142C" w:rsidRDefault="006D0244" w:rsidP="006D0244">
      <w:pPr>
        <w:pStyle w:val="a5"/>
        <w:spacing w:before="0" w:beforeAutospacing="0" w:after="0" w:afterAutospacing="0"/>
        <w:jc w:val="both"/>
        <w:rPr>
          <w:color w:val="000000"/>
          <w:sz w:val="26"/>
          <w:szCs w:val="26"/>
          <w:lang w:val="uk-UA"/>
        </w:rPr>
      </w:pPr>
      <w:r w:rsidRPr="006E142C">
        <w:rPr>
          <w:rStyle w:val="a8"/>
          <w:b w:val="0"/>
          <w:color w:val="000000"/>
          <w:sz w:val="26"/>
          <w:szCs w:val="26"/>
          <w:lang w:val="uk-UA"/>
        </w:rPr>
        <w:t xml:space="preserve">    </w:t>
      </w:r>
    </w:p>
    <w:p w:rsidR="006D0244" w:rsidRPr="006E142C" w:rsidRDefault="006D0244" w:rsidP="006D0244">
      <w:pPr>
        <w:pStyle w:val="a5"/>
        <w:spacing w:before="0" w:beforeAutospacing="0" w:after="0" w:afterAutospacing="0"/>
        <w:jc w:val="both"/>
        <w:rPr>
          <w:color w:val="000000"/>
          <w:sz w:val="26"/>
          <w:szCs w:val="26"/>
          <w:lang w:val="uk-UA"/>
        </w:rPr>
      </w:pPr>
      <w:r w:rsidRPr="006E142C">
        <w:rPr>
          <w:rStyle w:val="a8"/>
          <w:color w:val="000000"/>
          <w:sz w:val="26"/>
          <w:szCs w:val="26"/>
          <w:lang w:val="uk-UA"/>
        </w:rPr>
        <w:t>7. Обґрунтування запропонованого строку чинності регуляторного акта.</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ab/>
        <w:t>Термін дії запропонованого регуляторного акта не обмежений в часі, оскільки його прийняття є загальнообов’язковим до застосування на території міста Синельникового та діє на широке коло суб’єктів господарювання. Перегляд терміну дії  запропонованого регуляторного акта, можливий в разі зміни ставок податків і зборів, рівня мінімальної заробітної плати, ставок орендної плати, цін і тарифів на паливно – енергетичні та матеріальні ресурси.</w:t>
      </w:r>
    </w:p>
    <w:p w:rsidR="006D0244" w:rsidRPr="006E142C" w:rsidRDefault="006D0244" w:rsidP="006D0244">
      <w:pPr>
        <w:pStyle w:val="a5"/>
        <w:spacing w:before="0" w:beforeAutospacing="0" w:after="0" w:afterAutospacing="0"/>
        <w:jc w:val="both"/>
        <w:rPr>
          <w:color w:val="000000"/>
          <w:sz w:val="26"/>
          <w:szCs w:val="26"/>
          <w:lang w:val="uk-UA"/>
        </w:rPr>
      </w:pPr>
    </w:p>
    <w:p w:rsidR="006D0244" w:rsidRPr="006E142C" w:rsidRDefault="006D0244" w:rsidP="006D0244">
      <w:pPr>
        <w:pStyle w:val="a5"/>
        <w:spacing w:before="0" w:beforeAutospacing="0" w:after="0" w:afterAutospacing="0"/>
        <w:jc w:val="both"/>
        <w:rPr>
          <w:color w:val="000000"/>
          <w:sz w:val="26"/>
          <w:szCs w:val="26"/>
          <w:lang w:val="uk-UA"/>
        </w:rPr>
      </w:pPr>
      <w:r w:rsidRPr="006E142C">
        <w:rPr>
          <w:rStyle w:val="a8"/>
          <w:color w:val="000000"/>
          <w:sz w:val="26"/>
          <w:szCs w:val="26"/>
          <w:lang w:val="uk-UA"/>
        </w:rPr>
        <w:t>8. Показники результативності регуляторного акта.</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Цільова група:</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 кількість наданих послуг;</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 розмір податок на прибуток, додаток з доходів найманих працівників) доходів підприємства;</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 наявність прибутку;</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 динаміка надходжень до державного та міського бюджетів.</w:t>
      </w:r>
    </w:p>
    <w:p w:rsidR="006D0244" w:rsidRPr="006E142C" w:rsidRDefault="006D0244" w:rsidP="006D0244">
      <w:pPr>
        <w:pStyle w:val="a5"/>
        <w:spacing w:before="0" w:beforeAutospacing="0" w:after="0" w:afterAutospacing="0"/>
        <w:jc w:val="both"/>
        <w:rPr>
          <w:rStyle w:val="a8"/>
          <w:color w:val="000000"/>
          <w:sz w:val="26"/>
          <w:szCs w:val="26"/>
          <w:lang w:val="uk-UA"/>
        </w:rPr>
      </w:pPr>
    </w:p>
    <w:p w:rsidR="006D0244" w:rsidRPr="006E142C" w:rsidRDefault="006D0244" w:rsidP="006D0244">
      <w:pPr>
        <w:pStyle w:val="a5"/>
        <w:spacing w:before="0" w:beforeAutospacing="0" w:after="0" w:afterAutospacing="0"/>
        <w:jc w:val="both"/>
        <w:rPr>
          <w:color w:val="000000"/>
          <w:sz w:val="26"/>
          <w:szCs w:val="26"/>
          <w:lang w:val="uk-UA"/>
        </w:rPr>
      </w:pPr>
      <w:r w:rsidRPr="006E142C">
        <w:rPr>
          <w:rStyle w:val="a8"/>
          <w:color w:val="000000"/>
          <w:sz w:val="26"/>
          <w:szCs w:val="26"/>
          <w:lang w:val="uk-UA"/>
        </w:rPr>
        <w:t>9. Заходи та відстеження результативності акта.</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Відстеження результативності регуляторного акта – буде проводитися шляхом:</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 проведення базового відстеження його ефективності (після прийняття регуляторного акта, але не пізніше чим через рік);</w:t>
      </w:r>
    </w:p>
    <w:p w:rsidR="006D0244" w:rsidRPr="006E142C" w:rsidRDefault="006D0244" w:rsidP="006D0244">
      <w:pPr>
        <w:pStyle w:val="a5"/>
        <w:spacing w:before="0" w:beforeAutospacing="0" w:after="0" w:afterAutospacing="0"/>
        <w:jc w:val="both"/>
        <w:rPr>
          <w:color w:val="000000"/>
          <w:sz w:val="26"/>
          <w:szCs w:val="26"/>
          <w:lang w:val="uk-UA"/>
        </w:rPr>
      </w:pPr>
      <w:r w:rsidRPr="006E142C">
        <w:rPr>
          <w:color w:val="000000"/>
          <w:sz w:val="26"/>
          <w:szCs w:val="26"/>
          <w:lang w:val="uk-UA"/>
        </w:rPr>
        <w:t>- періодичні дослідження (кожний рік після прийняття регуляторного акта)</w:t>
      </w:r>
    </w:p>
    <w:p w:rsidR="006D0244" w:rsidRPr="006E142C" w:rsidRDefault="006D0244" w:rsidP="006D0244">
      <w:pPr>
        <w:pStyle w:val="a5"/>
        <w:spacing w:before="0" w:beforeAutospacing="0" w:after="0" w:afterAutospacing="0"/>
        <w:ind w:firstLine="708"/>
        <w:jc w:val="both"/>
        <w:rPr>
          <w:color w:val="000000"/>
          <w:sz w:val="26"/>
          <w:szCs w:val="26"/>
          <w:lang w:val="uk-UA"/>
        </w:rPr>
      </w:pPr>
      <w:r w:rsidRPr="006E142C">
        <w:rPr>
          <w:color w:val="000000"/>
          <w:sz w:val="26"/>
          <w:szCs w:val="26"/>
          <w:lang w:val="uk-UA"/>
        </w:rPr>
        <w:t>Відстеження ефективності реалізації регуляторного акту планується здійснювати за допомогою аналізу показників фінансово-господарської діяльності підприємства яке працює по договору і аналізу офіційних статистичних даних.</w:t>
      </w:r>
    </w:p>
    <w:p w:rsidR="006D0244" w:rsidRPr="006E142C" w:rsidRDefault="006D0244" w:rsidP="006D0244">
      <w:pPr>
        <w:spacing w:after="0" w:line="240" w:lineRule="auto"/>
        <w:rPr>
          <w:rFonts w:ascii="Times New Roman" w:hAnsi="Times New Roman"/>
          <w:sz w:val="26"/>
          <w:szCs w:val="26"/>
        </w:rPr>
      </w:pPr>
    </w:p>
    <w:p w:rsidR="006D0244" w:rsidRPr="006E142C" w:rsidRDefault="006D0244" w:rsidP="006D0244">
      <w:pPr>
        <w:spacing w:after="0" w:line="240" w:lineRule="auto"/>
        <w:rPr>
          <w:rFonts w:ascii="Times New Roman" w:hAnsi="Times New Roman"/>
          <w:sz w:val="26"/>
          <w:szCs w:val="26"/>
        </w:rPr>
      </w:pPr>
      <w:r w:rsidRPr="006E142C">
        <w:rPr>
          <w:rFonts w:ascii="Times New Roman" w:hAnsi="Times New Roman"/>
          <w:sz w:val="26"/>
          <w:szCs w:val="26"/>
        </w:rPr>
        <w:t xml:space="preserve">Начальник управління житлово – </w:t>
      </w:r>
    </w:p>
    <w:p w:rsidR="006D0244" w:rsidRPr="006E142C" w:rsidRDefault="006D0244" w:rsidP="006D0244">
      <w:pPr>
        <w:spacing w:after="0" w:line="240" w:lineRule="auto"/>
        <w:rPr>
          <w:rFonts w:ascii="Times New Roman" w:hAnsi="Times New Roman"/>
          <w:sz w:val="26"/>
          <w:szCs w:val="26"/>
        </w:rPr>
      </w:pPr>
      <w:r w:rsidRPr="006E142C">
        <w:rPr>
          <w:rFonts w:ascii="Times New Roman" w:hAnsi="Times New Roman"/>
          <w:sz w:val="26"/>
          <w:szCs w:val="26"/>
        </w:rPr>
        <w:t xml:space="preserve">комунального господарства та </w:t>
      </w:r>
    </w:p>
    <w:p w:rsidR="006D0244" w:rsidRPr="006E142C" w:rsidRDefault="006D0244" w:rsidP="006D0244">
      <w:pPr>
        <w:spacing w:after="0" w:line="240" w:lineRule="auto"/>
        <w:rPr>
          <w:rFonts w:ascii="Times New Roman" w:hAnsi="Times New Roman"/>
          <w:sz w:val="26"/>
          <w:szCs w:val="26"/>
        </w:rPr>
      </w:pPr>
      <w:r w:rsidRPr="006E142C">
        <w:rPr>
          <w:rFonts w:ascii="Times New Roman" w:hAnsi="Times New Roman"/>
          <w:sz w:val="26"/>
          <w:szCs w:val="26"/>
        </w:rPr>
        <w:t xml:space="preserve">комунальної власності міської ради                                     </w:t>
      </w:r>
      <w:r w:rsidR="006E142C">
        <w:rPr>
          <w:rFonts w:ascii="Times New Roman" w:hAnsi="Times New Roman"/>
          <w:sz w:val="26"/>
          <w:szCs w:val="26"/>
        </w:rPr>
        <w:t xml:space="preserve"> </w:t>
      </w:r>
      <w:r w:rsidRPr="006E142C">
        <w:rPr>
          <w:rFonts w:ascii="Times New Roman" w:hAnsi="Times New Roman"/>
          <w:sz w:val="26"/>
          <w:szCs w:val="26"/>
        </w:rPr>
        <w:t xml:space="preserve">                    </w:t>
      </w:r>
      <w:r w:rsidR="00515043" w:rsidRPr="006E142C">
        <w:rPr>
          <w:rFonts w:ascii="Times New Roman" w:hAnsi="Times New Roman"/>
          <w:sz w:val="26"/>
          <w:szCs w:val="26"/>
        </w:rPr>
        <w:t xml:space="preserve">    </w:t>
      </w:r>
      <w:r w:rsidRPr="006E142C">
        <w:rPr>
          <w:rFonts w:ascii="Times New Roman" w:hAnsi="Times New Roman"/>
          <w:sz w:val="26"/>
          <w:szCs w:val="26"/>
        </w:rPr>
        <w:t xml:space="preserve">      В.В. ВІСІЧ </w:t>
      </w:r>
    </w:p>
    <w:p w:rsidR="006D0244" w:rsidRDefault="006D0244" w:rsidP="006D0244">
      <w:pPr>
        <w:spacing w:after="0" w:line="240" w:lineRule="auto"/>
        <w:rPr>
          <w:rFonts w:ascii="Times New Roman" w:hAnsi="Times New Roman"/>
          <w:sz w:val="24"/>
          <w:szCs w:val="24"/>
        </w:rPr>
      </w:pPr>
    </w:p>
    <w:p w:rsidR="00313729" w:rsidRDefault="00313729" w:rsidP="00313729">
      <w:pPr>
        <w:pStyle w:val="a5"/>
        <w:spacing w:before="0" w:beforeAutospacing="0" w:after="0" w:afterAutospacing="0"/>
        <w:jc w:val="center"/>
        <w:rPr>
          <w:lang w:val="uk-UA"/>
        </w:rPr>
      </w:pPr>
      <w:r w:rsidRPr="00313729">
        <w:rPr>
          <w:lang w:val="uk-UA"/>
        </w:rPr>
        <w:lastRenderedPageBreak/>
        <w:t xml:space="preserve">Пояснювальна </w:t>
      </w:r>
      <w:r>
        <w:rPr>
          <w:lang w:val="uk-UA"/>
        </w:rPr>
        <w:t>записка</w:t>
      </w:r>
    </w:p>
    <w:p w:rsidR="00313729" w:rsidRDefault="00313729" w:rsidP="00313729">
      <w:pPr>
        <w:pStyle w:val="a5"/>
        <w:spacing w:before="0" w:beforeAutospacing="0" w:after="0" w:afterAutospacing="0"/>
        <w:jc w:val="center"/>
        <w:rPr>
          <w:rStyle w:val="a8"/>
          <w:b w:val="0"/>
          <w:color w:val="000000"/>
          <w:lang w:val="uk-UA"/>
        </w:rPr>
      </w:pPr>
      <w:r>
        <w:rPr>
          <w:lang w:val="uk-UA"/>
        </w:rPr>
        <w:t xml:space="preserve">До проекту </w:t>
      </w:r>
      <w:r w:rsidRPr="000D5F7D">
        <w:rPr>
          <w:rStyle w:val="a8"/>
          <w:b w:val="0"/>
          <w:color w:val="000000"/>
          <w:lang w:val="uk-UA"/>
        </w:rPr>
        <w:t>регуляторного впливу</w:t>
      </w:r>
      <w:r>
        <w:rPr>
          <w:rStyle w:val="a8"/>
          <w:b w:val="0"/>
          <w:color w:val="000000"/>
          <w:lang w:val="uk-UA"/>
        </w:rPr>
        <w:t xml:space="preserve"> -</w:t>
      </w:r>
      <w:r w:rsidRPr="000D5F7D">
        <w:rPr>
          <w:rStyle w:val="a8"/>
          <w:b w:val="0"/>
          <w:color w:val="000000"/>
          <w:lang w:val="uk-UA"/>
        </w:rPr>
        <w:t xml:space="preserve"> проекту  рішення виконавчого комітету </w:t>
      </w:r>
    </w:p>
    <w:p w:rsidR="00313729" w:rsidRDefault="00313729" w:rsidP="00313729">
      <w:pPr>
        <w:pStyle w:val="a5"/>
        <w:spacing w:before="0" w:beforeAutospacing="0" w:after="0" w:afterAutospacing="0"/>
        <w:jc w:val="center"/>
        <w:rPr>
          <w:color w:val="000000"/>
          <w:lang w:val="uk-UA"/>
        </w:rPr>
      </w:pPr>
      <w:r>
        <w:rPr>
          <w:rStyle w:val="a8"/>
          <w:b w:val="0"/>
          <w:color w:val="000000"/>
          <w:lang w:val="uk-UA"/>
        </w:rPr>
        <w:t xml:space="preserve">Синельниківської </w:t>
      </w:r>
      <w:r w:rsidRPr="000D5F7D">
        <w:rPr>
          <w:rStyle w:val="a8"/>
          <w:b w:val="0"/>
          <w:color w:val="000000"/>
          <w:lang w:val="uk-UA"/>
        </w:rPr>
        <w:t xml:space="preserve"> міської ради «Про </w:t>
      </w:r>
      <w:r>
        <w:rPr>
          <w:rStyle w:val="a8"/>
          <w:b w:val="0"/>
          <w:color w:val="000000"/>
          <w:lang w:val="uk-UA"/>
        </w:rPr>
        <w:t>встановлення вартості ритуальних послуг, які передбачені необхідним мінімальним</w:t>
      </w:r>
      <w:r w:rsidRPr="000D5F7D">
        <w:rPr>
          <w:rStyle w:val="a8"/>
          <w:b w:val="0"/>
          <w:color w:val="000000"/>
          <w:lang w:val="uk-UA"/>
        </w:rPr>
        <w:t xml:space="preserve"> перелік</w:t>
      </w:r>
      <w:r>
        <w:rPr>
          <w:rStyle w:val="a8"/>
          <w:b w:val="0"/>
          <w:color w:val="000000"/>
          <w:lang w:val="uk-UA"/>
        </w:rPr>
        <w:t>ом</w:t>
      </w:r>
      <w:r w:rsidRPr="000D5F7D">
        <w:rPr>
          <w:rStyle w:val="a8"/>
          <w:b w:val="0"/>
          <w:color w:val="000000"/>
          <w:lang w:val="uk-UA"/>
        </w:rPr>
        <w:t xml:space="preserve"> окремих видів ритуальних послуг»</w:t>
      </w:r>
      <w:r>
        <w:rPr>
          <w:rStyle w:val="a8"/>
          <w:b w:val="0"/>
          <w:color w:val="000000"/>
          <w:lang w:val="uk-UA"/>
        </w:rPr>
        <w:t xml:space="preserve"> </w:t>
      </w:r>
      <w:r>
        <w:rPr>
          <w:color w:val="000000"/>
          <w:lang w:val="uk-UA"/>
        </w:rPr>
        <w:t>Синельниківському міському комунальному</w:t>
      </w:r>
      <w:r w:rsidRPr="000D5F7D">
        <w:rPr>
          <w:color w:val="000000"/>
          <w:lang w:val="uk-UA"/>
        </w:rPr>
        <w:t xml:space="preserve"> підприємств</w:t>
      </w:r>
      <w:r>
        <w:rPr>
          <w:color w:val="000000"/>
          <w:lang w:val="uk-UA"/>
        </w:rPr>
        <w:t>у</w:t>
      </w:r>
      <w:r w:rsidRPr="000D5F7D">
        <w:rPr>
          <w:color w:val="000000"/>
          <w:lang w:val="uk-UA"/>
        </w:rPr>
        <w:t xml:space="preserve"> </w:t>
      </w:r>
    </w:p>
    <w:p w:rsidR="00313729" w:rsidRDefault="00313729" w:rsidP="00313729">
      <w:pPr>
        <w:pStyle w:val="a5"/>
        <w:spacing w:before="0" w:beforeAutospacing="0" w:after="0" w:afterAutospacing="0"/>
        <w:jc w:val="center"/>
        <w:rPr>
          <w:color w:val="000000"/>
          <w:lang w:val="uk-UA"/>
        </w:rPr>
      </w:pPr>
      <w:r w:rsidRPr="000D5F7D">
        <w:rPr>
          <w:color w:val="000000"/>
          <w:lang w:val="uk-UA"/>
        </w:rPr>
        <w:t xml:space="preserve">«Виробниче </w:t>
      </w:r>
      <w:r>
        <w:rPr>
          <w:color w:val="000000"/>
          <w:lang w:val="uk-UA"/>
        </w:rPr>
        <w:t xml:space="preserve">об’єднання житлово – </w:t>
      </w:r>
      <w:r w:rsidRPr="000D5F7D">
        <w:rPr>
          <w:color w:val="000000"/>
          <w:lang w:val="uk-UA"/>
        </w:rPr>
        <w:t>комунального господарства»</w:t>
      </w:r>
    </w:p>
    <w:p w:rsidR="00313729" w:rsidRDefault="00313729" w:rsidP="00313729">
      <w:pPr>
        <w:pStyle w:val="a5"/>
        <w:spacing w:before="0" w:beforeAutospacing="0" w:after="0" w:afterAutospacing="0"/>
        <w:jc w:val="center"/>
        <w:rPr>
          <w:color w:val="000000"/>
          <w:lang w:val="uk-UA"/>
        </w:rPr>
      </w:pPr>
    </w:p>
    <w:p w:rsidR="00313729" w:rsidRPr="00B76FC5" w:rsidRDefault="00313729" w:rsidP="00313729">
      <w:pPr>
        <w:pStyle w:val="a5"/>
        <w:spacing w:before="0" w:beforeAutospacing="0" w:after="0" w:afterAutospacing="0"/>
        <w:ind w:firstLine="709"/>
        <w:jc w:val="both"/>
        <w:rPr>
          <w:lang w:val="uk-UA"/>
        </w:rPr>
      </w:pPr>
      <w:r w:rsidRPr="00B76FC5">
        <w:rPr>
          <w:lang w:val="uk-UA"/>
        </w:rPr>
        <w:t xml:space="preserve">Регуляторний акт  – </w:t>
      </w:r>
      <w:r w:rsidRPr="00B76FC5">
        <w:rPr>
          <w:rStyle w:val="a8"/>
          <w:b w:val="0"/>
          <w:lang w:val="uk-UA"/>
        </w:rPr>
        <w:t xml:space="preserve">проект  рішення виконавчого комітету міської ради </w:t>
      </w:r>
      <w:r w:rsidRPr="00B76FC5">
        <w:rPr>
          <w:lang w:val="uk-UA"/>
        </w:rPr>
        <w:t>«</w:t>
      </w:r>
      <w:r w:rsidRPr="00B76FC5">
        <w:rPr>
          <w:rStyle w:val="a8"/>
          <w:b w:val="0"/>
          <w:lang w:val="uk-UA"/>
        </w:rPr>
        <w:t>Про встановлення вартості ритуальних послуг, які передбачені необхідним мінімальним переліком окремих видів ритуальних послуг</w:t>
      </w:r>
      <w:r w:rsidRPr="00B76FC5">
        <w:rPr>
          <w:lang w:val="uk-UA"/>
        </w:rPr>
        <w:t xml:space="preserve">», які надає Синельниківське міське комунальне підприємство «Виробниче об’єднання житлово – комунального господарства» розроблено на виконання та з дотриманням вимог Закону України «Про засади державної регуляторної політики в сфері господарської діяльності» від 11.09.2003 №1160-IV та з урахуванням Методики проведення аналізу впливу регуляторного акта, наказом Держжитлокомунгоспу України від 19.11.03 №193. </w:t>
      </w:r>
    </w:p>
    <w:p w:rsidR="00313729" w:rsidRPr="00B76FC5" w:rsidRDefault="00313729" w:rsidP="00313729">
      <w:pPr>
        <w:pStyle w:val="a5"/>
        <w:spacing w:before="0" w:beforeAutospacing="0" w:after="0" w:afterAutospacing="0"/>
        <w:ind w:firstLine="709"/>
        <w:jc w:val="both"/>
        <w:rPr>
          <w:lang w:val="uk-UA"/>
        </w:rPr>
      </w:pPr>
      <w:r w:rsidRPr="00B76FC5">
        <w:rPr>
          <w:lang w:val="uk-UA"/>
        </w:rPr>
        <w:t>Затверджене рішення виконавчого комітету Синельниківської міської ради від</w:t>
      </w:r>
      <w:r w:rsidRPr="00B76FC5">
        <w:rPr>
          <w:bCs/>
          <w:iCs/>
          <w:lang w:val="uk-UA"/>
        </w:rPr>
        <w:t xml:space="preserve"> 26 лютого 2014 №34 «Про </w:t>
      </w:r>
      <w:r w:rsidRPr="00B76FC5">
        <w:rPr>
          <w:lang w:val="uk-UA"/>
        </w:rPr>
        <w:t>встановлення вартості ритуальних послуг, які передбачені необхідним мінімальним переліком окремих видів ритуальних послуг» не відповідає вимогам стовідсоткового покриття витрат.</w:t>
      </w:r>
    </w:p>
    <w:p w:rsidR="00313729" w:rsidRPr="00B76FC5" w:rsidRDefault="00313729" w:rsidP="00313729">
      <w:pPr>
        <w:pStyle w:val="a5"/>
        <w:spacing w:before="0" w:beforeAutospacing="0" w:after="0" w:afterAutospacing="0"/>
        <w:ind w:firstLine="708"/>
        <w:jc w:val="both"/>
        <w:rPr>
          <w:lang w:val="uk-UA"/>
        </w:rPr>
      </w:pPr>
      <w:r w:rsidRPr="00B76FC5">
        <w:rPr>
          <w:lang w:val="uk-UA"/>
        </w:rPr>
        <w:t>Проблема, яку необхідно вирішити шляхом затвердження даного рішення, складається в збалансуванні інтересів, прав і обов’язків, нижче вказаних груп, а саме:</w:t>
      </w:r>
    </w:p>
    <w:p w:rsidR="00313729" w:rsidRPr="00B76FC5" w:rsidRDefault="00313729" w:rsidP="00313729">
      <w:pPr>
        <w:pStyle w:val="a5"/>
        <w:spacing w:before="0" w:beforeAutospacing="0" w:after="0" w:afterAutospacing="0"/>
        <w:ind w:firstLine="708"/>
        <w:jc w:val="both"/>
        <w:rPr>
          <w:lang w:val="uk-UA"/>
        </w:rPr>
      </w:pPr>
      <w:r w:rsidRPr="00B76FC5">
        <w:rPr>
          <w:lang w:val="uk-UA"/>
        </w:rPr>
        <w:t>- органів місцевого самоврядування в частині здійснення повноважень щодо встановлення тарифів і здійсненню контролю за дотриманням законодавства щодо захисту прав споживача;</w:t>
      </w:r>
    </w:p>
    <w:p w:rsidR="00313729" w:rsidRPr="00B76FC5" w:rsidRDefault="00313729" w:rsidP="00313729">
      <w:pPr>
        <w:pStyle w:val="a5"/>
        <w:spacing w:before="0" w:beforeAutospacing="0" w:after="0" w:afterAutospacing="0"/>
        <w:ind w:firstLine="708"/>
        <w:jc w:val="both"/>
        <w:rPr>
          <w:lang w:val="uk-UA"/>
        </w:rPr>
      </w:pPr>
      <w:r w:rsidRPr="00B76FC5">
        <w:rPr>
          <w:lang w:val="uk-UA"/>
        </w:rPr>
        <w:t>- споживачів ритуальних послуг, передбачених необхідним мінімальним переліком окремих видів ритуальних послуг в частині приведення вартості вказаних послуг до норм законодавства;</w:t>
      </w:r>
    </w:p>
    <w:p w:rsidR="00313729" w:rsidRPr="00B76FC5" w:rsidRDefault="00313729" w:rsidP="00313729">
      <w:pPr>
        <w:pStyle w:val="a5"/>
        <w:spacing w:before="0" w:beforeAutospacing="0" w:after="0" w:afterAutospacing="0"/>
        <w:ind w:firstLine="708"/>
        <w:jc w:val="both"/>
        <w:rPr>
          <w:lang w:val="uk-UA"/>
        </w:rPr>
      </w:pPr>
      <w:r w:rsidRPr="00B76FC5">
        <w:rPr>
          <w:lang w:val="uk-UA"/>
        </w:rPr>
        <w:t>- комунального підприємства «Виробниче об’єднання житлово – комунального господарства», в частині надання послуг, які передбачені необхідним мінімальним переліком окремих видів ритуальних послуг.</w:t>
      </w:r>
    </w:p>
    <w:p w:rsidR="00313729" w:rsidRPr="00B76FC5" w:rsidRDefault="00313729" w:rsidP="00313729">
      <w:pPr>
        <w:pStyle w:val="a5"/>
        <w:spacing w:before="0" w:beforeAutospacing="0" w:after="0" w:afterAutospacing="0"/>
        <w:ind w:firstLine="708"/>
        <w:jc w:val="both"/>
        <w:rPr>
          <w:lang w:val="uk-UA"/>
        </w:rPr>
      </w:pPr>
      <w:r w:rsidRPr="00B76FC5">
        <w:rPr>
          <w:lang w:val="uk-UA"/>
        </w:rPr>
        <w:t>Проект даного регуляторного акта розроблений з метою:</w:t>
      </w:r>
    </w:p>
    <w:p w:rsidR="00313729" w:rsidRPr="00B76FC5" w:rsidRDefault="00313729" w:rsidP="00313729">
      <w:pPr>
        <w:pStyle w:val="a5"/>
        <w:spacing w:before="0" w:beforeAutospacing="0" w:after="0" w:afterAutospacing="0"/>
        <w:ind w:firstLine="708"/>
        <w:jc w:val="both"/>
        <w:rPr>
          <w:lang w:val="uk-UA"/>
        </w:rPr>
      </w:pPr>
      <w:r w:rsidRPr="00B76FC5">
        <w:rPr>
          <w:lang w:val="uk-UA"/>
        </w:rPr>
        <w:t xml:space="preserve">- гарантування належного поховання померлих шляхом своєчасного та у повному обсязі надання окремих видів ритуальних послуг у відповідності  з мінімальним  переліком ритуальних послуг, затвердженого наказом Держжитлокомунгоспу України </w:t>
      </w:r>
      <w:r w:rsidR="00B76FC5">
        <w:rPr>
          <w:lang w:val="uk-UA"/>
        </w:rPr>
        <w:t xml:space="preserve">                                   </w:t>
      </w:r>
      <w:r w:rsidRPr="00B76FC5">
        <w:rPr>
          <w:lang w:val="uk-UA"/>
        </w:rPr>
        <w:t>від 19.11.2003  №193 за тарифами, розрахованими згідно Єдиної методики визначення вартості надання громадянам необхідного мінімального переліку окремих видів ритуальних послуг.</w:t>
      </w:r>
    </w:p>
    <w:p w:rsidR="00313729" w:rsidRPr="00B76FC5" w:rsidRDefault="00313729" w:rsidP="00313729">
      <w:pPr>
        <w:pStyle w:val="a5"/>
        <w:spacing w:before="0" w:beforeAutospacing="0" w:after="0" w:afterAutospacing="0"/>
        <w:ind w:firstLine="708"/>
        <w:jc w:val="both"/>
        <w:rPr>
          <w:lang w:val="uk-UA"/>
        </w:rPr>
      </w:pPr>
      <w:r w:rsidRPr="00B76FC5">
        <w:rPr>
          <w:lang w:val="uk-UA"/>
        </w:rPr>
        <w:t>- правового регулювання правовідносин між суб’єктами, на які поширюється дія регуляторного акта шляхом формування цінової політики;</w:t>
      </w:r>
    </w:p>
    <w:p w:rsidR="00313729" w:rsidRPr="00B76FC5" w:rsidRDefault="00313729" w:rsidP="00313729">
      <w:pPr>
        <w:pStyle w:val="a5"/>
        <w:spacing w:before="0" w:beforeAutospacing="0" w:after="0" w:afterAutospacing="0"/>
        <w:ind w:firstLine="708"/>
        <w:jc w:val="both"/>
        <w:rPr>
          <w:lang w:val="uk-UA"/>
        </w:rPr>
      </w:pPr>
      <w:r w:rsidRPr="00B76FC5">
        <w:rPr>
          <w:lang w:val="uk-UA"/>
        </w:rPr>
        <w:t>- впровадження регуляторної політики в сфері надання окремих видів ритуальних послуг відповідно до мінімального переліку ритуальних послуг;</w:t>
      </w:r>
    </w:p>
    <w:p w:rsidR="00313729" w:rsidRPr="00B76FC5" w:rsidRDefault="00313729" w:rsidP="00313729">
      <w:pPr>
        <w:pStyle w:val="a5"/>
        <w:spacing w:before="0" w:beforeAutospacing="0" w:after="0" w:afterAutospacing="0"/>
        <w:ind w:firstLine="708"/>
        <w:jc w:val="both"/>
        <w:rPr>
          <w:lang w:val="uk-UA"/>
        </w:rPr>
      </w:pPr>
      <w:r w:rsidRPr="00B76FC5">
        <w:rPr>
          <w:lang w:val="uk-UA"/>
        </w:rPr>
        <w:t>- інформаційне забезпечення всіх груп, яких стосується це рішення.</w:t>
      </w:r>
    </w:p>
    <w:p w:rsidR="00313729" w:rsidRDefault="00313729" w:rsidP="00313729"/>
    <w:p w:rsidR="00C23B37" w:rsidRPr="00B76FC5" w:rsidRDefault="00C23B37" w:rsidP="00313729"/>
    <w:p w:rsidR="00313729" w:rsidRPr="006D0244" w:rsidRDefault="00313729" w:rsidP="00313729">
      <w:pPr>
        <w:spacing w:after="0" w:line="240" w:lineRule="auto"/>
        <w:rPr>
          <w:rFonts w:ascii="Times New Roman" w:hAnsi="Times New Roman"/>
          <w:sz w:val="24"/>
          <w:szCs w:val="24"/>
        </w:rPr>
      </w:pPr>
    </w:p>
    <w:p w:rsidR="00313729" w:rsidRPr="006D0244" w:rsidRDefault="00313729" w:rsidP="00313729">
      <w:pPr>
        <w:spacing w:after="0" w:line="240" w:lineRule="auto"/>
        <w:rPr>
          <w:rFonts w:ascii="Times New Roman" w:hAnsi="Times New Roman"/>
          <w:sz w:val="24"/>
          <w:szCs w:val="24"/>
        </w:rPr>
      </w:pPr>
      <w:r w:rsidRPr="006D0244">
        <w:rPr>
          <w:rFonts w:ascii="Times New Roman" w:hAnsi="Times New Roman"/>
          <w:sz w:val="24"/>
          <w:szCs w:val="24"/>
        </w:rPr>
        <w:t xml:space="preserve">Начальник управління житлово – </w:t>
      </w:r>
    </w:p>
    <w:p w:rsidR="00313729" w:rsidRPr="006D0244" w:rsidRDefault="00313729" w:rsidP="00313729">
      <w:pPr>
        <w:spacing w:after="0" w:line="240" w:lineRule="auto"/>
        <w:rPr>
          <w:rFonts w:ascii="Times New Roman" w:hAnsi="Times New Roman"/>
          <w:sz w:val="24"/>
          <w:szCs w:val="24"/>
        </w:rPr>
      </w:pPr>
      <w:r w:rsidRPr="006D0244">
        <w:rPr>
          <w:rFonts w:ascii="Times New Roman" w:hAnsi="Times New Roman"/>
          <w:sz w:val="24"/>
          <w:szCs w:val="24"/>
        </w:rPr>
        <w:t xml:space="preserve">комунального господарства та </w:t>
      </w:r>
    </w:p>
    <w:p w:rsidR="00313729" w:rsidRPr="006D0244" w:rsidRDefault="00313729" w:rsidP="00313729">
      <w:pPr>
        <w:spacing w:after="0" w:line="240" w:lineRule="auto"/>
        <w:rPr>
          <w:rFonts w:ascii="Times New Roman" w:hAnsi="Times New Roman"/>
          <w:sz w:val="24"/>
          <w:szCs w:val="24"/>
        </w:rPr>
      </w:pPr>
      <w:r w:rsidRPr="006D0244">
        <w:rPr>
          <w:rFonts w:ascii="Times New Roman" w:hAnsi="Times New Roman"/>
          <w:sz w:val="24"/>
          <w:szCs w:val="24"/>
        </w:rPr>
        <w:t xml:space="preserve">комунальної власності міської ради                                                         </w:t>
      </w:r>
      <w:r w:rsidR="00C23B37">
        <w:rPr>
          <w:rFonts w:ascii="Times New Roman" w:hAnsi="Times New Roman"/>
          <w:sz w:val="24"/>
          <w:szCs w:val="24"/>
        </w:rPr>
        <w:t xml:space="preserve">       </w:t>
      </w:r>
      <w:r w:rsidRPr="006D0244">
        <w:rPr>
          <w:rFonts w:ascii="Times New Roman" w:hAnsi="Times New Roman"/>
          <w:sz w:val="24"/>
          <w:szCs w:val="24"/>
        </w:rPr>
        <w:t xml:space="preserve">                В.В. ВІСІЧ </w:t>
      </w:r>
    </w:p>
    <w:p w:rsidR="00313729" w:rsidRDefault="00313729" w:rsidP="00313729">
      <w:pPr>
        <w:spacing w:after="0" w:line="240" w:lineRule="auto"/>
        <w:rPr>
          <w:rFonts w:ascii="Times New Roman" w:hAnsi="Times New Roman"/>
          <w:sz w:val="24"/>
          <w:szCs w:val="24"/>
        </w:rPr>
      </w:pPr>
    </w:p>
    <w:p w:rsidR="00313729" w:rsidRDefault="00313729" w:rsidP="00313729">
      <w:pPr>
        <w:spacing w:after="0" w:line="240" w:lineRule="auto"/>
        <w:rPr>
          <w:rFonts w:ascii="Times New Roman" w:hAnsi="Times New Roman"/>
          <w:sz w:val="24"/>
          <w:szCs w:val="24"/>
        </w:rPr>
      </w:pPr>
    </w:p>
    <w:p w:rsidR="00313729" w:rsidRDefault="00313729" w:rsidP="00313729">
      <w:pPr>
        <w:spacing w:after="0" w:line="240" w:lineRule="auto"/>
        <w:rPr>
          <w:rFonts w:ascii="Times New Roman" w:hAnsi="Times New Roman"/>
          <w:sz w:val="24"/>
          <w:szCs w:val="24"/>
        </w:rPr>
      </w:pPr>
    </w:p>
    <w:p w:rsidR="00313729" w:rsidRDefault="00313729" w:rsidP="00313729">
      <w:pPr>
        <w:spacing w:after="0" w:line="240" w:lineRule="auto"/>
        <w:rPr>
          <w:rFonts w:ascii="Times New Roman" w:hAnsi="Times New Roman"/>
          <w:sz w:val="24"/>
          <w:szCs w:val="24"/>
        </w:rPr>
      </w:pPr>
    </w:p>
    <w:p w:rsidR="00313729" w:rsidRDefault="00313729" w:rsidP="00313729">
      <w:pPr>
        <w:spacing w:after="0" w:line="240" w:lineRule="auto"/>
        <w:rPr>
          <w:rFonts w:ascii="Times New Roman" w:hAnsi="Times New Roman"/>
          <w:sz w:val="24"/>
          <w:szCs w:val="24"/>
        </w:rPr>
      </w:pPr>
    </w:p>
    <w:p w:rsidR="00313729" w:rsidRDefault="00313729" w:rsidP="00313729">
      <w:pPr>
        <w:spacing w:after="0" w:line="240" w:lineRule="auto"/>
        <w:rPr>
          <w:rFonts w:ascii="Times New Roman" w:hAnsi="Times New Roman"/>
          <w:sz w:val="16"/>
          <w:szCs w:val="16"/>
        </w:rPr>
      </w:pPr>
    </w:p>
    <w:sectPr w:rsidR="00313729" w:rsidSect="00665CB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83E"/>
    <w:multiLevelType w:val="hybridMultilevel"/>
    <w:tmpl w:val="40186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12B9E"/>
    <w:multiLevelType w:val="hybridMultilevel"/>
    <w:tmpl w:val="EF0AEDD8"/>
    <w:lvl w:ilvl="0" w:tplc="06A89342">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614C0F"/>
    <w:multiLevelType w:val="multilevel"/>
    <w:tmpl w:val="368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F5BE5"/>
    <w:multiLevelType w:val="hybridMultilevel"/>
    <w:tmpl w:val="5AC234E0"/>
    <w:lvl w:ilvl="0" w:tplc="2FAC41C4">
      <w:start w:val="3"/>
      <w:numFmt w:val="bullet"/>
      <w:lvlText w:val="-"/>
      <w:lvlJc w:val="left"/>
      <w:pPr>
        <w:ind w:left="928" w:hanging="360"/>
      </w:pPr>
      <w:rPr>
        <w:rFonts w:ascii="Times New Roman" w:eastAsia="Times New Roman" w:hAnsi="Times New Roman" w:cs="Times New Roman"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683F1652"/>
    <w:multiLevelType w:val="hybridMultilevel"/>
    <w:tmpl w:val="7E60A040"/>
    <w:lvl w:ilvl="0" w:tplc="CF42ADB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77A67"/>
    <w:rsid w:val="00001534"/>
    <w:rsid w:val="00022AF2"/>
    <w:rsid w:val="000321D3"/>
    <w:rsid w:val="0005074D"/>
    <w:rsid w:val="0006206B"/>
    <w:rsid w:val="00075313"/>
    <w:rsid w:val="00075AFD"/>
    <w:rsid w:val="000C71EF"/>
    <w:rsid w:val="000E5BE9"/>
    <w:rsid w:val="000F09F5"/>
    <w:rsid w:val="00115E12"/>
    <w:rsid w:val="001364D7"/>
    <w:rsid w:val="001400BA"/>
    <w:rsid w:val="00171E7E"/>
    <w:rsid w:val="001935CD"/>
    <w:rsid w:val="001A142D"/>
    <w:rsid w:val="001A21BE"/>
    <w:rsid w:val="001A6FBB"/>
    <w:rsid w:val="001C5B39"/>
    <w:rsid w:val="00204811"/>
    <w:rsid w:val="00226778"/>
    <w:rsid w:val="0026510F"/>
    <w:rsid w:val="00283BF9"/>
    <w:rsid w:val="00290048"/>
    <w:rsid w:val="002A4B69"/>
    <w:rsid w:val="002E2C85"/>
    <w:rsid w:val="00313729"/>
    <w:rsid w:val="0033263E"/>
    <w:rsid w:val="003903D5"/>
    <w:rsid w:val="00397ACC"/>
    <w:rsid w:val="003B0A88"/>
    <w:rsid w:val="003B35F2"/>
    <w:rsid w:val="003D042D"/>
    <w:rsid w:val="003D0E80"/>
    <w:rsid w:val="00417202"/>
    <w:rsid w:val="00424662"/>
    <w:rsid w:val="004462C0"/>
    <w:rsid w:val="00475AC1"/>
    <w:rsid w:val="004F269B"/>
    <w:rsid w:val="004F29B1"/>
    <w:rsid w:val="00515043"/>
    <w:rsid w:val="005415C1"/>
    <w:rsid w:val="005623FE"/>
    <w:rsid w:val="005751BD"/>
    <w:rsid w:val="005B5587"/>
    <w:rsid w:val="005B65D0"/>
    <w:rsid w:val="00665CB5"/>
    <w:rsid w:val="006868D5"/>
    <w:rsid w:val="00697B28"/>
    <w:rsid w:val="006C3CB7"/>
    <w:rsid w:val="006D0244"/>
    <w:rsid w:val="006E142C"/>
    <w:rsid w:val="006E1945"/>
    <w:rsid w:val="006E313B"/>
    <w:rsid w:val="00717625"/>
    <w:rsid w:val="00730115"/>
    <w:rsid w:val="00731163"/>
    <w:rsid w:val="00740276"/>
    <w:rsid w:val="007816CE"/>
    <w:rsid w:val="00793A27"/>
    <w:rsid w:val="00797647"/>
    <w:rsid w:val="007D28F4"/>
    <w:rsid w:val="007D3264"/>
    <w:rsid w:val="007E14EF"/>
    <w:rsid w:val="007E7C1C"/>
    <w:rsid w:val="007F7EE4"/>
    <w:rsid w:val="00833993"/>
    <w:rsid w:val="00840A7A"/>
    <w:rsid w:val="0086790F"/>
    <w:rsid w:val="00875D4E"/>
    <w:rsid w:val="00877A67"/>
    <w:rsid w:val="00881646"/>
    <w:rsid w:val="0089011C"/>
    <w:rsid w:val="008A303E"/>
    <w:rsid w:val="008B0049"/>
    <w:rsid w:val="008C5FBF"/>
    <w:rsid w:val="008D471A"/>
    <w:rsid w:val="00920446"/>
    <w:rsid w:val="00977B8C"/>
    <w:rsid w:val="00986254"/>
    <w:rsid w:val="00992AAF"/>
    <w:rsid w:val="00A03C75"/>
    <w:rsid w:val="00A140D5"/>
    <w:rsid w:val="00A17ABC"/>
    <w:rsid w:val="00A33850"/>
    <w:rsid w:val="00A53D14"/>
    <w:rsid w:val="00AE7658"/>
    <w:rsid w:val="00B06410"/>
    <w:rsid w:val="00B445B4"/>
    <w:rsid w:val="00B547C3"/>
    <w:rsid w:val="00B565A7"/>
    <w:rsid w:val="00B65B9D"/>
    <w:rsid w:val="00B6738B"/>
    <w:rsid w:val="00B742AC"/>
    <w:rsid w:val="00B76FC5"/>
    <w:rsid w:val="00B83CA6"/>
    <w:rsid w:val="00BA139F"/>
    <w:rsid w:val="00BB1CD5"/>
    <w:rsid w:val="00BC1DFE"/>
    <w:rsid w:val="00BC3E83"/>
    <w:rsid w:val="00BF0608"/>
    <w:rsid w:val="00BF48A8"/>
    <w:rsid w:val="00C23B37"/>
    <w:rsid w:val="00C51B3D"/>
    <w:rsid w:val="00C57521"/>
    <w:rsid w:val="00C6102F"/>
    <w:rsid w:val="00C82F25"/>
    <w:rsid w:val="00CB58B3"/>
    <w:rsid w:val="00D6785F"/>
    <w:rsid w:val="00D90762"/>
    <w:rsid w:val="00DA3B0B"/>
    <w:rsid w:val="00DB0B5C"/>
    <w:rsid w:val="00DC7A5A"/>
    <w:rsid w:val="00DE57A7"/>
    <w:rsid w:val="00DF0E92"/>
    <w:rsid w:val="00DF1247"/>
    <w:rsid w:val="00DF1C0A"/>
    <w:rsid w:val="00E022FD"/>
    <w:rsid w:val="00E10E4F"/>
    <w:rsid w:val="00E14C87"/>
    <w:rsid w:val="00E62378"/>
    <w:rsid w:val="00E7108E"/>
    <w:rsid w:val="00E86AE0"/>
    <w:rsid w:val="00EA598F"/>
    <w:rsid w:val="00EB0C1E"/>
    <w:rsid w:val="00EE40B7"/>
    <w:rsid w:val="00EE56C3"/>
    <w:rsid w:val="00EF7FF6"/>
    <w:rsid w:val="00F05057"/>
    <w:rsid w:val="00F377C8"/>
    <w:rsid w:val="00F4233D"/>
    <w:rsid w:val="00F466D6"/>
    <w:rsid w:val="00FA576B"/>
    <w:rsid w:val="00FD3BA7"/>
    <w:rsid w:val="00FD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67"/>
    <w:pPr>
      <w:spacing w:after="200" w:line="276" w:lineRule="auto"/>
    </w:pPr>
    <w:rPr>
      <w:rFonts w:ascii="Calibri" w:hAnsi="Calibri"/>
      <w:noProof/>
      <w:lang w:val="uk-UA" w:eastAsia="ru-RU"/>
    </w:rPr>
  </w:style>
  <w:style w:type="paragraph" w:styleId="1">
    <w:name w:val="heading 1"/>
    <w:basedOn w:val="a"/>
    <w:next w:val="a"/>
    <w:link w:val="10"/>
    <w:qFormat/>
    <w:rsid w:val="00877A67"/>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075AFD"/>
    <w:rPr>
      <w:smallCaps/>
      <w:color w:val="C0504D" w:themeColor="accent2"/>
      <w:u w:val="single"/>
    </w:rPr>
  </w:style>
  <w:style w:type="character" w:styleId="a4">
    <w:name w:val="Intense Reference"/>
    <w:basedOn w:val="a0"/>
    <w:uiPriority w:val="32"/>
    <w:qFormat/>
    <w:rsid w:val="00075AFD"/>
    <w:rPr>
      <w:b/>
      <w:bCs/>
      <w:smallCaps/>
      <w:color w:val="C0504D" w:themeColor="accent2"/>
      <w:spacing w:val="5"/>
      <w:u w:val="single"/>
    </w:rPr>
  </w:style>
  <w:style w:type="character" w:customStyle="1" w:styleId="10">
    <w:name w:val="Заголовок 1 Знак"/>
    <w:basedOn w:val="a0"/>
    <w:link w:val="1"/>
    <w:rsid w:val="00877A67"/>
    <w:rPr>
      <w:rFonts w:ascii="Cambria" w:hAnsi="Cambria"/>
      <w:b/>
      <w:bCs/>
      <w:color w:val="365F91"/>
      <w:sz w:val="28"/>
      <w:szCs w:val="28"/>
      <w:lang w:val="uk-UA"/>
    </w:rPr>
  </w:style>
  <w:style w:type="paragraph" w:customStyle="1" w:styleId="Just">
    <w:name w:val="Just"/>
    <w:rsid w:val="00877A67"/>
    <w:pPr>
      <w:autoSpaceDE w:val="0"/>
      <w:autoSpaceDN w:val="0"/>
      <w:adjustRightInd w:val="0"/>
      <w:spacing w:before="40" w:after="40"/>
      <w:ind w:firstLine="568"/>
      <w:jc w:val="both"/>
    </w:pPr>
    <w:rPr>
      <w:sz w:val="24"/>
      <w:szCs w:val="24"/>
      <w:lang w:eastAsia="ru-RU"/>
    </w:rPr>
  </w:style>
  <w:style w:type="paragraph" w:styleId="a5">
    <w:name w:val="Normal (Web)"/>
    <w:basedOn w:val="a"/>
    <w:unhideWhenUsed/>
    <w:rsid w:val="00F377C8"/>
    <w:pPr>
      <w:spacing w:before="100" w:beforeAutospacing="1" w:after="100" w:afterAutospacing="1" w:line="240" w:lineRule="auto"/>
    </w:pPr>
    <w:rPr>
      <w:rFonts w:ascii="Times New Roman" w:hAnsi="Times New Roman"/>
      <w:sz w:val="24"/>
      <w:szCs w:val="24"/>
      <w:lang w:val="ru-RU"/>
    </w:rPr>
  </w:style>
  <w:style w:type="character" w:customStyle="1" w:styleId="apple-style-span">
    <w:name w:val="apple-style-span"/>
    <w:basedOn w:val="a0"/>
    <w:rsid w:val="00F377C8"/>
  </w:style>
  <w:style w:type="character" w:customStyle="1" w:styleId="apple-converted-space">
    <w:name w:val="apple-converted-space"/>
    <w:basedOn w:val="a0"/>
    <w:rsid w:val="00F377C8"/>
  </w:style>
  <w:style w:type="character" w:styleId="a6">
    <w:name w:val="Emphasis"/>
    <w:basedOn w:val="a0"/>
    <w:qFormat/>
    <w:rsid w:val="00F377C8"/>
    <w:rPr>
      <w:i/>
      <w:iCs/>
    </w:rPr>
  </w:style>
  <w:style w:type="character" w:styleId="a7">
    <w:name w:val="Hyperlink"/>
    <w:basedOn w:val="a0"/>
    <w:uiPriority w:val="99"/>
    <w:semiHidden/>
    <w:unhideWhenUsed/>
    <w:rsid w:val="00115E12"/>
    <w:rPr>
      <w:color w:val="0000FF"/>
      <w:u w:val="single"/>
    </w:rPr>
  </w:style>
  <w:style w:type="character" w:styleId="a8">
    <w:name w:val="Strong"/>
    <w:basedOn w:val="a0"/>
    <w:qFormat/>
    <w:rsid w:val="00BC1DFE"/>
    <w:rPr>
      <w:b/>
      <w:bCs/>
    </w:rPr>
  </w:style>
  <w:style w:type="paragraph" w:styleId="a9">
    <w:name w:val="Subtitle"/>
    <w:basedOn w:val="a"/>
    <w:link w:val="aa"/>
    <w:qFormat/>
    <w:rsid w:val="003D0E80"/>
    <w:pPr>
      <w:spacing w:after="0" w:line="240" w:lineRule="auto"/>
      <w:jc w:val="center"/>
    </w:pPr>
    <w:rPr>
      <w:rFonts w:ascii="Times New Roman" w:hAnsi="Times New Roman"/>
      <w:sz w:val="28"/>
      <w:szCs w:val="20"/>
    </w:rPr>
  </w:style>
  <w:style w:type="character" w:customStyle="1" w:styleId="aa">
    <w:name w:val="Подзаголовок Знак"/>
    <w:basedOn w:val="a0"/>
    <w:link w:val="a9"/>
    <w:rsid w:val="003D0E80"/>
    <w:rPr>
      <w:sz w:val="28"/>
      <w:szCs w:val="20"/>
      <w:lang w:val="uk-UA" w:eastAsia="ru-RU"/>
    </w:rPr>
  </w:style>
  <w:style w:type="paragraph" w:styleId="ab">
    <w:name w:val="Body Text"/>
    <w:basedOn w:val="a"/>
    <w:link w:val="ac"/>
    <w:rsid w:val="003D0E80"/>
    <w:pPr>
      <w:spacing w:after="0" w:line="240" w:lineRule="auto"/>
      <w:jc w:val="both"/>
    </w:pPr>
    <w:rPr>
      <w:rFonts w:ascii="Bookman Old Style" w:hAnsi="Bookman Old Style"/>
      <w:sz w:val="24"/>
      <w:szCs w:val="26"/>
    </w:rPr>
  </w:style>
  <w:style w:type="character" w:customStyle="1" w:styleId="ac">
    <w:name w:val="Основной текст Знак"/>
    <w:basedOn w:val="a0"/>
    <w:link w:val="ab"/>
    <w:rsid w:val="003D0E80"/>
    <w:rPr>
      <w:rFonts w:ascii="Bookman Old Style" w:hAnsi="Bookman Old Style"/>
      <w:sz w:val="24"/>
      <w:szCs w:val="26"/>
      <w:lang w:val="uk-UA" w:eastAsia="ru-RU"/>
    </w:rPr>
  </w:style>
  <w:style w:type="table" w:styleId="ad">
    <w:name w:val="Table Grid"/>
    <w:basedOn w:val="a1"/>
    <w:uiPriority w:val="59"/>
    <w:rsid w:val="006D0244"/>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06410"/>
    <w:pPr>
      <w:spacing w:after="0" w:line="240" w:lineRule="auto"/>
      <w:ind w:left="720"/>
      <w:contextualSpacing/>
    </w:pPr>
    <w:rPr>
      <w:rFonts w:ascii="Times New Roman" w:eastAsiaTheme="minorHAns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533466032">
      <w:bodyDiv w:val="1"/>
      <w:marLeft w:val="0"/>
      <w:marRight w:val="0"/>
      <w:marTop w:val="0"/>
      <w:marBottom w:val="0"/>
      <w:divBdr>
        <w:top w:val="none" w:sz="0" w:space="0" w:color="auto"/>
        <w:left w:val="none" w:sz="0" w:space="0" w:color="auto"/>
        <w:bottom w:val="none" w:sz="0" w:space="0" w:color="auto"/>
        <w:right w:val="none" w:sz="0" w:space="0" w:color="auto"/>
      </w:divBdr>
    </w:div>
    <w:div w:id="1293243864">
      <w:bodyDiv w:val="1"/>
      <w:marLeft w:val="0"/>
      <w:marRight w:val="0"/>
      <w:marTop w:val="0"/>
      <w:marBottom w:val="0"/>
      <w:divBdr>
        <w:top w:val="none" w:sz="0" w:space="0" w:color="auto"/>
        <w:left w:val="none" w:sz="0" w:space="0" w:color="auto"/>
        <w:bottom w:val="none" w:sz="0" w:space="0" w:color="auto"/>
        <w:right w:val="none" w:sz="0" w:space="0" w:color="auto"/>
      </w:divBdr>
    </w:div>
    <w:div w:id="19743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3241-77C6-4467-8D92-622253B0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8</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2014-02-24T08:28:00Z</cp:lastPrinted>
  <dcterms:created xsi:type="dcterms:W3CDTF">2013-07-30T07:01:00Z</dcterms:created>
  <dcterms:modified xsi:type="dcterms:W3CDTF">2015-07-02T11:18:00Z</dcterms:modified>
</cp:coreProperties>
</file>