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91" w:rsidRPr="009A2D91" w:rsidRDefault="00886B15" w:rsidP="009A2D91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lang w:val="uk-UA"/>
        </w:rPr>
        <w:tab/>
      </w:r>
      <w:r>
        <w:rPr>
          <w:rFonts w:ascii="Bookman Old Style" w:hAnsi="Bookman Old Style"/>
          <w:sz w:val="24"/>
          <w:szCs w:val="24"/>
          <w:lang w:val="uk-UA"/>
        </w:rPr>
        <w:tab/>
      </w:r>
      <w:r>
        <w:rPr>
          <w:rFonts w:ascii="Bookman Old Style" w:hAnsi="Bookman Old Style"/>
          <w:sz w:val="24"/>
          <w:szCs w:val="24"/>
          <w:lang w:val="uk-UA"/>
        </w:rPr>
        <w:tab/>
      </w:r>
      <w:r>
        <w:rPr>
          <w:rFonts w:ascii="Bookman Old Style" w:hAnsi="Bookman Old Style"/>
          <w:sz w:val="24"/>
          <w:szCs w:val="24"/>
          <w:lang w:val="uk-UA"/>
        </w:rPr>
        <w:tab/>
      </w:r>
      <w:r w:rsidRPr="009A2D91">
        <w:rPr>
          <w:rFonts w:ascii="Bookman Old Style" w:hAnsi="Bookman Old Style"/>
          <w:sz w:val="24"/>
          <w:szCs w:val="24"/>
          <w:lang w:val="uk-UA"/>
        </w:rPr>
        <w:tab/>
      </w:r>
      <w:r w:rsidRPr="009A2D91">
        <w:rPr>
          <w:rFonts w:ascii="Bookman Old Style" w:hAnsi="Bookman Old Style"/>
          <w:sz w:val="24"/>
          <w:szCs w:val="24"/>
          <w:lang w:val="uk-UA"/>
        </w:rPr>
        <w:tab/>
      </w:r>
      <w:r w:rsidRPr="009A2D91">
        <w:rPr>
          <w:rFonts w:ascii="Bookman Old Style" w:hAnsi="Bookman Old Style"/>
          <w:sz w:val="24"/>
          <w:szCs w:val="24"/>
          <w:lang w:val="uk-UA"/>
        </w:rPr>
        <w:tab/>
      </w:r>
      <w:r w:rsidRPr="009A2D91">
        <w:rPr>
          <w:rFonts w:ascii="Times New Roman" w:hAnsi="Times New Roman"/>
          <w:sz w:val="24"/>
          <w:szCs w:val="24"/>
          <w:lang w:val="uk-UA"/>
        </w:rPr>
        <w:tab/>
      </w:r>
      <w:r w:rsidR="009A2D91" w:rsidRPr="009A2D91">
        <w:rPr>
          <w:rFonts w:ascii="Times New Roman" w:hAnsi="Times New Roman"/>
          <w:sz w:val="24"/>
          <w:szCs w:val="24"/>
        </w:rPr>
        <w:t xml:space="preserve">   </w:t>
      </w:r>
      <w:r w:rsidR="009A2D91" w:rsidRPr="009A2D91">
        <w:rPr>
          <w:rFonts w:ascii="Times New Roman" w:hAnsi="Times New Roman"/>
          <w:sz w:val="24"/>
          <w:szCs w:val="24"/>
        </w:rPr>
        <w:tab/>
      </w:r>
      <w:r w:rsidR="009A2D91" w:rsidRPr="009A2D91">
        <w:rPr>
          <w:rFonts w:ascii="Times New Roman" w:hAnsi="Times New Roman"/>
          <w:sz w:val="24"/>
          <w:szCs w:val="24"/>
          <w:u w:val="single"/>
        </w:rPr>
        <w:t>проект</w:t>
      </w:r>
    </w:p>
    <w:p w:rsidR="009A2D91" w:rsidRPr="009A2D91" w:rsidRDefault="009A2D91" w:rsidP="009A2D91">
      <w:pPr>
        <w:pStyle w:val="aa"/>
        <w:jc w:val="center"/>
        <w:rPr>
          <w:rFonts w:ascii="Times New Roman" w:hAnsi="Times New Roman"/>
          <w:sz w:val="24"/>
          <w:szCs w:val="24"/>
          <w:lang w:val="uk-UA"/>
        </w:rPr>
      </w:pPr>
      <w:r w:rsidRPr="009A2D91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9A2D91" w:rsidRPr="009A2D91" w:rsidRDefault="009A2D91" w:rsidP="009A2D91">
      <w:pPr>
        <w:pStyle w:val="aa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2D91"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9A2D91" w:rsidRPr="009A2D91" w:rsidRDefault="009A2D91" w:rsidP="009A2D91">
      <w:pPr>
        <w:pStyle w:val="aa"/>
        <w:jc w:val="center"/>
        <w:rPr>
          <w:rFonts w:ascii="Times New Roman" w:hAnsi="Times New Roman"/>
          <w:sz w:val="24"/>
          <w:szCs w:val="24"/>
          <w:lang w:val="uk-UA"/>
        </w:rPr>
      </w:pPr>
      <w:r w:rsidRPr="009A2D91"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9A2D91" w:rsidRPr="009A2D91" w:rsidRDefault="009A2D91" w:rsidP="009A2D91">
      <w:pPr>
        <w:pStyle w:val="aa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A2D91">
        <w:rPr>
          <w:rStyle w:val="a8"/>
          <w:rFonts w:ascii="Times New Roman" w:hAnsi="Times New Roman"/>
        </w:rPr>
        <w:t>четверта</w:t>
      </w:r>
      <w:proofErr w:type="spellEnd"/>
      <w:r w:rsidRPr="009A2D91">
        <w:rPr>
          <w:rStyle w:val="a8"/>
          <w:rFonts w:ascii="Times New Roman" w:hAnsi="Times New Roman"/>
        </w:rPr>
        <w:t xml:space="preserve">  с</w:t>
      </w:r>
      <w:proofErr w:type="spellStart"/>
      <w:r w:rsidRPr="009A2D91">
        <w:rPr>
          <w:rFonts w:ascii="Times New Roman" w:hAnsi="Times New Roman"/>
          <w:sz w:val="24"/>
          <w:szCs w:val="24"/>
          <w:lang w:val="uk-UA"/>
        </w:rPr>
        <w:t>есія</w:t>
      </w:r>
      <w:proofErr w:type="spellEnd"/>
      <w:r w:rsidRPr="009A2D91">
        <w:rPr>
          <w:rFonts w:ascii="Times New Roman" w:hAnsi="Times New Roman"/>
          <w:sz w:val="24"/>
          <w:szCs w:val="24"/>
          <w:lang w:val="uk-UA"/>
        </w:rPr>
        <w:t xml:space="preserve"> VІI скликання</w:t>
      </w:r>
    </w:p>
    <w:p w:rsidR="00886B15" w:rsidRPr="009A2D91" w:rsidRDefault="00886B15" w:rsidP="009A2D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624F" w:rsidRPr="009A2D91" w:rsidRDefault="005D624F" w:rsidP="00886B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6B15" w:rsidRPr="009A2D91" w:rsidRDefault="00886B15" w:rsidP="00886B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2D91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5F48F9" w:rsidRPr="009A2D91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bookmarkStart w:id="0" w:name="_GoBack"/>
      <w:bookmarkEnd w:id="0"/>
      <w:r w:rsidRPr="009A2D91">
        <w:rPr>
          <w:rFonts w:ascii="Times New Roman" w:hAnsi="Times New Roman"/>
          <w:sz w:val="24"/>
          <w:szCs w:val="24"/>
          <w:lang w:val="uk-UA"/>
        </w:rPr>
        <w:t>Положення</w:t>
      </w:r>
    </w:p>
    <w:p w:rsidR="00886B15" w:rsidRPr="009A2D91" w:rsidRDefault="00886B15" w:rsidP="00886B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2D91">
        <w:rPr>
          <w:rFonts w:ascii="Times New Roman" w:hAnsi="Times New Roman"/>
          <w:sz w:val="24"/>
          <w:szCs w:val="24"/>
          <w:lang w:val="uk-UA"/>
        </w:rPr>
        <w:t>про помічника-консультанта</w:t>
      </w:r>
    </w:p>
    <w:p w:rsidR="005D624F" w:rsidRPr="009A2D91" w:rsidRDefault="00886B15" w:rsidP="00886B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2D91">
        <w:rPr>
          <w:rFonts w:ascii="Times New Roman" w:hAnsi="Times New Roman"/>
          <w:sz w:val="24"/>
          <w:szCs w:val="24"/>
          <w:lang w:val="uk-UA"/>
        </w:rPr>
        <w:t>депутата Синельниківської</w:t>
      </w:r>
    </w:p>
    <w:p w:rsidR="00886B15" w:rsidRPr="009A2D91" w:rsidRDefault="00886B15" w:rsidP="00886B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2D91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5D624F" w:rsidRPr="009A2D91">
        <w:rPr>
          <w:rFonts w:ascii="Times New Roman" w:hAnsi="Times New Roman"/>
          <w:sz w:val="24"/>
          <w:szCs w:val="24"/>
          <w:lang w:val="uk-UA"/>
        </w:rPr>
        <w:t xml:space="preserve"> VІІ скликання</w:t>
      </w:r>
    </w:p>
    <w:p w:rsidR="00886B15" w:rsidRPr="009A2D91" w:rsidRDefault="00886B15" w:rsidP="00886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6B15" w:rsidRPr="009A2D91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2D91">
        <w:rPr>
          <w:rFonts w:ascii="Times New Roman" w:hAnsi="Times New Roman"/>
          <w:sz w:val="24"/>
          <w:szCs w:val="24"/>
          <w:lang w:val="uk-UA"/>
        </w:rPr>
        <w:t xml:space="preserve">Керуючись пунктом 53 частини 1 статті 26 Закону України «Про місцеве самоврядування в Україні», статтею 29-1 Закону України «Про статус депутатів місцевих рад», міська рада </w:t>
      </w:r>
      <w:r w:rsidRPr="009A2D91">
        <w:rPr>
          <w:rFonts w:ascii="Times New Roman" w:hAnsi="Times New Roman"/>
          <w:b/>
          <w:sz w:val="24"/>
          <w:szCs w:val="24"/>
          <w:lang w:val="uk-UA"/>
        </w:rPr>
        <w:t>вирішила</w:t>
      </w:r>
      <w:r w:rsidRPr="009A2D91">
        <w:rPr>
          <w:rFonts w:ascii="Times New Roman" w:hAnsi="Times New Roman"/>
          <w:sz w:val="24"/>
          <w:szCs w:val="24"/>
          <w:lang w:val="uk-UA"/>
        </w:rPr>
        <w:t>:</w:t>
      </w:r>
    </w:p>
    <w:p w:rsidR="00886B15" w:rsidRPr="009A2D91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6B15" w:rsidRPr="009A2D91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2D91">
        <w:rPr>
          <w:rFonts w:ascii="Times New Roman" w:hAnsi="Times New Roman"/>
          <w:sz w:val="24"/>
          <w:szCs w:val="24"/>
          <w:lang w:val="uk-UA"/>
        </w:rPr>
        <w:t>1. Затвердити Положення про помічника-консультанта депутата Синельниківської міської ради</w:t>
      </w:r>
      <w:r w:rsidR="005D624F" w:rsidRPr="009A2D91">
        <w:rPr>
          <w:rFonts w:ascii="Times New Roman" w:hAnsi="Times New Roman"/>
          <w:sz w:val="24"/>
          <w:szCs w:val="24"/>
          <w:lang w:val="uk-UA"/>
        </w:rPr>
        <w:t xml:space="preserve"> VІІ скликання</w:t>
      </w:r>
      <w:r w:rsidRPr="009A2D91">
        <w:rPr>
          <w:rFonts w:ascii="Times New Roman" w:hAnsi="Times New Roman"/>
          <w:sz w:val="24"/>
          <w:szCs w:val="24"/>
          <w:lang w:val="uk-UA"/>
        </w:rPr>
        <w:t>, згідно з додатком 1.</w:t>
      </w:r>
    </w:p>
    <w:p w:rsidR="00886B15" w:rsidRPr="009A2D91" w:rsidRDefault="00886B15" w:rsidP="00886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2D91">
        <w:rPr>
          <w:rFonts w:ascii="Times New Roman" w:hAnsi="Times New Roman"/>
          <w:sz w:val="24"/>
          <w:szCs w:val="24"/>
          <w:lang w:val="uk-UA"/>
        </w:rPr>
        <w:t xml:space="preserve">2. Затвердити </w:t>
      </w:r>
      <w:r w:rsidRPr="009A2D91">
        <w:rPr>
          <w:rFonts w:ascii="Times New Roman" w:hAnsi="Times New Roman"/>
          <w:color w:val="000000"/>
          <w:sz w:val="24"/>
          <w:szCs w:val="24"/>
          <w:lang w:val="uk-UA"/>
        </w:rPr>
        <w:t xml:space="preserve">Опис посвідчення помічника-консультанта депутата Синельниківської міської ради </w:t>
      </w:r>
      <w:r w:rsidRPr="009A2D91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5D624F" w:rsidRPr="009A2D91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9A2D9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A2D91">
        <w:rPr>
          <w:rFonts w:ascii="Times New Roman" w:hAnsi="Times New Roman"/>
          <w:color w:val="000000"/>
          <w:sz w:val="24"/>
          <w:szCs w:val="24"/>
          <w:lang w:val="uk-UA"/>
        </w:rPr>
        <w:t xml:space="preserve"> скликання, </w:t>
      </w:r>
      <w:r w:rsidRPr="009A2D91">
        <w:rPr>
          <w:rFonts w:ascii="Times New Roman" w:hAnsi="Times New Roman"/>
          <w:sz w:val="24"/>
          <w:szCs w:val="24"/>
          <w:lang w:val="uk-UA"/>
        </w:rPr>
        <w:t>згідно з додатком 2.</w:t>
      </w:r>
    </w:p>
    <w:p w:rsidR="00886B15" w:rsidRPr="009A2D91" w:rsidRDefault="00886B15" w:rsidP="00886B15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9A2D91">
        <w:rPr>
          <w:rFonts w:ascii="Times New Roman" w:hAnsi="Times New Roman"/>
          <w:sz w:val="24"/>
          <w:szCs w:val="24"/>
          <w:lang w:val="uk-UA"/>
        </w:rPr>
        <w:t xml:space="preserve">3. Координацію  роботи по виконанню цього рішення покласти на секретаря Синельниківської міської ради </w:t>
      </w:r>
      <w:proofErr w:type="spellStart"/>
      <w:r w:rsidR="00DA2ED3" w:rsidRPr="009A2D91">
        <w:rPr>
          <w:rFonts w:ascii="Times New Roman" w:hAnsi="Times New Roman"/>
          <w:sz w:val="24"/>
          <w:szCs w:val="24"/>
          <w:lang w:val="uk-UA"/>
        </w:rPr>
        <w:t>Заіку</w:t>
      </w:r>
      <w:proofErr w:type="spellEnd"/>
      <w:r w:rsidR="00DA2ED3" w:rsidRPr="009A2D91">
        <w:rPr>
          <w:rFonts w:ascii="Times New Roman" w:hAnsi="Times New Roman"/>
          <w:sz w:val="24"/>
          <w:szCs w:val="24"/>
          <w:lang w:val="uk-UA"/>
        </w:rPr>
        <w:t xml:space="preserve"> О</w:t>
      </w:r>
      <w:r w:rsidRPr="009A2D91">
        <w:rPr>
          <w:rFonts w:ascii="Times New Roman" w:hAnsi="Times New Roman"/>
          <w:sz w:val="24"/>
          <w:szCs w:val="24"/>
          <w:lang w:val="uk-UA"/>
        </w:rPr>
        <w:t>.</w:t>
      </w:r>
      <w:r w:rsidR="00DA2ED3" w:rsidRPr="009A2D91">
        <w:rPr>
          <w:rFonts w:ascii="Times New Roman" w:hAnsi="Times New Roman"/>
          <w:sz w:val="24"/>
          <w:szCs w:val="24"/>
          <w:lang w:val="uk-UA"/>
        </w:rPr>
        <w:t>В.</w:t>
      </w:r>
      <w:r w:rsidRPr="009A2D91">
        <w:rPr>
          <w:rFonts w:ascii="Times New Roman" w:hAnsi="Times New Roman"/>
          <w:sz w:val="24"/>
          <w:szCs w:val="24"/>
          <w:lang w:val="uk-UA"/>
        </w:rPr>
        <w:t xml:space="preserve">,  контроль – на постійну комісію з </w:t>
      </w:r>
      <w:r w:rsidR="00DA2ED3" w:rsidRPr="009A2D91">
        <w:rPr>
          <w:rFonts w:ascii="Times New Roman" w:hAnsi="Times New Roman"/>
          <w:color w:val="333333"/>
          <w:sz w:val="24"/>
          <w:szCs w:val="24"/>
          <w:lang w:val="uk-UA"/>
        </w:rPr>
        <w:t>питань законності та</w:t>
      </w:r>
      <w:r w:rsidRPr="009A2D91">
        <w:rPr>
          <w:rFonts w:ascii="Times New Roman" w:hAnsi="Times New Roman"/>
          <w:color w:val="333333"/>
          <w:sz w:val="24"/>
          <w:szCs w:val="24"/>
          <w:lang w:val="uk-UA"/>
        </w:rPr>
        <w:t xml:space="preserve">  депутатської діяльності.</w:t>
      </w:r>
    </w:p>
    <w:p w:rsidR="00886B15" w:rsidRPr="009A2D91" w:rsidRDefault="00886B15" w:rsidP="00886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B15" w:rsidRPr="009A2D91" w:rsidRDefault="00886B15" w:rsidP="00886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B15" w:rsidRPr="009A2D91" w:rsidRDefault="00886B15" w:rsidP="00886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B15" w:rsidRPr="009A2D91" w:rsidRDefault="00886B15" w:rsidP="001435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A2D91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9A2D91">
        <w:rPr>
          <w:rFonts w:ascii="Times New Roman" w:hAnsi="Times New Roman"/>
          <w:sz w:val="24"/>
          <w:szCs w:val="24"/>
          <w:lang w:val="uk-UA"/>
        </w:rPr>
        <w:tab/>
      </w:r>
      <w:r w:rsidRPr="009A2D91">
        <w:rPr>
          <w:rFonts w:ascii="Times New Roman" w:hAnsi="Times New Roman"/>
          <w:sz w:val="24"/>
          <w:szCs w:val="24"/>
          <w:lang w:val="uk-UA"/>
        </w:rPr>
        <w:tab/>
      </w:r>
      <w:r w:rsidRPr="009A2D91">
        <w:rPr>
          <w:rFonts w:ascii="Times New Roman" w:hAnsi="Times New Roman"/>
          <w:sz w:val="24"/>
          <w:szCs w:val="24"/>
          <w:lang w:val="uk-UA"/>
        </w:rPr>
        <w:tab/>
      </w:r>
      <w:r w:rsidRPr="009A2D91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Pr="009A2D91">
        <w:rPr>
          <w:rFonts w:ascii="Times New Roman" w:hAnsi="Times New Roman"/>
          <w:sz w:val="24"/>
          <w:szCs w:val="24"/>
          <w:lang w:val="uk-UA"/>
        </w:rPr>
        <w:tab/>
      </w:r>
      <w:r w:rsidRPr="009A2D91">
        <w:rPr>
          <w:rFonts w:ascii="Times New Roman" w:hAnsi="Times New Roman"/>
          <w:sz w:val="24"/>
          <w:szCs w:val="24"/>
          <w:lang w:val="uk-UA"/>
        </w:rPr>
        <w:tab/>
        <w:t xml:space="preserve">   Д.І.З</w:t>
      </w:r>
      <w:r w:rsidR="00DA2ED3" w:rsidRPr="009A2D91">
        <w:rPr>
          <w:rFonts w:ascii="Times New Roman" w:hAnsi="Times New Roman"/>
          <w:sz w:val="24"/>
          <w:szCs w:val="24"/>
          <w:lang w:val="uk-UA"/>
        </w:rPr>
        <w:t>РАЖЕВСЬК</w:t>
      </w:r>
      <w:r w:rsidR="001435FF" w:rsidRPr="009A2D91">
        <w:rPr>
          <w:rFonts w:ascii="Times New Roman" w:hAnsi="Times New Roman"/>
          <w:sz w:val="24"/>
          <w:szCs w:val="24"/>
          <w:lang w:val="uk-UA"/>
        </w:rPr>
        <w:t>ИЙ</w:t>
      </w:r>
    </w:p>
    <w:p w:rsidR="00886B15" w:rsidRPr="009A2D91" w:rsidRDefault="00886B15" w:rsidP="00886B15">
      <w:pPr>
        <w:rPr>
          <w:rFonts w:ascii="Times New Roman" w:hAnsi="Times New Roman"/>
          <w:sz w:val="24"/>
          <w:szCs w:val="24"/>
          <w:lang w:val="uk-UA"/>
        </w:rPr>
      </w:pPr>
    </w:p>
    <w:p w:rsidR="00886B15" w:rsidRPr="009A2D91" w:rsidRDefault="00886B15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  <w:r w:rsidRPr="009A2D91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886B15" w:rsidRPr="009A2D91" w:rsidRDefault="00886B15" w:rsidP="00886B1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9A2D91">
        <w:rPr>
          <w:rFonts w:ascii="Times New Roman" w:hAnsi="Times New Roman"/>
          <w:sz w:val="24"/>
          <w:szCs w:val="24"/>
          <w:lang w:val="uk-UA"/>
        </w:rPr>
        <w:t xml:space="preserve">до рішення міської ради </w:t>
      </w:r>
    </w:p>
    <w:p w:rsidR="00886B15" w:rsidRPr="009A2D91" w:rsidRDefault="00886B15" w:rsidP="008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9A2D91">
        <w:rPr>
          <w:rFonts w:ascii="Times New Roman" w:hAnsi="Times New Roman"/>
          <w:color w:val="FFFFFF"/>
          <w:sz w:val="24"/>
          <w:szCs w:val="24"/>
          <w:lang w:val="uk-UA"/>
        </w:rPr>
        <w:t>.</w:t>
      </w:r>
    </w:p>
    <w:p w:rsidR="00886B15" w:rsidRPr="009A2D91" w:rsidRDefault="00886B15" w:rsidP="008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2D91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886B15" w:rsidRPr="009A2D91" w:rsidRDefault="00886B15" w:rsidP="00886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2D91">
        <w:rPr>
          <w:rFonts w:ascii="Times New Roman" w:hAnsi="Times New Roman"/>
          <w:b/>
          <w:sz w:val="24"/>
          <w:szCs w:val="24"/>
          <w:lang w:val="uk-UA"/>
        </w:rPr>
        <w:t>про помічника-консультанта</w:t>
      </w:r>
    </w:p>
    <w:p w:rsidR="00886B15" w:rsidRPr="009A2D91" w:rsidRDefault="00886B15" w:rsidP="00886B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A2D91">
        <w:rPr>
          <w:rFonts w:ascii="Times New Roman" w:hAnsi="Times New Roman"/>
          <w:b/>
          <w:sz w:val="24"/>
          <w:szCs w:val="24"/>
          <w:lang w:val="uk-UA"/>
        </w:rPr>
        <w:t xml:space="preserve">депутата Синельниківської міської ради </w:t>
      </w:r>
      <w:r w:rsidRPr="009A2D91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="00E844C6" w:rsidRPr="009A2D91">
        <w:rPr>
          <w:rFonts w:ascii="Times New Roman" w:hAnsi="Times New Roman"/>
          <w:b/>
          <w:color w:val="000000"/>
          <w:sz w:val="24"/>
          <w:szCs w:val="24"/>
          <w:lang w:val="uk-UA"/>
        </w:rPr>
        <w:t>І</w:t>
      </w:r>
      <w:r w:rsidRPr="009A2D9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скликання</w:t>
      </w:r>
    </w:p>
    <w:p w:rsidR="00886B15" w:rsidRPr="009A2D91" w:rsidRDefault="00886B15" w:rsidP="00886B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86B15" w:rsidRPr="009A2D91" w:rsidRDefault="00886B15" w:rsidP="00886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2D91">
        <w:rPr>
          <w:rFonts w:ascii="Times New Roman" w:hAnsi="Times New Roman"/>
          <w:b/>
          <w:sz w:val="24"/>
          <w:szCs w:val="24"/>
          <w:lang w:val="uk-UA"/>
        </w:rPr>
        <w:t>Глава 1. Загальні положення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sz w:val="24"/>
          <w:szCs w:val="24"/>
          <w:lang w:val="uk-UA"/>
        </w:rPr>
        <w:t>Стаття 1. Правовий статус помічника-консультанта депутата Синельниківської міської ради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1. Депутат Синельниківської міської ради може мати до п’яти помічників-консультантів, правовий статус і умови діяльності яких визначаються Законом України "Про статус депутатів місцевих рад", іншими законами</w:t>
      </w:r>
      <w:r w:rsidR="004613EB">
        <w:rPr>
          <w:rFonts w:ascii="Times New Roman" w:hAnsi="Times New Roman"/>
          <w:sz w:val="24"/>
          <w:szCs w:val="24"/>
          <w:lang w:val="uk-UA"/>
        </w:rPr>
        <w:t>,</w:t>
      </w:r>
      <w:r w:rsidRPr="001C7650">
        <w:rPr>
          <w:rFonts w:ascii="Times New Roman" w:hAnsi="Times New Roman"/>
          <w:sz w:val="24"/>
          <w:szCs w:val="24"/>
          <w:lang w:val="uk-UA"/>
        </w:rPr>
        <w:t xml:space="preserve"> та прийнятим відповідно до них цим Положенням.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2. Помічник-консультант надає допомогу депутату Синельниківської міської ради при здійсненні ним своїх повноважень. Делегування функцій депутата Синельниківської міської ради помічнику-консультанту, а також привласнення цих функцій помічником-консультантом не допускаються.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3. Помічником-консультантом депутата Синельниківської міської ради може бути лише громадянин України, який має загальну середню освіту.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4. Помічник-консультант депутата Синельниківської міської ради виконує свої обов’язки на громадських засадах.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5. Помічник-консультант депутата Синельниківської міської ради у своїй роботі керується Конституцією України та законодавством України, а також цим Положенням.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6B15" w:rsidRPr="001C7650" w:rsidRDefault="00886B15" w:rsidP="00886B1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sz w:val="24"/>
          <w:szCs w:val="24"/>
          <w:lang w:val="uk-UA"/>
        </w:rPr>
        <w:t>Стаття 2. Витрати, пов'язані з діяльністю помічника-консультанта депутата Синельниківської міської ради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1. Вартість канцелярських, поштових, телеграфних й телефонних витрат помічника-консультанта депутата Синельниківської міської ради, пов'язаних з виконанням покладених на нього обов'язків, відшкодовується безпосередньо депутатом Синельниківської міської ради за рахунок власних коштів.</w:t>
      </w:r>
    </w:p>
    <w:p w:rsidR="00886B15" w:rsidRPr="001C7650" w:rsidRDefault="00886B15" w:rsidP="00886B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6B15" w:rsidRPr="001C7650" w:rsidRDefault="00886B15" w:rsidP="00886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sz w:val="24"/>
          <w:szCs w:val="24"/>
          <w:lang w:val="uk-UA"/>
        </w:rPr>
        <w:t>Глава 2. Права та обов’язки помічників-консультантів депутатів Синельниківської міської ради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sz w:val="24"/>
          <w:szCs w:val="24"/>
          <w:lang w:val="uk-UA"/>
        </w:rPr>
        <w:t xml:space="preserve">Стаття </w:t>
      </w:r>
      <w:r w:rsidRPr="001C7650">
        <w:rPr>
          <w:rFonts w:ascii="Times New Roman" w:hAnsi="Times New Roman"/>
          <w:b/>
          <w:sz w:val="24"/>
          <w:szCs w:val="24"/>
        </w:rPr>
        <w:t>3</w:t>
      </w:r>
      <w:r w:rsidRPr="001C7650">
        <w:rPr>
          <w:rFonts w:ascii="Times New Roman" w:hAnsi="Times New Roman"/>
          <w:b/>
          <w:sz w:val="24"/>
          <w:szCs w:val="24"/>
          <w:lang w:val="uk-UA"/>
        </w:rPr>
        <w:t>. Права помічника-консультанта депутата Синельниківської міської ради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1. Помічник-консультант депутата Синельниківської міської ради має право: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1) входити і перебувати у приміщеннях Синельниківської міської ради та її виконавчих органів за пред'явленням посвідчення помічника-консультанта, дотримуючись встановленого порядку;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2) одержувати надіслану на ім'я депутата Синельниківської міської ради поштову й телеграфну кореспонденцію, відправляти її за дорученням депутата Синельниківської міської ради;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3) за дорученням депутата Синельниківської міської ради брати участь в організації вивчення громадської думки, потреб територіальної громади, інформувати про них депутата Синельниківської міської ради та вносити пропозиції щодо шляхів їх вирішення;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 xml:space="preserve">4) за письмовим зверненням депутата </w:t>
      </w:r>
      <w:r w:rsidR="001435FF" w:rsidRPr="001C7650">
        <w:rPr>
          <w:rFonts w:ascii="Times New Roman" w:hAnsi="Times New Roman"/>
          <w:sz w:val="24"/>
          <w:szCs w:val="24"/>
          <w:lang w:val="uk-UA"/>
        </w:rPr>
        <w:t>Синельниківської міської</w:t>
      </w:r>
      <w:r w:rsidRPr="001C7650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1435FF">
        <w:rPr>
          <w:rFonts w:ascii="Times New Roman" w:hAnsi="Times New Roman"/>
          <w:sz w:val="24"/>
          <w:szCs w:val="24"/>
          <w:lang w:val="uk-UA"/>
        </w:rPr>
        <w:t>,</w:t>
      </w:r>
      <w:r w:rsidRPr="001C7650">
        <w:rPr>
          <w:rFonts w:ascii="Times New Roman" w:hAnsi="Times New Roman"/>
          <w:sz w:val="24"/>
          <w:szCs w:val="24"/>
          <w:lang w:val="uk-UA"/>
        </w:rPr>
        <w:t xml:space="preserve"> за згодою посадових осіб Синельниківської міської ради </w:t>
      </w:r>
      <w:r w:rsidR="001435FF">
        <w:rPr>
          <w:rFonts w:ascii="Times New Roman" w:hAnsi="Times New Roman"/>
          <w:sz w:val="24"/>
          <w:szCs w:val="24"/>
          <w:lang w:val="uk-UA"/>
        </w:rPr>
        <w:t xml:space="preserve">та її виконавчого комітету </w:t>
      </w:r>
      <w:r w:rsidRPr="001C7650">
        <w:rPr>
          <w:rFonts w:ascii="Times New Roman" w:hAnsi="Times New Roman"/>
          <w:sz w:val="24"/>
          <w:szCs w:val="24"/>
          <w:lang w:val="uk-UA"/>
        </w:rPr>
        <w:t>користуватися копіювально-розмножувальною технікою;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sz w:val="24"/>
          <w:szCs w:val="24"/>
          <w:lang w:val="uk-UA"/>
        </w:rPr>
        <w:t xml:space="preserve">Стаття </w:t>
      </w:r>
      <w:r w:rsidRPr="001C7650">
        <w:rPr>
          <w:rFonts w:ascii="Times New Roman" w:hAnsi="Times New Roman"/>
          <w:b/>
          <w:sz w:val="24"/>
          <w:szCs w:val="24"/>
        </w:rPr>
        <w:t>4</w:t>
      </w:r>
      <w:r w:rsidRPr="001C7650">
        <w:rPr>
          <w:rFonts w:ascii="Times New Roman" w:hAnsi="Times New Roman"/>
          <w:b/>
          <w:sz w:val="24"/>
          <w:szCs w:val="24"/>
          <w:lang w:val="uk-UA"/>
        </w:rPr>
        <w:t>. Обов’язки помічника-консультанта депутата Синельниківської міської ради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 xml:space="preserve">1. Помічник-консультант депутата Синельниківської міської ради зобов’язаний: 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1) дотримуватися вимог Конституції України, законодавства України, а також Положення про помічника-консультанта депутата Синельниківської міської ради;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2) при виконанні своїх обов'язків не допускати дій, що можуть негативно впливати на виконання повноважень депутата Синельниківської міської ради, утримуватися від заяв та вчинків, що компрометують депутата Синельниківської міської ради;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3) за дорученням депутата Синельниківської міської ради вивчати питання, необхідні депутату Синельниківської міської ради для здійснення його депутатських повноважень, готувати по них відповідні матеріали;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4) допомагати депутату Синельниківської міської ради в організації проведення звітів і зустрічей з виборцями;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5) допомагати депутату Синельниківської міської ради в розгляді надісланих на його ім'я поштою або поданих на особистому прийомі виборцями пропозицій, заяв і скарг громадян та вирішенні порушених у них питань;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6) надавати депутату Синельниківської міської ради організаційно-технічну та іншу необхідну допомогу при здійсненні ним депутатських повноважень;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7) виконувати доручення депутата Синельниківської міської ради у взаємовідносинах з виборцями, а також з місцевими органами виконавчої влади, органами місцевого самоврядування, засобами масової інформації, об'єднаннями громадян, підприємствами, установами та організаціями;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8) дотримуватися високої культури спілкування з посадовими особами і працівниками, громадянами, підприємств, установ, організацій та об'єднань громадян.</w:t>
      </w:r>
    </w:p>
    <w:p w:rsidR="00BB6571" w:rsidRDefault="00BB6571" w:rsidP="00886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6B15" w:rsidRPr="001C7650" w:rsidRDefault="00886B15" w:rsidP="00886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sz w:val="24"/>
          <w:szCs w:val="24"/>
          <w:lang w:val="uk-UA"/>
        </w:rPr>
        <w:t>Глава 3. Початок та припинення повноважень помічника-консультанта депутата Синельниківської міської ради</w:t>
      </w:r>
    </w:p>
    <w:p w:rsidR="00886B15" w:rsidRPr="001C7650" w:rsidRDefault="00886B15" w:rsidP="00886B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Стаття </w:t>
      </w:r>
      <w:r w:rsidRPr="001C7650">
        <w:rPr>
          <w:rFonts w:ascii="Times New Roman" w:hAnsi="Times New Roman"/>
          <w:b/>
          <w:sz w:val="24"/>
          <w:szCs w:val="24"/>
        </w:rPr>
        <w:t>5</w:t>
      </w:r>
      <w:r w:rsidRPr="001C7650">
        <w:rPr>
          <w:rFonts w:ascii="Times New Roman" w:hAnsi="Times New Roman"/>
          <w:b/>
          <w:sz w:val="24"/>
          <w:szCs w:val="24"/>
          <w:lang w:val="uk-UA"/>
        </w:rPr>
        <w:t>. Персональний підбір кандидатур на посаду помічника-консультанта депутата Синельниківської міської ради</w:t>
      </w:r>
    </w:p>
    <w:p w:rsidR="00886B15" w:rsidRPr="001C7650" w:rsidRDefault="00886B15" w:rsidP="00886B1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650">
        <w:rPr>
          <w:rFonts w:ascii="Times New Roman" w:hAnsi="Times New Roman"/>
          <w:color w:val="000000"/>
          <w:sz w:val="24"/>
          <w:szCs w:val="24"/>
          <w:lang w:val="uk-UA"/>
        </w:rPr>
        <w:t xml:space="preserve">Персональний підбір кандидатур на посаду помічника-консультанта депутата </w:t>
      </w:r>
      <w:r w:rsidRPr="001C7650"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  <w:r w:rsidRPr="001C7650">
        <w:rPr>
          <w:rFonts w:ascii="Times New Roman" w:hAnsi="Times New Roman"/>
          <w:color w:val="000000"/>
          <w:sz w:val="24"/>
          <w:szCs w:val="24"/>
          <w:lang w:val="uk-UA"/>
        </w:rPr>
        <w:t xml:space="preserve">, організацію їх роботи та розподіл обов'язків між ними здійснює особисто депутат </w:t>
      </w:r>
      <w:r w:rsidRPr="001C7650">
        <w:rPr>
          <w:rFonts w:ascii="Times New Roman" w:hAnsi="Times New Roman"/>
          <w:sz w:val="24"/>
          <w:szCs w:val="24"/>
          <w:lang w:val="uk-UA"/>
        </w:rPr>
        <w:t xml:space="preserve">Синельниківської міської </w:t>
      </w:r>
      <w:r w:rsidRPr="001C7650">
        <w:rPr>
          <w:rFonts w:ascii="Times New Roman" w:hAnsi="Times New Roman"/>
          <w:color w:val="000000"/>
          <w:sz w:val="24"/>
          <w:szCs w:val="24"/>
          <w:lang w:val="uk-UA"/>
        </w:rPr>
        <w:t>ради, який несе відповідальність щодо правомірності своїх рішень.</w:t>
      </w:r>
    </w:p>
    <w:p w:rsidR="00886B15" w:rsidRPr="001C7650" w:rsidRDefault="00886B15" w:rsidP="00886B1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650">
        <w:rPr>
          <w:rFonts w:ascii="Times New Roman" w:hAnsi="Times New Roman"/>
          <w:color w:val="000000"/>
          <w:sz w:val="24"/>
          <w:szCs w:val="24"/>
          <w:lang w:val="uk-UA"/>
        </w:rPr>
        <w:t xml:space="preserve">Депутат </w:t>
      </w:r>
      <w:r w:rsidRPr="001C7650">
        <w:rPr>
          <w:rFonts w:ascii="Times New Roman" w:hAnsi="Times New Roman"/>
          <w:sz w:val="24"/>
          <w:szCs w:val="24"/>
          <w:lang w:val="uk-UA"/>
        </w:rPr>
        <w:t xml:space="preserve">Синельниківської міської </w:t>
      </w:r>
      <w:r w:rsidRPr="001C7650">
        <w:rPr>
          <w:rFonts w:ascii="Times New Roman" w:hAnsi="Times New Roman"/>
          <w:color w:val="000000"/>
          <w:sz w:val="24"/>
          <w:szCs w:val="24"/>
          <w:lang w:val="uk-UA"/>
        </w:rPr>
        <w:t xml:space="preserve">ради письмово звертається до Синельниківського міського голови з поданням зареєструвати кандидатури на посади помічників-консультантів депутата </w:t>
      </w:r>
      <w:r w:rsidRPr="001C7650">
        <w:rPr>
          <w:rFonts w:ascii="Times New Roman" w:hAnsi="Times New Roman"/>
          <w:sz w:val="24"/>
          <w:szCs w:val="24"/>
          <w:lang w:val="uk-UA"/>
        </w:rPr>
        <w:t>Синельниківської міської ради відповідно до вимог чинного законодавства.</w:t>
      </w:r>
      <w:r w:rsidR="001A79CA">
        <w:rPr>
          <w:rFonts w:ascii="Times New Roman" w:hAnsi="Times New Roman"/>
          <w:sz w:val="24"/>
          <w:szCs w:val="24"/>
          <w:lang w:val="uk-UA"/>
        </w:rPr>
        <w:t xml:space="preserve"> До письмового </w:t>
      </w:r>
      <w:r w:rsidR="00B5370E">
        <w:rPr>
          <w:rFonts w:ascii="Times New Roman" w:hAnsi="Times New Roman"/>
          <w:sz w:val="24"/>
          <w:szCs w:val="24"/>
          <w:lang w:val="uk-UA"/>
        </w:rPr>
        <w:t>подання додається заява особи, яку приймають на посаду, а також копії документів, які засвідчують наявність громадянства України (ксерокопія  паспорту громадянина України) та відповідну освіту (ксерокопія відповідного документу).</w:t>
      </w:r>
    </w:p>
    <w:p w:rsidR="00886B15" w:rsidRPr="001C7650" w:rsidRDefault="00886B15" w:rsidP="00886B1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sz w:val="24"/>
          <w:szCs w:val="24"/>
          <w:lang w:val="uk-UA"/>
        </w:rPr>
        <w:t xml:space="preserve">Стаття </w:t>
      </w:r>
      <w:r w:rsidRPr="001C7650">
        <w:rPr>
          <w:rFonts w:ascii="Times New Roman" w:hAnsi="Times New Roman"/>
          <w:b/>
          <w:sz w:val="24"/>
          <w:szCs w:val="24"/>
        </w:rPr>
        <w:t>6</w:t>
      </w:r>
      <w:r w:rsidRPr="001C7650">
        <w:rPr>
          <w:rFonts w:ascii="Times New Roman" w:hAnsi="Times New Roman"/>
          <w:b/>
          <w:sz w:val="24"/>
          <w:szCs w:val="24"/>
          <w:lang w:val="uk-UA"/>
        </w:rPr>
        <w:t>. Момент виникнення повноважень помічника-консультанта депутата Синельниківської міської ради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1. Повноваження помічника-консультанта депутата Синельниківської міської ради починаються з моменту отримання ним посвідчення помічника-консультанта депутата Синельниківської міської ради.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sz w:val="24"/>
          <w:szCs w:val="24"/>
          <w:lang w:val="uk-UA"/>
        </w:rPr>
        <w:t xml:space="preserve">Стаття </w:t>
      </w:r>
      <w:r w:rsidRPr="001C7650">
        <w:rPr>
          <w:rFonts w:ascii="Times New Roman" w:hAnsi="Times New Roman"/>
          <w:b/>
          <w:sz w:val="24"/>
          <w:szCs w:val="24"/>
        </w:rPr>
        <w:t>7</w:t>
      </w:r>
      <w:r w:rsidRPr="001C7650">
        <w:rPr>
          <w:rFonts w:ascii="Times New Roman" w:hAnsi="Times New Roman"/>
          <w:b/>
          <w:sz w:val="24"/>
          <w:szCs w:val="24"/>
          <w:lang w:val="uk-UA"/>
        </w:rPr>
        <w:t xml:space="preserve">. Підстави припинення повноважень помічника-консультанта депутата Синельниківської міської ради 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 xml:space="preserve">1. Повноваження помічника-консультанта депутата Синельниківської міської ради припиняються по закінченню повноважень відповідного депутата Синельниківської міської ради,  за письмовим поданням цього депутата або за власною письмовою заявою. 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sz w:val="24"/>
          <w:szCs w:val="24"/>
          <w:lang w:val="uk-UA"/>
        </w:rPr>
        <w:t xml:space="preserve">Стаття </w:t>
      </w:r>
      <w:r w:rsidRPr="001C7650">
        <w:rPr>
          <w:rFonts w:ascii="Times New Roman" w:hAnsi="Times New Roman"/>
          <w:b/>
          <w:sz w:val="24"/>
          <w:szCs w:val="24"/>
        </w:rPr>
        <w:t>8</w:t>
      </w:r>
      <w:r w:rsidRPr="001C7650">
        <w:rPr>
          <w:rFonts w:ascii="Times New Roman" w:hAnsi="Times New Roman"/>
          <w:b/>
          <w:sz w:val="24"/>
          <w:szCs w:val="24"/>
          <w:lang w:val="uk-UA"/>
        </w:rPr>
        <w:t>. Обмеження, пов'язані з роботою на посаді помічника-консультанта депутата Синельниківської міської ради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1. На посаді помічника-консультанта депутата Синельниківської міської ради не можуть перебувати особи, які не відповідають вимогам частини третьої статті 1 цього Положення.</w:t>
      </w:r>
    </w:p>
    <w:p w:rsidR="00BB6571" w:rsidRDefault="00BB6571" w:rsidP="00886B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6B15" w:rsidRPr="001C7650" w:rsidRDefault="00886B15" w:rsidP="00886B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sz w:val="24"/>
          <w:szCs w:val="24"/>
          <w:lang w:val="uk-UA"/>
        </w:rPr>
        <w:t>Глава 4. Посвідчення помічника-консультанта депутата Синельниківської міської ради</w:t>
      </w:r>
    </w:p>
    <w:p w:rsidR="00886B15" w:rsidRPr="001C7650" w:rsidRDefault="00886B15" w:rsidP="00886B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sz w:val="24"/>
          <w:szCs w:val="24"/>
          <w:lang w:val="uk-UA"/>
        </w:rPr>
        <w:t xml:space="preserve">Стаття </w:t>
      </w:r>
      <w:r w:rsidRPr="001C7650">
        <w:rPr>
          <w:rFonts w:ascii="Times New Roman" w:hAnsi="Times New Roman"/>
          <w:b/>
          <w:sz w:val="24"/>
          <w:szCs w:val="24"/>
        </w:rPr>
        <w:t>9</w:t>
      </w:r>
      <w:r w:rsidRPr="001C7650">
        <w:rPr>
          <w:rFonts w:ascii="Times New Roman" w:hAnsi="Times New Roman"/>
          <w:b/>
          <w:sz w:val="24"/>
          <w:szCs w:val="24"/>
          <w:lang w:val="uk-UA"/>
        </w:rPr>
        <w:t>. Порядок видачі посвідчення помічника-консультанта депутата Синельниківської міської ради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 xml:space="preserve">1. Помічнику-консультанту депутата Синельниківської міської ради видається посвідчення, в якому має бути зазначено номер посвідчення, назву міської ради, прізвище депутата Синельниківської міської ради, </w:t>
      </w:r>
      <w:r w:rsidR="009F74A9" w:rsidRPr="00ED1550">
        <w:rPr>
          <w:rFonts w:ascii="Times New Roman" w:hAnsi="Times New Roman"/>
          <w:sz w:val="24"/>
          <w:szCs w:val="24"/>
          <w:lang w:val="uk-UA"/>
        </w:rPr>
        <w:t xml:space="preserve">номер його виборчого округу, </w:t>
      </w:r>
      <w:r w:rsidRPr="001C7650">
        <w:rPr>
          <w:rFonts w:ascii="Times New Roman" w:hAnsi="Times New Roman"/>
          <w:sz w:val="24"/>
          <w:szCs w:val="24"/>
          <w:lang w:val="uk-UA"/>
        </w:rPr>
        <w:t>а також те, що помічник-консультант депутата Синельниківської міської ради працює на громадських засадах у міській раді.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50C3D">
        <w:rPr>
          <w:rFonts w:ascii="Times New Roman" w:hAnsi="Times New Roman"/>
          <w:sz w:val="24"/>
          <w:szCs w:val="24"/>
          <w:lang w:val="uk-UA"/>
        </w:rPr>
        <w:t>Посвідчення помічника-консультанта депутата Синельниківської міської ради, видається секретарем Синельниківської міської ради за письмовим поданням депутата Синельниківської міської ради до Синельниківського міського голови</w:t>
      </w:r>
      <w:r w:rsidRPr="001C765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50C3D" w:rsidRPr="00650C3D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="00650C3D" w:rsidRPr="00650C3D">
        <w:rPr>
          <w:rFonts w:ascii="Times New Roman" w:hAnsi="Times New Roman"/>
          <w:sz w:val="24"/>
          <w:szCs w:val="24"/>
        </w:rPr>
        <w:t>подання</w:t>
      </w:r>
      <w:proofErr w:type="spellEnd"/>
      <w:r w:rsidR="00650C3D" w:rsidRPr="0065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C3D" w:rsidRPr="00650C3D">
        <w:rPr>
          <w:rFonts w:ascii="Times New Roman" w:hAnsi="Times New Roman"/>
          <w:sz w:val="24"/>
          <w:szCs w:val="24"/>
        </w:rPr>
        <w:t>додається</w:t>
      </w:r>
      <w:proofErr w:type="spellEnd"/>
      <w:r w:rsidR="00650C3D" w:rsidRPr="0065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C3D" w:rsidRPr="00650C3D">
        <w:rPr>
          <w:rFonts w:ascii="Times New Roman" w:hAnsi="Times New Roman"/>
          <w:sz w:val="24"/>
          <w:szCs w:val="24"/>
        </w:rPr>
        <w:t>особиста</w:t>
      </w:r>
      <w:proofErr w:type="spellEnd"/>
      <w:r w:rsidR="00650C3D" w:rsidRPr="0065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C3D" w:rsidRPr="00650C3D">
        <w:rPr>
          <w:rFonts w:ascii="Times New Roman" w:hAnsi="Times New Roman"/>
          <w:sz w:val="24"/>
          <w:szCs w:val="24"/>
        </w:rPr>
        <w:t>заява</w:t>
      </w:r>
      <w:proofErr w:type="spellEnd"/>
      <w:r w:rsidR="00650C3D" w:rsidRPr="00650C3D">
        <w:rPr>
          <w:rFonts w:ascii="Times New Roman" w:hAnsi="Times New Roman"/>
          <w:sz w:val="24"/>
          <w:szCs w:val="24"/>
        </w:rPr>
        <w:t xml:space="preserve"> кандидата та фото</w:t>
      </w:r>
      <w:r w:rsidR="00E47A68">
        <w:rPr>
          <w:rFonts w:ascii="Times New Roman" w:hAnsi="Times New Roman"/>
          <w:sz w:val="24"/>
          <w:szCs w:val="24"/>
        </w:rPr>
        <w:t xml:space="preserve"> </w:t>
      </w:r>
      <w:r w:rsidR="00650C3D" w:rsidRPr="00650C3D">
        <w:rPr>
          <w:rFonts w:ascii="Times New Roman" w:hAnsi="Times New Roman"/>
          <w:sz w:val="24"/>
          <w:szCs w:val="24"/>
        </w:rPr>
        <w:t>3х4 см.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3. Опис посвідчення помічника-консультанта депутата Синельниківської міської ради затверджується Синельниківською міською радою.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sz w:val="24"/>
          <w:szCs w:val="24"/>
          <w:lang w:val="uk-UA"/>
        </w:rPr>
        <w:t xml:space="preserve">Стаття </w:t>
      </w:r>
      <w:r w:rsidRPr="001C7650">
        <w:rPr>
          <w:rFonts w:ascii="Times New Roman" w:hAnsi="Times New Roman"/>
          <w:b/>
          <w:sz w:val="24"/>
          <w:szCs w:val="24"/>
        </w:rPr>
        <w:t>10</w:t>
      </w:r>
      <w:r w:rsidRPr="001C7650">
        <w:rPr>
          <w:rFonts w:ascii="Times New Roman" w:hAnsi="Times New Roman"/>
          <w:b/>
          <w:sz w:val="24"/>
          <w:szCs w:val="24"/>
          <w:lang w:val="uk-UA"/>
        </w:rPr>
        <w:t>. Порядок повернення посвідчення помічника-консультанта депутата Синельниківської міської ради</w:t>
      </w:r>
    </w:p>
    <w:p w:rsidR="00886B15" w:rsidRPr="001C7650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1. Посвідчення помічника-консультанта депутата Синельниківської міської ради вважається недійсним і підлягає поверненню до Синельниківської міської ради по закінченню повноважень відповідного депутата, за його письмовим поданням або за власною письмовою заявою помічника-консультанта.</w:t>
      </w:r>
    </w:p>
    <w:p w:rsidR="00886B15" w:rsidRPr="001C7650" w:rsidRDefault="00886B15" w:rsidP="00886B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6B15" w:rsidRPr="001C7650" w:rsidRDefault="00886B15" w:rsidP="00886B15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E14FFB" w:rsidRDefault="00E14FFB" w:rsidP="00E14F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1C7650">
        <w:rPr>
          <w:rFonts w:ascii="Times New Roman" w:hAnsi="Times New Roman"/>
          <w:sz w:val="24"/>
          <w:szCs w:val="24"/>
          <w:lang w:val="uk-UA"/>
        </w:rPr>
        <w:tab/>
      </w:r>
      <w:r w:rsidRPr="001C7650">
        <w:rPr>
          <w:rFonts w:ascii="Times New Roman" w:hAnsi="Times New Roman"/>
          <w:sz w:val="24"/>
          <w:szCs w:val="24"/>
          <w:lang w:val="uk-UA"/>
        </w:rPr>
        <w:tab/>
      </w:r>
      <w:r w:rsidRPr="001C7650">
        <w:rPr>
          <w:rFonts w:ascii="Times New Roman" w:hAnsi="Times New Roman"/>
          <w:sz w:val="24"/>
          <w:szCs w:val="24"/>
          <w:lang w:val="uk-UA"/>
        </w:rPr>
        <w:tab/>
      </w:r>
      <w:r w:rsidRPr="001C7650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Pr="001C7650">
        <w:rPr>
          <w:rFonts w:ascii="Times New Roman" w:hAnsi="Times New Roman"/>
          <w:sz w:val="24"/>
          <w:szCs w:val="24"/>
          <w:lang w:val="uk-UA"/>
        </w:rPr>
        <w:tab/>
      </w:r>
      <w:r w:rsidRPr="001C7650">
        <w:rPr>
          <w:rFonts w:ascii="Times New Roman" w:hAnsi="Times New Roman"/>
          <w:sz w:val="24"/>
          <w:szCs w:val="24"/>
          <w:lang w:val="uk-UA"/>
        </w:rPr>
        <w:tab/>
        <w:t xml:space="preserve">   Д.І.З</w:t>
      </w:r>
      <w:r>
        <w:rPr>
          <w:rFonts w:ascii="Times New Roman" w:hAnsi="Times New Roman"/>
          <w:sz w:val="24"/>
          <w:szCs w:val="24"/>
          <w:lang w:val="uk-UA"/>
        </w:rPr>
        <w:t>РАЖЕВСЬКИЙ</w:t>
      </w:r>
    </w:p>
    <w:p w:rsidR="00886B15" w:rsidRDefault="00886B15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E14FFB" w:rsidRDefault="00E14FFB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886B15" w:rsidRPr="001C7650" w:rsidRDefault="00886B15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886B15" w:rsidRPr="001C7650" w:rsidRDefault="00886B15" w:rsidP="00886B1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 xml:space="preserve">до рішення міської ради </w:t>
      </w:r>
    </w:p>
    <w:p w:rsidR="00886B15" w:rsidRPr="001C7650" w:rsidRDefault="00886B15" w:rsidP="008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86B15" w:rsidRPr="001C7650" w:rsidRDefault="00886B15" w:rsidP="008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color w:val="000000"/>
          <w:sz w:val="24"/>
          <w:szCs w:val="24"/>
          <w:lang w:val="uk-UA"/>
        </w:rPr>
        <w:t>ОПИС</w:t>
      </w:r>
    </w:p>
    <w:p w:rsidR="00886B15" w:rsidRPr="001C7650" w:rsidRDefault="00886B15" w:rsidP="008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color w:val="000000"/>
          <w:sz w:val="24"/>
          <w:szCs w:val="24"/>
          <w:lang w:val="uk-UA"/>
        </w:rPr>
        <w:t>посвідчення помічника-консультанта</w:t>
      </w:r>
    </w:p>
    <w:p w:rsidR="00886B15" w:rsidRPr="001C7650" w:rsidRDefault="00886B15" w:rsidP="008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C765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депутата Синельниківської міської ради </w:t>
      </w:r>
      <w:r w:rsidRPr="001C7650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987BDE">
        <w:rPr>
          <w:rFonts w:ascii="Times New Roman" w:hAnsi="Times New Roman"/>
          <w:b/>
          <w:color w:val="000000"/>
          <w:sz w:val="24"/>
          <w:szCs w:val="24"/>
          <w:lang w:val="uk-UA"/>
        </w:rPr>
        <w:t>І</w:t>
      </w:r>
      <w:r w:rsidRPr="001C765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1C765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скликання</w:t>
      </w:r>
    </w:p>
    <w:p w:rsidR="00886B15" w:rsidRPr="001C7650" w:rsidRDefault="00886B15" w:rsidP="00886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86B15" w:rsidRPr="001C7650" w:rsidRDefault="00886B15" w:rsidP="0088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650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Посвідчення помічника-консультанта депутата Синельниківської міської ради являє собою картонний прямокутник розміром 95 на 70 мм світлого кольору. </w:t>
      </w:r>
    </w:p>
    <w:p w:rsidR="00886B15" w:rsidRPr="001C7650" w:rsidRDefault="00886B15" w:rsidP="0088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650">
        <w:rPr>
          <w:rFonts w:ascii="Times New Roman" w:hAnsi="Times New Roman"/>
          <w:color w:val="000000"/>
          <w:sz w:val="24"/>
          <w:szCs w:val="24"/>
          <w:lang w:val="uk-UA"/>
        </w:rPr>
        <w:t>По центру посвідчення розміщено зображення Гербу м. Синельникового, а по ньому напис жовтими літерами:</w:t>
      </w:r>
    </w:p>
    <w:p w:rsidR="00886B15" w:rsidRDefault="00346483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346483">
        <w:rPr>
          <w:rFonts w:ascii="Bookman Old Style" w:hAnsi="Bookman Old Style"/>
          <w:b/>
          <w:noProof/>
          <w:color w:val="000000"/>
          <w:sz w:val="24"/>
          <w:szCs w:val="24"/>
          <w:lang w:val="uk-UA" w:eastAsia="uk-UA"/>
        </w:rPr>
        <w:pict>
          <v:rect id="_x0000_s1026" style="position:absolute;left:0;text-align:left;margin-left:108pt;margin-top:5.2pt;width:234pt;height:165.35pt;z-index:251660288">
            <v:textbox style="mso-next-textbox:#_x0000_s1026">
              <w:txbxContent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20700" cy="671195"/>
                        <wp:effectExtent l="19050" t="0" r="0" b="0"/>
                        <wp:docPr id="1" name="Рисунок 1" descr="gerb_mi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mi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67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6B15" w:rsidRPr="00936808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  <w:t>Україна</w:t>
                  </w:r>
                </w:p>
                <w:p w:rsidR="00886B15" w:rsidRPr="00936808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  <w:t>Синельниківська міська рада</w:t>
                  </w:r>
                </w:p>
                <w:p w:rsidR="00886B15" w:rsidRPr="00936808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  <w:t>Дніпропетровської області</w:t>
                  </w:r>
                </w:p>
                <w:p w:rsidR="00886B15" w:rsidRPr="00936808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en-US"/>
                    </w:rPr>
                    <w:t>VI</w:t>
                  </w:r>
                  <w:r w:rsidR="00BB6571"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  <w:r w:rsidRPr="00936808"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скликання</w:t>
                  </w:r>
                </w:p>
                <w:p w:rsidR="00886B15" w:rsidRPr="00936808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  <w:t>2010-2015 рр.</w:t>
                  </w:r>
                </w:p>
                <w:p w:rsidR="00886B15" w:rsidRPr="00936808" w:rsidRDefault="00886B15" w:rsidP="00886B15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86B15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886B15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886B15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886B15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886B15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886B15" w:rsidRPr="001C7650" w:rsidRDefault="00886B15" w:rsidP="00886B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86B15" w:rsidRPr="001C7650" w:rsidRDefault="00886B15" w:rsidP="00886B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lang w:val="uk-UA"/>
        </w:rPr>
      </w:pPr>
      <w:r w:rsidRPr="001C7650">
        <w:rPr>
          <w:rFonts w:ascii="Times New Roman" w:hAnsi="Times New Roman"/>
          <w:color w:val="000000"/>
          <w:lang w:val="uk-UA"/>
        </w:rPr>
        <w:t>На іншій стороні посвідчення у лівому верхньому куті вміщується фотографія помічника-консультанта депутата Синельниківської міської ради. Справа від неї, напис:</w:t>
      </w:r>
    </w:p>
    <w:p w:rsidR="00886B15" w:rsidRDefault="00346483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346483">
        <w:rPr>
          <w:rFonts w:ascii="Bookman Old Style" w:hAnsi="Bookman Old Style"/>
          <w:noProof/>
          <w:color w:val="000000"/>
          <w:sz w:val="24"/>
          <w:szCs w:val="24"/>
          <w:lang w:val="uk-UA" w:eastAsia="uk-UA"/>
        </w:rPr>
        <w:pict>
          <v:rect id="_x0000_s1027" style="position:absolute;left:0;text-align:left;margin-left:99pt;margin-top:.8pt;width:252pt;height:170.25pt;z-index:251661312">
            <v:textbox style="mso-next-textbox:#_x0000_s1027">
              <w:txbxContent>
                <w:p w:rsidR="00886B15" w:rsidRPr="00936808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418"/>
                    <w:jc w:val="center"/>
                    <w:rPr>
                      <w:rFonts w:ascii="Bookman Old Style" w:hAnsi="Bookman Old Style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b/>
                      <w:color w:val="000000"/>
                      <w:sz w:val="20"/>
                      <w:szCs w:val="20"/>
                      <w:lang w:val="uk-UA"/>
                    </w:rPr>
                    <w:t>Синельниківська міська рада</w:t>
                  </w: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418"/>
                    <w:jc w:val="center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418"/>
                    <w:jc w:val="center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Посвідчення N ____</w:t>
                  </w:r>
                  <w:r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_</w:t>
                  </w:r>
                </w:p>
                <w:p w:rsidR="00886B15" w:rsidRPr="00936808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418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Видане ____________________________</w:t>
                  </w: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</w:pP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  <w:t>_________________________________________</w:t>
                  </w:r>
                </w:p>
                <w:p w:rsidR="00886B15" w:rsidRPr="00936808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18"/>
                    <w:jc w:val="both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В тим що дійсно є </w:t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помічни</w:t>
                  </w:r>
                  <w:r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ком-консультантом депутата </w:t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Синельниківської міської ради</w:t>
                  </w: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</w:pPr>
                  <w:r w:rsidRPr="00BE5828"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  <w:t xml:space="preserve">      </w:t>
                  </w:r>
                  <w:r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  <w:t>_______________________________________________________</w:t>
                  </w:r>
                </w:p>
                <w:p w:rsidR="00886B15" w:rsidRPr="00936808" w:rsidRDefault="007E6051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  <w:t>по виборчому округу № _______</w:t>
                  </w:r>
                  <w:r w:rsidR="00787BF3"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  <w:t xml:space="preserve"> </w:t>
                  </w:r>
                  <w:r w:rsidR="00886B15"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та працює </w:t>
                  </w:r>
                  <w:r w:rsidR="00886B15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у міській раді </w:t>
                  </w:r>
                  <w:r w:rsidR="00886B15"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на громадських засадах</w:t>
                  </w:r>
                  <w:r w:rsidR="00886B15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.</w:t>
                  </w:r>
                </w:p>
                <w:p w:rsidR="00886B15" w:rsidRPr="00370BF9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0000"/>
                      <w:sz w:val="10"/>
                      <w:szCs w:val="10"/>
                      <w:lang w:val="uk-UA"/>
                    </w:rPr>
                  </w:pP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Посвідчення дійсне до _____________ 20____ року</w:t>
                  </w:r>
                </w:p>
                <w:p w:rsidR="00886B15" w:rsidRPr="00936808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Секретар міської ради______________ О. </w:t>
                  </w:r>
                  <w:r w:rsidR="00BB6571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В</w:t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.</w:t>
                  </w:r>
                  <w:r w:rsidR="00BB6571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Заіка</w:t>
                  </w: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ab/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ab/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ab/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ab/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ab/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ab/>
                  </w:r>
                  <w:r w:rsidRPr="008B6F68">
                    <w:rPr>
                      <w:rFonts w:ascii="Bookman Old Style" w:hAnsi="Bookman Old Style"/>
                      <w:color w:val="000000"/>
                      <w:sz w:val="24"/>
                      <w:szCs w:val="24"/>
                      <w:lang w:val="uk-UA"/>
                    </w:rPr>
                    <w:tab/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color w:val="000000"/>
          <w:sz w:val="24"/>
          <w:szCs w:val="24"/>
        </w:rPr>
        <w:pict>
          <v:rect id="_x0000_s1028" style="position:absolute;left:0;text-align:left;margin-left:108pt;margin-top:7.3pt;width:59.7pt;height:79.5pt;z-index:251662336"/>
        </w:pict>
      </w:r>
    </w:p>
    <w:p w:rsidR="00886B15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886B15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886B15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886B15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886B15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886B15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886B15" w:rsidRPr="001C7650" w:rsidRDefault="00886B15" w:rsidP="00886B1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650">
        <w:rPr>
          <w:rFonts w:ascii="Times New Roman" w:hAnsi="Times New Roman"/>
          <w:color w:val="000000"/>
          <w:sz w:val="24"/>
          <w:szCs w:val="24"/>
          <w:lang w:val="uk-UA"/>
        </w:rPr>
        <w:t>У незаповнені рядки тексту окремо вписуються: номер посвідчення, прізвище, ім'я та по</w:t>
      </w:r>
      <w:r w:rsidR="00ED1550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C7650">
        <w:rPr>
          <w:rFonts w:ascii="Times New Roman" w:hAnsi="Times New Roman"/>
          <w:color w:val="000000"/>
          <w:sz w:val="24"/>
          <w:szCs w:val="24"/>
          <w:lang w:val="uk-UA"/>
        </w:rPr>
        <w:t>батькові помічника-консультанта депутата Синельниківської міської ради та прізвище, ім'я, по</w:t>
      </w:r>
      <w:r w:rsidR="00ED1550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C7650">
        <w:rPr>
          <w:rFonts w:ascii="Times New Roman" w:hAnsi="Times New Roman"/>
          <w:color w:val="000000"/>
          <w:sz w:val="24"/>
          <w:szCs w:val="24"/>
          <w:lang w:val="uk-UA"/>
        </w:rPr>
        <w:t xml:space="preserve">батькові відповідного депутата Синельниківської міської ради, </w:t>
      </w:r>
      <w:r w:rsidR="00ED1550" w:rsidRPr="00ED1550">
        <w:rPr>
          <w:rFonts w:ascii="Times New Roman" w:hAnsi="Times New Roman"/>
          <w:sz w:val="24"/>
          <w:szCs w:val="24"/>
          <w:lang w:val="uk-UA"/>
        </w:rPr>
        <w:t xml:space="preserve">номер його виборчого округу, а також те, що помічник-консультант депутата Синельниківської міської ради працює на громадських засадах у </w:t>
      </w:r>
      <w:r w:rsidR="00806DCF" w:rsidRPr="001C7650">
        <w:rPr>
          <w:rFonts w:ascii="Times New Roman" w:hAnsi="Times New Roman"/>
          <w:color w:val="000000"/>
          <w:sz w:val="24"/>
          <w:szCs w:val="24"/>
          <w:lang w:val="uk-UA"/>
        </w:rPr>
        <w:t>міській</w:t>
      </w:r>
      <w:r w:rsidR="00806DCF" w:rsidRPr="00ED15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1550" w:rsidRPr="00ED1550">
        <w:rPr>
          <w:rFonts w:ascii="Times New Roman" w:hAnsi="Times New Roman"/>
          <w:sz w:val="24"/>
          <w:szCs w:val="24"/>
          <w:lang w:val="uk-UA"/>
        </w:rPr>
        <w:t>раді</w:t>
      </w:r>
      <w:r w:rsidR="00806DCF">
        <w:rPr>
          <w:rFonts w:ascii="Times New Roman" w:hAnsi="Times New Roman"/>
          <w:sz w:val="24"/>
          <w:szCs w:val="24"/>
          <w:lang w:val="uk-UA"/>
        </w:rPr>
        <w:t>.</w:t>
      </w:r>
    </w:p>
    <w:p w:rsidR="00886B15" w:rsidRDefault="00886B15" w:rsidP="00886B1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650">
        <w:rPr>
          <w:rFonts w:ascii="Times New Roman" w:hAnsi="Times New Roman"/>
          <w:color w:val="000000"/>
          <w:sz w:val="24"/>
          <w:szCs w:val="24"/>
          <w:lang w:val="uk-UA"/>
        </w:rPr>
        <w:t>Фотографія помічника-консультанта депутата Синельниківської міської ради і підпис секретаря міської ради засвідчуються печаткою Синельниківської міської ради.</w:t>
      </w:r>
    </w:p>
    <w:p w:rsidR="001C7650" w:rsidRDefault="001C7650" w:rsidP="001C76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7650" w:rsidRDefault="001C7650" w:rsidP="001C76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C765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1C7650">
        <w:rPr>
          <w:rFonts w:ascii="Times New Roman" w:hAnsi="Times New Roman"/>
          <w:sz w:val="24"/>
          <w:szCs w:val="24"/>
          <w:lang w:val="uk-UA"/>
        </w:rPr>
        <w:tab/>
      </w:r>
      <w:r w:rsidRPr="001C7650">
        <w:rPr>
          <w:rFonts w:ascii="Times New Roman" w:hAnsi="Times New Roman"/>
          <w:sz w:val="24"/>
          <w:szCs w:val="24"/>
          <w:lang w:val="uk-UA"/>
        </w:rPr>
        <w:tab/>
      </w:r>
      <w:r w:rsidRPr="001C7650">
        <w:rPr>
          <w:rFonts w:ascii="Times New Roman" w:hAnsi="Times New Roman"/>
          <w:sz w:val="24"/>
          <w:szCs w:val="24"/>
          <w:lang w:val="uk-UA"/>
        </w:rPr>
        <w:tab/>
      </w:r>
      <w:r w:rsidRPr="001C7650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Pr="001C7650">
        <w:rPr>
          <w:rFonts w:ascii="Times New Roman" w:hAnsi="Times New Roman"/>
          <w:sz w:val="24"/>
          <w:szCs w:val="24"/>
          <w:lang w:val="uk-UA"/>
        </w:rPr>
        <w:tab/>
      </w:r>
      <w:r w:rsidRPr="001C7650">
        <w:rPr>
          <w:rFonts w:ascii="Times New Roman" w:hAnsi="Times New Roman"/>
          <w:sz w:val="24"/>
          <w:szCs w:val="24"/>
          <w:lang w:val="uk-UA"/>
        </w:rPr>
        <w:tab/>
        <w:t xml:space="preserve">   Д.І.З</w:t>
      </w:r>
      <w:r w:rsidR="007D394D">
        <w:rPr>
          <w:rFonts w:ascii="Times New Roman" w:hAnsi="Times New Roman"/>
          <w:sz w:val="24"/>
          <w:szCs w:val="24"/>
          <w:lang w:val="uk-UA"/>
        </w:rPr>
        <w:t>РАЖЕВСЬКИЙ</w:t>
      </w:r>
    </w:p>
    <w:p w:rsidR="004C3596" w:rsidRDefault="004C3596" w:rsidP="00886B1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C3596" w:rsidSect="001435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41786"/>
    <w:multiLevelType w:val="hybridMultilevel"/>
    <w:tmpl w:val="FD24E1F2"/>
    <w:lvl w:ilvl="0" w:tplc="D6E2492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6B15"/>
    <w:rsid w:val="000B2026"/>
    <w:rsid w:val="000F629E"/>
    <w:rsid w:val="001435FF"/>
    <w:rsid w:val="001439B5"/>
    <w:rsid w:val="001A79CA"/>
    <w:rsid w:val="001C7650"/>
    <w:rsid w:val="002673D6"/>
    <w:rsid w:val="002A1BAE"/>
    <w:rsid w:val="003038FD"/>
    <w:rsid w:val="00346483"/>
    <w:rsid w:val="00443355"/>
    <w:rsid w:val="004613EB"/>
    <w:rsid w:val="004C3596"/>
    <w:rsid w:val="004C600F"/>
    <w:rsid w:val="005044D1"/>
    <w:rsid w:val="005106AA"/>
    <w:rsid w:val="005146F8"/>
    <w:rsid w:val="005C74D3"/>
    <w:rsid w:val="005D624F"/>
    <w:rsid w:val="005F48F9"/>
    <w:rsid w:val="005F7680"/>
    <w:rsid w:val="00602D81"/>
    <w:rsid w:val="00650C3D"/>
    <w:rsid w:val="006803B2"/>
    <w:rsid w:val="006843D0"/>
    <w:rsid w:val="006E1612"/>
    <w:rsid w:val="00787BF3"/>
    <w:rsid w:val="007D394D"/>
    <w:rsid w:val="007E6051"/>
    <w:rsid w:val="00806DCF"/>
    <w:rsid w:val="00886B15"/>
    <w:rsid w:val="00890C94"/>
    <w:rsid w:val="00897737"/>
    <w:rsid w:val="00987BDE"/>
    <w:rsid w:val="009A2D91"/>
    <w:rsid w:val="009A7684"/>
    <w:rsid w:val="009F74A9"/>
    <w:rsid w:val="00B33E91"/>
    <w:rsid w:val="00B5370E"/>
    <w:rsid w:val="00BB6571"/>
    <w:rsid w:val="00CB2765"/>
    <w:rsid w:val="00D27F23"/>
    <w:rsid w:val="00DA2ED3"/>
    <w:rsid w:val="00E14953"/>
    <w:rsid w:val="00E14FFB"/>
    <w:rsid w:val="00E47A68"/>
    <w:rsid w:val="00E844C6"/>
    <w:rsid w:val="00ED1550"/>
    <w:rsid w:val="00F56CA4"/>
    <w:rsid w:val="00FC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6B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86B15"/>
    <w:pPr>
      <w:spacing w:after="0" w:line="240" w:lineRule="auto"/>
      <w:jc w:val="both"/>
    </w:pPr>
    <w:rPr>
      <w:rFonts w:ascii="Bookman Old Style" w:hAnsi="Bookman Old Style"/>
      <w:sz w:val="26"/>
      <w:szCs w:val="26"/>
      <w:lang w:val="uk-UA"/>
    </w:rPr>
  </w:style>
  <w:style w:type="character" w:customStyle="1" w:styleId="a5">
    <w:name w:val="Основной текст Знак"/>
    <w:basedOn w:val="a1"/>
    <w:link w:val="a4"/>
    <w:rsid w:val="00886B15"/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paragraph" w:customStyle="1" w:styleId="2">
    <w:name w:val="заголовок 2"/>
    <w:basedOn w:val="a0"/>
    <w:next w:val="a0"/>
    <w:rsid w:val="00886B15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6">
    <w:name w:val="Balloon Text"/>
    <w:basedOn w:val="a0"/>
    <w:link w:val="a7"/>
    <w:uiPriority w:val="99"/>
    <w:semiHidden/>
    <w:unhideWhenUsed/>
    <w:rsid w:val="0088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86B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Маркированный список Знак"/>
    <w:basedOn w:val="a1"/>
    <w:link w:val="a"/>
    <w:locked/>
    <w:rsid w:val="00886B15"/>
    <w:rPr>
      <w:rFonts w:ascii="Bookman Old Style" w:hAnsi="Bookman Old Style"/>
      <w:sz w:val="24"/>
      <w:szCs w:val="24"/>
    </w:rPr>
  </w:style>
  <w:style w:type="paragraph" w:styleId="a">
    <w:name w:val="List Bullet"/>
    <w:basedOn w:val="a0"/>
    <w:link w:val="a8"/>
    <w:autoRedefine/>
    <w:unhideWhenUsed/>
    <w:rsid w:val="00886B15"/>
    <w:pPr>
      <w:numPr>
        <w:numId w:val="2"/>
      </w:numPr>
      <w:spacing w:after="0" w:line="240" w:lineRule="auto"/>
      <w:jc w:val="both"/>
    </w:pPr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a9">
    <w:name w:val="Normal (Web)"/>
    <w:basedOn w:val="a0"/>
    <w:semiHidden/>
    <w:unhideWhenUsed/>
    <w:rsid w:val="007E6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650C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2015-12-09T13:01:00Z</dcterms:created>
  <dcterms:modified xsi:type="dcterms:W3CDTF">2015-12-17T11:35:00Z</dcterms:modified>
</cp:coreProperties>
</file>