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FE" w:rsidRPr="000F30FE" w:rsidRDefault="000F30FE" w:rsidP="000F30FE">
      <w:pPr>
        <w:spacing w:after="0" w:line="240" w:lineRule="auto"/>
        <w:jc w:val="right"/>
        <w:rPr>
          <w:rFonts w:ascii="Times New Roman" w:hAnsi="Times New Roman" w:cs="Times New Roman"/>
          <w:sz w:val="28"/>
          <w:szCs w:val="28"/>
          <w:u w:val="single"/>
          <w:lang w:val="uk-UA"/>
        </w:rPr>
      </w:pPr>
      <w:proofErr w:type="spellStart"/>
      <w:r w:rsidRPr="000F30FE">
        <w:rPr>
          <w:rFonts w:ascii="Times New Roman" w:hAnsi="Times New Roman" w:cs="Times New Roman"/>
          <w:sz w:val="28"/>
          <w:szCs w:val="28"/>
          <w:u w:val="single"/>
          <w:lang w:val="uk-UA"/>
        </w:rPr>
        <w:t>Проєкт</w:t>
      </w:r>
      <w:proofErr w:type="spellEnd"/>
      <w:r w:rsidRPr="000F30FE">
        <w:rPr>
          <w:rFonts w:ascii="Times New Roman" w:hAnsi="Times New Roman" w:cs="Times New Roman"/>
          <w:sz w:val="28"/>
          <w:szCs w:val="28"/>
          <w:u w:val="single"/>
          <w:lang w:val="uk-UA"/>
        </w:rPr>
        <w:t xml:space="preserve"> </w:t>
      </w:r>
    </w:p>
    <w:p w:rsidR="000F30FE" w:rsidRPr="000F30FE" w:rsidRDefault="000F30FE" w:rsidP="000F30FE">
      <w:pPr>
        <w:spacing w:after="0" w:line="240" w:lineRule="auto"/>
        <w:jc w:val="right"/>
        <w:rPr>
          <w:rFonts w:ascii="Times New Roman" w:hAnsi="Times New Roman" w:cs="Times New Roman"/>
          <w:sz w:val="28"/>
          <w:szCs w:val="28"/>
          <w:u w:val="single"/>
          <w:lang w:val="uk-UA"/>
        </w:rPr>
      </w:pPr>
    </w:p>
    <w:p w:rsidR="000F30FE" w:rsidRPr="000F30FE" w:rsidRDefault="000F30FE" w:rsidP="000F30FE">
      <w:pPr>
        <w:spacing w:after="0" w:line="240" w:lineRule="auto"/>
        <w:jc w:val="center"/>
        <w:rPr>
          <w:rFonts w:ascii="Times New Roman" w:hAnsi="Times New Roman" w:cs="Times New Roman"/>
          <w:sz w:val="28"/>
          <w:szCs w:val="28"/>
          <w:lang w:val="uk-UA"/>
        </w:rPr>
      </w:pPr>
      <w:r w:rsidRPr="000F30FE">
        <w:rPr>
          <w:rFonts w:ascii="Times New Roman" w:hAnsi="Times New Roman" w:cs="Times New Roman"/>
          <w:sz w:val="28"/>
          <w:szCs w:val="28"/>
          <w:lang w:val="uk-UA"/>
        </w:rPr>
        <w:t>Україна</w:t>
      </w:r>
    </w:p>
    <w:p w:rsidR="000F30FE" w:rsidRPr="000F30FE" w:rsidRDefault="000F30FE" w:rsidP="000F30FE">
      <w:pPr>
        <w:spacing w:after="0" w:line="240" w:lineRule="auto"/>
        <w:jc w:val="center"/>
        <w:rPr>
          <w:rFonts w:ascii="Times New Roman" w:hAnsi="Times New Roman" w:cs="Times New Roman"/>
          <w:sz w:val="28"/>
          <w:szCs w:val="28"/>
          <w:lang w:val="uk-UA"/>
        </w:rPr>
      </w:pPr>
      <w:r w:rsidRPr="000F30FE">
        <w:rPr>
          <w:rFonts w:ascii="Times New Roman" w:hAnsi="Times New Roman" w:cs="Times New Roman"/>
          <w:sz w:val="28"/>
          <w:szCs w:val="28"/>
          <w:lang w:val="uk-UA"/>
        </w:rPr>
        <w:t>Виконавчий комітет Синельниківської міської ради</w:t>
      </w:r>
    </w:p>
    <w:p w:rsidR="000F30FE" w:rsidRPr="000F30FE" w:rsidRDefault="000F30FE" w:rsidP="000F30FE">
      <w:pPr>
        <w:spacing w:after="0" w:line="240" w:lineRule="auto"/>
        <w:jc w:val="center"/>
        <w:rPr>
          <w:rFonts w:ascii="Times New Roman" w:hAnsi="Times New Roman" w:cs="Times New Roman"/>
          <w:sz w:val="28"/>
          <w:szCs w:val="28"/>
          <w:lang w:val="uk-UA"/>
        </w:rPr>
      </w:pPr>
      <w:r w:rsidRPr="000F30FE">
        <w:rPr>
          <w:rFonts w:ascii="Times New Roman" w:hAnsi="Times New Roman" w:cs="Times New Roman"/>
          <w:sz w:val="28"/>
          <w:szCs w:val="28"/>
          <w:lang w:val="uk-UA"/>
        </w:rPr>
        <w:t>РІШЕННЯ</w:t>
      </w:r>
    </w:p>
    <w:p w:rsidR="000F30FE" w:rsidRPr="000F30FE" w:rsidRDefault="000F30FE" w:rsidP="000F30FE">
      <w:pPr>
        <w:spacing w:after="0" w:line="240" w:lineRule="auto"/>
        <w:rPr>
          <w:rFonts w:ascii="Times New Roman" w:hAnsi="Times New Roman" w:cs="Times New Roman"/>
          <w:b/>
          <w:bCs/>
          <w:sz w:val="28"/>
          <w:szCs w:val="28"/>
          <w:lang w:val="uk-UA"/>
        </w:rPr>
      </w:pPr>
    </w:p>
    <w:p w:rsidR="000F30FE" w:rsidRPr="000F30FE" w:rsidRDefault="000F30FE" w:rsidP="000F30FE">
      <w:pPr>
        <w:spacing w:after="0" w:line="240" w:lineRule="auto"/>
        <w:rPr>
          <w:rFonts w:ascii="Times New Roman" w:hAnsi="Times New Roman" w:cs="Times New Roman"/>
          <w:bCs/>
          <w:sz w:val="28"/>
          <w:szCs w:val="28"/>
          <w:lang w:val="uk-UA"/>
        </w:rPr>
      </w:pPr>
      <w:r w:rsidRPr="000F30FE">
        <w:rPr>
          <w:rFonts w:ascii="Times New Roman" w:hAnsi="Times New Roman" w:cs="Times New Roman"/>
          <w:bCs/>
          <w:sz w:val="28"/>
          <w:szCs w:val="28"/>
          <w:lang w:val="uk-UA"/>
        </w:rPr>
        <w:t>____________2021 року</w:t>
      </w:r>
      <w:r w:rsidRPr="000F30FE">
        <w:rPr>
          <w:rFonts w:ascii="Times New Roman" w:hAnsi="Times New Roman" w:cs="Times New Roman"/>
          <w:bCs/>
          <w:sz w:val="28"/>
          <w:szCs w:val="28"/>
          <w:lang w:val="uk-UA"/>
        </w:rPr>
        <w:tab/>
        <w:t xml:space="preserve">      м. Синельникове</w:t>
      </w:r>
      <w:r w:rsidRPr="000F30FE">
        <w:rPr>
          <w:rFonts w:ascii="Times New Roman" w:hAnsi="Times New Roman" w:cs="Times New Roman"/>
          <w:bCs/>
          <w:sz w:val="28"/>
          <w:szCs w:val="28"/>
          <w:lang w:val="uk-UA"/>
        </w:rPr>
        <w:tab/>
      </w:r>
      <w:r w:rsidRPr="000F30FE">
        <w:rPr>
          <w:rFonts w:ascii="Times New Roman" w:hAnsi="Times New Roman" w:cs="Times New Roman"/>
          <w:bCs/>
          <w:sz w:val="28"/>
          <w:szCs w:val="28"/>
          <w:lang w:val="uk-UA"/>
        </w:rPr>
        <w:tab/>
        <w:t xml:space="preserve">        № _______</w:t>
      </w:r>
    </w:p>
    <w:p w:rsidR="000F30FE" w:rsidRPr="000F30FE" w:rsidRDefault="000F30FE" w:rsidP="000F30FE">
      <w:pPr>
        <w:spacing w:after="0" w:line="240" w:lineRule="auto"/>
        <w:jc w:val="both"/>
        <w:rPr>
          <w:rFonts w:ascii="Times New Roman" w:hAnsi="Times New Roman" w:cs="Times New Roman"/>
          <w:sz w:val="28"/>
          <w:szCs w:val="28"/>
          <w:lang w:val="uk-UA"/>
        </w:rPr>
      </w:pPr>
    </w:p>
    <w:p w:rsidR="000F30FE" w:rsidRPr="000F30FE" w:rsidRDefault="000F30FE" w:rsidP="000F30FE">
      <w:pPr>
        <w:spacing w:after="0" w:line="240" w:lineRule="auto"/>
        <w:rPr>
          <w:rFonts w:ascii="Times New Roman" w:hAnsi="Times New Roman" w:cs="Times New Roman"/>
          <w:sz w:val="28"/>
          <w:szCs w:val="28"/>
          <w:lang w:val="uk-UA"/>
        </w:rPr>
      </w:pPr>
      <w:r w:rsidRPr="000F30FE">
        <w:rPr>
          <w:rFonts w:ascii="Times New Roman" w:hAnsi="Times New Roman" w:cs="Times New Roman"/>
          <w:sz w:val="28"/>
          <w:szCs w:val="28"/>
          <w:lang w:val="uk-UA" w:eastAsia="uk-UA"/>
        </w:rPr>
        <w:pict>
          <v:line id="_x0000_s1026" style="position:absolute;z-index:251658240" from="207.35pt,2.85pt" to="207.35pt,9.65pt"/>
        </w:pict>
      </w:r>
      <w:r w:rsidRPr="000F30FE">
        <w:rPr>
          <w:rFonts w:ascii="Times New Roman" w:hAnsi="Times New Roman" w:cs="Times New Roman"/>
          <w:sz w:val="28"/>
          <w:szCs w:val="28"/>
          <w:lang w:val="uk-UA" w:eastAsia="uk-UA"/>
        </w:rPr>
        <w:pict>
          <v:line id="_x0000_s1028" style="position:absolute;z-index:251658240" from="200.45pt,2.7pt" to="207.25pt,2.7pt"/>
        </w:pict>
      </w:r>
      <w:r w:rsidRPr="000F30FE">
        <w:rPr>
          <w:rFonts w:ascii="Times New Roman" w:hAnsi="Times New Roman" w:cs="Times New Roman"/>
          <w:sz w:val="28"/>
          <w:szCs w:val="28"/>
          <w:lang w:val="uk-UA" w:eastAsia="uk-UA"/>
        </w:rPr>
        <w:pict>
          <v:line id="_x0000_s1027" style="position:absolute;z-index:251658240" from=".3pt,2.75pt" to="7.1pt,2.75pt"/>
        </w:pict>
      </w:r>
      <w:r w:rsidRPr="000F30FE">
        <w:rPr>
          <w:rFonts w:ascii="Times New Roman" w:hAnsi="Times New Roman" w:cs="Times New Roman"/>
          <w:sz w:val="28"/>
          <w:szCs w:val="28"/>
          <w:lang w:val="uk-UA" w:eastAsia="uk-UA"/>
        </w:rPr>
        <w:pict>
          <v:line id="_x0000_s1029" style="position:absolute;z-index:251658240" from=".3pt,2.85pt" to=".3pt,9.65pt"/>
        </w:pict>
      </w:r>
    </w:p>
    <w:p w:rsidR="000F30FE" w:rsidRPr="000F30FE" w:rsidRDefault="000F30FE" w:rsidP="000F30FE">
      <w:pPr>
        <w:spacing w:after="0" w:line="240" w:lineRule="auto"/>
        <w:ind w:firstLine="142"/>
        <w:rPr>
          <w:rFonts w:ascii="Times New Roman" w:hAnsi="Times New Roman" w:cs="Times New Roman"/>
          <w:b/>
          <w:i/>
          <w:sz w:val="28"/>
          <w:szCs w:val="28"/>
          <w:lang w:val="uk-UA"/>
        </w:rPr>
      </w:pPr>
      <w:r w:rsidRPr="000F30FE">
        <w:rPr>
          <w:rFonts w:ascii="Times New Roman" w:hAnsi="Times New Roman" w:cs="Times New Roman"/>
          <w:b/>
          <w:i/>
          <w:sz w:val="28"/>
          <w:szCs w:val="28"/>
          <w:lang w:val="uk-UA"/>
        </w:rPr>
        <w:t xml:space="preserve">Про затвердження положення </w:t>
      </w:r>
    </w:p>
    <w:p w:rsidR="000F30FE" w:rsidRPr="000F30FE" w:rsidRDefault="000F30FE" w:rsidP="000F30FE">
      <w:pPr>
        <w:spacing w:after="0" w:line="240" w:lineRule="auto"/>
        <w:ind w:firstLine="142"/>
        <w:rPr>
          <w:rFonts w:ascii="Times New Roman" w:hAnsi="Times New Roman" w:cs="Times New Roman"/>
          <w:b/>
          <w:i/>
          <w:sz w:val="28"/>
          <w:szCs w:val="28"/>
          <w:lang w:val="uk-UA"/>
        </w:rPr>
      </w:pPr>
      <w:r w:rsidRPr="000F30FE">
        <w:rPr>
          <w:rFonts w:ascii="Times New Roman" w:hAnsi="Times New Roman" w:cs="Times New Roman"/>
          <w:b/>
          <w:i/>
          <w:sz w:val="28"/>
          <w:szCs w:val="28"/>
          <w:lang w:val="uk-UA"/>
        </w:rPr>
        <w:t xml:space="preserve">про Реєстр </w:t>
      </w:r>
    </w:p>
    <w:p w:rsidR="000F30FE" w:rsidRPr="000F30FE" w:rsidRDefault="000F30FE" w:rsidP="000F30FE">
      <w:pPr>
        <w:spacing w:after="0" w:line="240" w:lineRule="auto"/>
        <w:ind w:firstLine="142"/>
        <w:rPr>
          <w:rFonts w:ascii="Times New Roman" w:hAnsi="Times New Roman" w:cs="Times New Roman"/>
          <w:b/>
          <w:i/>
          <w:sz w:val="28"/>
          <w:szCs w:val="28"/>
          <w:lang w:val="uk-UA"/>
        </w:rPr>
      </w:pPr>
      <w:r w:rsidRPr="000F30FE">
        <w:rPr>
          <w:rFonts w:ascii="Times New Roman" w:hAnsi="Times New Roman" w:cs="Times New Roman"/>
          <w:b/>
          <w:i/>
          <w:sz w:val="28"/>
          <w:szCs w:val="28"/>
          <w:lang w:val="uk-UA"/>
        </w:rPr>
        <w:t>територіальної громади</w:t>
      </w:r>
    </w:p>
    <w:p w:rsidR="000F30FE" w:rsidRPr="000F30FE" w:rsidRDefault="000F30FE" w:rsidP="000F30FE">
      <w:pPr>
        <w:spacing w:after="0" w:line="240" w:lineRule="auto"/>
        <w:ind w:firstLine="142"/>
        <w:rPr>
          <w:rFonts w:ascii="Times New Roman" w:hAnsi="Times New Roman" w:cs="Times New Roman"/>
          <w:b/>
          <w:i/>
          <w:sz w:val="28"/>
          <w:szCs w:val="28"/>
          <w:lang w:val="uk-UA"/>
        </w:rPr>
      </w:pPr>
      <w:r w:rsidRPr="000F30FE">
        <w:rPr>
          <w:rFonts w:ascii="Times New Roman" w:hAnsi="Times New Roman" w:cs="Times New Roman"/>
          <w:b/>
          <w:i/>
          <w:sz w:val="28"/>
          <w:szCs w:val="28"/>
          <w:lang w:val="uk-UA"/>
        </w:rPr>
        <w:t>міста Синельникове</w:t>
      </w:r>
    </w:p>
    <w:p w:rsidR="000F30FE" w:rsidRPr="000F30FE" w:rsidRDefault="000F30FE" w:rsidP="000F30FE">
      <w:pPr>
        <w:spacing w:after="0" w:line="240" w:lineRule="auto"/>
        <w:rPr>
          <w:rFonts w:ascii="Times New Roman" w:hAnsi="Times New Roman" w:cs="Times New Roman"/>
          <w:sz w:val="28"/>
          <w:szCs w:val="28"/>
          <w:lang w:val="uk-UA"/>
        </w:rPr>
      </w:pPr>
    </w:p>
    <w:p w:rsidR="000F30FE" w:rsidRPr="000F30FE" w:rsidRDefault="000F30FE" w:rsidP="000F30FE">
      <w:pPr>
        <w:spacing w:after="0" w:line="240" w:lineRule="auto"/>
        <w:ind w:firstLine="709"/>
        <w:jc w:val="both"/>
        <w:rPr>
          <w:rFonts w:ascii="Times New Roman" w:hAnsi="Times New Roman" w:cs="Times New Roman"/>
          <w:sz w:val="28"/>
          <w:szCs w:val="28"/>
          <w:lang w:val="uk-UA"/>
        </w:rPr>
      </w:pPr>
      <w:r w:rsidRPr="000F30FE">
        <w:rPr>
          <w:rFonts w:ascii="Times New Roman" w:hAnsi="Times New Roman" w:cs="Times New Roman"/>
          <w:sz w:val="28"/>
          <w:szCs w:val="28"/>
          <w:lang w:val="uk-UA"/>
        </w:rPr>
        <w:t>Керуючись Законом України «Про місцеве самоврядування», Законом України «Про адміністративні послуги», Законом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sidRPr="000F30FE">
        <w:rPr>
          <w:rFonts w:ascii="Times New Roman" w:hAnsi="Times New Roman" w:cs="Times New Roman"/>
          <w:sz w:val="28"/>
          <w:szCs w:val="28"/>
          <w:lang w:val="uk-UA" w:eastAsia="uk-UA"/>
        </w:rPr>
        <w:t xml:space="preserve"> Законом України «Про свободу пересування та вільний вибір місця проживання в Україні», «Про захист персональних даних», на виконання постанови Кабінету Міністрів України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та рішення Синельниківської міської ради від 18.12.2019 №893-616/VII «Про бюджет міста Синельникового», </w:t>
      </w:r>
      <w:r w:rsidRPr="000F30FE">
        <w:rPr>
          <w:rFonts w:ascii="Times New Roman" w:hAnsi="Times New Roman" w:cs="Times New Roman"/>
          <w:sz w:val="28"/>
          <w:szCs w:val="28"/>
          <w:lang w:val="uk-UA"/>
        </w:rPr>
        <w:t>з метою покращення доступності та якості надання мешканцям міста базової публічної (адміністративної) послуги з реєстрації/зняття з реєстрації місця проживання/перебування відповідно до сучасних державних стандартів, започаткованих Міністерством цифрової трансформації України, виконавчий комітет Синельниківської міської ради ВИРІШИВ:</w:t>
      </w:r>
    </w:p>
    <w:p w:rsidR="000F30FE" w:rsidRPr="000F30FE" w:rsidRDefault="000F30FE" w:rsidP="000F30FE">
      <w:pPr>
        <w:spacing w:after="0" w:line="240" w:lineRule="auto"/>
        <w:ind w:firstLine="709"/>
        <w:jc w:val="both"/>
        <w:rPr>
          <w:rFonts w:ascii="Times New Roman" w:hAnsi="Times New Roman" w:cs="Times New Roman"/>
          <w:sz w:val="28"/>
          <w:szCs w:val="28"/>
          <w:lang w:val="uk-UA"/>
        </w:rPr>
      </w:pPr>
    </w:p>
    <w:p w:rsidR="000F30FE" w:rsidRPr="000F30FE" w:rsidRDefault="000F30FE" w:rsidP="000F30FE">
      <w:pPr>
        <w:pStyle w:val="a4"/>
        <w:spacing w:after="0" w:line="240" w:lineRule="auto"/>
        <w:ind w:left="0"/>
        <w:rPr>
          <w:sz w:val="28"/>
          <w:szCs w:val="28"/>
          <w:lang w:val="uk-UA"/>
        </w:rPr>
      </w:pPr>
      <w:r w:rsidRPr="000F30FE">
        <w:rPr>
          <w:sz w:val="28"/>
          <w:szCs w:val="28"/>
          <w:lang w:val="uk-UA"/>
        </w:rPr>
        <w:t>1. Затвердити положення про Реєстр територіальної громади міста Синельникове згідно із додатком.</w:t>
      </w:r>
    </w:p>
    <w:p w:rsidR="000F30FE" w:rsidRPr="000F30FE" w:rsidRDefault="000F30FE" w:rsidP="000F30FE">
      <w:pPr>
        <w:pStyle w:val="a4"/>
        <w:spacing w:after="0" w:line="240" w:lineRule="auto"/>
        <w:ind w:left="0"/>
        <w:rPr>
          <w:sz w:val="28"/>
          <w:szCs w:val="28"/>
          <w:shd w:val="clear" w:color="auto" w:fill="FFFFFF"/>
          <w:lang w:val="uk-UA"/>
        </w:rPr>
      </w:pPr>
      <w:r w:rsidRPr="000F30FE">
        <w:rPr>
          <w:sz w:val="28"/>
          <w:szCs w:val="28"/>
          <w:lang w:val="uk-UA"/>
        </w:rPr>
        <w:t>2. </w:t>
      </w:r>
      <w:r w:rsidRPr="000F30FE">
        <w:rPr>
          <w:sz w:val="28"/>
          <w:szCs w:val="28"/>
          <w:shd w:val="clear" w:color="auto" w:fill="FFFFFF"/>
          <w:lang w:val="uk-UA"/>
        </w:rPr>
        <w:t>Визначити Реєстр територіальної громади міста Синельникове складовою частиною бази персональних даних Синельниківсь</w:t>
      </w:r>
      <w:r>
        <w:rPr>
          <w:sz w:val="28"/>
          <w:szCs w:val="28"/>
          <w:shd w:val="clear" w:color="auto" w:fill="FFFFFF"/>
          <w:lang w:val="uk-UA"/>
        </w:rPr>
        <w:t>к</w:t>
      </w:r>
      <w:r w:rsidRPr="000F30FE">
        <w:rPr>
          <w:sz w:val="28"/>
          <w:szCs w:val="28"/>
          <w:shd w:val="clear" w:color="auto" w:fill="FFFFFF"/>
          <w:lang w:val="uk-UA"/>
        </w:rPr>
        <w:t>ої міської ради та її виконавчих органів.</w:t>
      </w:r>
    </w:p>
    <w:p w:rsidR="000F30FE" w:rsidRPr="000F30FE" w:rsidRDefault="000F30FE" w:rsidP="000F30FE">
      <w:pPr>
        <w:pStyle w:val="a4"/>
        <w:spacing w:after="0" w:line="240" w:lineRule="auto"/>
        <w:ind w:left="0"/>
        <w:rPr>
          <w:sz w:val="28"/>
          <w:szCs w:val="28"/>
          <w:lang w:val="uk-UA"/>
        </w:rPr>
      </w:pPr>
      <w:r w:rsidRPr="000F30FE">
        <w:rPr>
          <w:sz w:val="28"/>
          <w:szCs w:val="28"/>
          <w:shd w:val="clear" w:color="auto" w:fill="FFFFFF"/>
          <w:lang w:val="uk-UA"/>
        </w:rPr>
        <w:t>3. Контроль за виконанням даного рішення покласти на заступника міського голови з питань діяльності виконавчих органів ради Кравченко В.В.</w:t>
      </w:r>
    </w:p>
    <w:p w:rsidR="000F30FE" w:rsidRPr="000F30FE" w:rsidRDefault="000F30FE" w:rsidP="000F30FE">
      <w:pPr>
        <w:spacing w:after="0" w:line="240" w:lineRule="auto"/>
        <w:ind w:firstLine="709"/>
        <w:jc w:val="both"/>
        <w:rPr>
          <w:rFonts w:ascii="Times New Roman" w:hAnsi="Times New Roman" w:cs="Times New Roman"/>
          <w:sz w:val="28"/>
          <w:szCs w:val="28"/>
          <w:lang w:val="uk-UA"/>
        </w:rPr>
      </w:pPr>
      <w:r w:rsidRPr="000F30FE">
        <w:rPr>
          <w:rFonts w:ascii="Times New Roman" w:hAnsi="Times New Roman" w:cs="Times New Roman"/>
          <w:sz w:val="28"/>
          <w:szCs w:val="28"/>
          <w:lang w:val="uk-UA"/>
        </w:rPr>
        <w:t xml:space="preserve"> </w:t>
      </w:r>
    </w:p>
    <w:p w:rsidR="000F30FE" w:rsidRPr="000F30FE" w:rsidRDefault="000F30FE" w:rsidP="000F30FE">
      <w:pPr>
        <w:tabs>
          <w:tab w:val="left" w:pos="709"/>
        </w:tabs>
        <w:spacing w:after="0" w:line="240" w:lineRule="auto"/>
        <w:contextualSpacing/>
        <w:rPr>
          <w:rFonts w:ascii="Times New Roman" w:hAnsi="Times New Roman" w:cs="Times New Roman"/>
          <w:sz w:val="28"/>
          <w:szCs w:val="28"/>
          <w:lang w:val="uk-UA"/>
        </w:rPr>
      </w:pPr>
    </w:p>
    <w:p w:rsidR="000F30FE" w:rsidRPr="000F30FE" w:rsidRDefault="000F30FE" w:rsidP="000F30FE">
      <w:pPr>
        <w:tabs>
          <w:tab w:val="left" w:pos="709"/>
        </w:tabs>
        <w:spacing w:after="0" w:line="240" w:lineRule="auto"/>
        <w:rPr>
          <w:rFonts w:ascii="Times New Roman" w:hAnsi="Times New Roman" w:cs="Times New Roman"/>
          <w:sz w:val="28"/>
          <w:szCs w:val="28"/>
          <w:lang w:val="uk-UA"/>
        </w:rPr>
      </w:pPr>
    </w:p>
    <w:p w:rsidR="000F30FE" w:rsidRPr="000F30FE" w:rsidRDefault="000F30FE" w:rsidP="000F30FE">
      <w:pPr>
        <w:tabs>
          <w:tab w:val="left" w:pos="709"/>
        </w:tabs>
        <w:spacing w:after="0" w:line="240" w:lineRule="auto"/>
        <w:rPr>
          <w:rFonts w:ascii="Times New Roman" w:hAnsi="Times New Roman" w:cs="Times New Roman"/>
          <w:sz w:val="28"/>
          <w:szCs w:val="28"/>
          <w:lang w:val="uk-UA"/>
        </w:rPr>
      </w:pPr>
    </w:p>
    <w:p w:rsidR="000F30FE" w:rsidRPr="000F30FE" w:rsidRDefault="000F30FE" w:rsidP="000F30FE">
      <w:pPr>
        <w:tabs>
          <w:tab w:val="left" w:pos="709"/>
        </w:tabs>
        <w:spacing w:after="0" w:line="240" w:lineRule="auto"/>
        <w:jc w:val="both"/>
        <w:rPr>
          <w:rFonts w:ascii="Times New Roman" w:hAnsi="Times New Roman" w:cs="Times New Roman"/>
          <w:sz w:val="28"/>
          <w:szCs w:val="28"/>
          <w:lang w:val="uk-UA"/>
        </w:rPr>
      </w:pPr>
      <w:r w:rsidRPr="000F30FE">
        <w:rPr>
          <w:rFonts w:ascii="Times New Roman" w:hAnsi="Times New Roman" w:cs="Times New Roman"/>
          <w:sz w:val="28"/>
          <w:szCs w:val="28"/>
          <w:lang w:val="uk-UA"/>
        </w:rPr>
        <w:t>Міський голова</w:t>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t xml:space="preserve">       Д.І.  ЗРАЖЕВСЬКИЙ</w:t>
      </w:r>
    </w:p>
    <w:p w:rsidR="000F30FE" w:rsidRDefault="000F30FE" w:rsidP="000F30FE">
      <w:pPr>
        <w:pStyle w:val="a3"/>
        <w:spacing w:before="0" w:beforeAutospacing="0" w:after="0" w:afterAutospacing="0"/>
        <w:ind w:firstLine="5103"/>
        <w:rPr>
          <w:sz w:val="28"/>
          <w:szCs w:val="28"/>
          <w:lang w:val="uk-UA"/>
        </w:rPr>
      </w:pPr>
    </w:p>
    <w:p w:rsidR="000F30FE" w:rsidRDefault="000F30FE" w:rsidP="000F30FE">
      <w:pPr>
        <w:pStyle w:val="a3"/>
        <w:spacing w:before="0" w:beforeAutospacing="0" w:after="0" w:afterAutospacing="0"/>
        <w:ind w:firstLine="5103"/>
        <w:rPr>
          <w:sz w:val="28"/>
          <w:szCs w:val="28"/>
          <w:lang w:val="uk-UA"/>
        </w:rPr>
      </w:pPr>
    </w:p>
    <w:p w:rsidR="000F30FE" w:rsidRDefault="00BE5C70" w:rsidP="000F30FE">
      <w:pPr>
        <w:pStyle w:val="a3"/>
        <w:spacing w:before="0" w:beforeAutospacing="0" w:after="0" w:afterAutospacing="0"/>
        <w:ind w:firstLine="5103"/>
        <w:rPr>
          <w:sz w:val="28"/>
          <w:szCs w:val="28"/>
          <w:lang w:val="uk-UA"/>
        </w:rPr>
      </w:pPr>
      <w:r w:rsidRPr="000F30FE">
        <w:rPr>
          <w:sz w:val="28"/>
          <w:szCs w:val="28"/>
          <w:lang w:val="uk-UA"/>
        </w:rPr>
        <w:lastRenderedPageBreak/>
        <w:t>Д</w:t>
      </w:r>
      <w:r w:rsidR="00137D12" w:rsidRPr="000F30FE">
        <w:rPr>
          <w:sz w:val="28"/>
          <w:szCs w:val="28"/>
          <w:lang w:val="uk-UA"/>
        </w:rPr>
        <w:t xml:space="preserve">одаток </w:t>
      </w:r>
    </w:p>
    <w:p w:rsidR="000F30FE" w:rsidRDefault="00137D12" w:rsidP="000F30FE">
      <w:pPr>
        <w:pStyle w:val="a3"/>
        <w:spacing w:before="0" w:beforeAutospacing="0" w:after="0" w:afterAutospacing="0"/>
        <w:ind w:firstLine="5103"/>
        <w:rPr>
          <w:sz w:val="28"/>
          <w:szCs w:val="28"/>
          <w:lang w:val="uk-UA"/>
        </w:rPr>
      </w:pPr>
      <w:r w:rsidRPr="000F30FE">
        <w:rPr>
          <w:sz w:val="28"/>
          <w:szCs w:val="28"/>
          <w:lang w:val="uk-UA"/>
        </w:rPr>
        <w:t>до рішення виконавчого комітету</w:t>
      </w:r>
    </w:p>
    <w:p w:rsidR="000F30FE" w:rsidRDefault="00137D12" w:rsidP="000F30FE">
      <w:pPr>
        <w:pStyle w:val="a3"/>
        <w:spacing w:before="0" w:beforeAutospacing="0" w:after="0" w:afterAutospacing="0"/>
        <w:ind w:firstLine="5103"/>
        <w:rPr>
          <w:sz w:val="28"/>
          <w:szCs w:val="28"/>
          <w:lang w:val="uk-UA"/>
        </w:rPr>
      </w:pPr>
      <w:r w:rsidRPr="000F30FE">
        <w:rPr>
          <w:sz w:val="28"/>
          <w:szCs w:val="28"/>
          <w:lang w:val="uk-UA"/>
        </w:rPr>
        <w:t>Синельниківської міської ради</w:t>
      </w:r>
    </w:p>
    <w:p w:rsidR="00137D12" w:rsidRPr="000F30FE" w:rsidRDefault="00137D12" w:rsidP="000F30FE">
      <w:pPr>
        <w:pStyle w:val="a3"/>
        <w:spacing w:before="0" w:beforeAutospacing="0" w:after="0" w:afterAutospacing="0"/>
        <w:ind w:firstLine="5103"/>
        <w:rPr>
          <w:sz w:val="28"/>
          <w:szCs w:val="28"/>
          <w:lang w:val="uk-UA"/>
        </w:rPr>
      </w:pPr>
      <w:r w:rsidRPr="000F30FE">
        <w:rPr>
          <w:sz w:val="28"/>
          <w:szCs w:val="28"/>
          <w:lang w:val="uk-UA"/>
        </w:rPr>
        <w:t>______________ №______</w:t>
      </w:r>
    </w:p>
    <w:p w:rsidR="00137D12" w:rsidRPr="000F30FE" w:rsidRDefault="00137D12" w:rsidP="000F30FE">
      <w:pPr>
        <w:pStyle w:val="a3"/>
        <w:spacing w:before="0" w:beforeAutospacing="0" w:after="0" w:afterAutospacing="0"/>
        <w:ind w:firstLine="720"/>
        <w:rPr>
          <w:sz w:val="28"/>
          <w:szCs w:val="28"/>
          <w:lang w:val="uk-UA"/>
        </w:rPr>
      </w:pPr>
      <w:r w:rsidRPr="000F30FE">
        <w:rPr>
          <w:sz w:val="28"/>
          <w:szCs w:val="28"/>
          <w:lang w:val="uk-UA"/>
        </w:rPr>
        <w:t> </w:t>
      </w:r>
    </w:p>
    <w:p w:rsidR="00137D12" w:rsidRPr="000F30FE" w:rsidRDefault="00137D12" w:rsidP="000F30FE">
      <w:pPr>
        <w:pStyle w:val="a3"/>
        <w:spacing w:before="0" w:beforeAutospacing="0" w:after="0" w:afterAutospacing="0"/>
        <w:ind w:firstLine="720"/>
        <w:jc w:val="center"/>
        <w:rPr>
          <w:sz w:val="28"/>
          <w:szCs w:val="28"/>
          <w:lang w:val="uk-UA"/>
        </w:rPr>
      </w:pPr>
      <w:r w:rsidRPr="000F30FE">
        <w:rPr>
          <w:sz w:val="28"/>
          <w:szCs w:val="28"/>
          <w:lang w:val="uk-UA"/>
        </w:rPr>
        <w:br/>
        <w:t>ПОЛОЖЕННЯ</w:t>
      </w:r>
      <w:r w:rsidRPr="000F30FE">
        <w:rPr>
          <w:sz w:val="28"/>
          <w:szCs w:val="28"/>
          <w:lang w:val="uk-UA"/>
        </w:rPr>
        <w:br/>
        <w:t>про Реєстр територіальної громади міста Синельникове</w:t>
      </w:r>
    </w:p>
    <w:p w:rsidR="00137D12" w:rsidRPr="000F30FE" w:rsidRDefault="00137D12" w:rsidP="000F30FE">
      <w:pPr>
        <w:pStyle w:val="a3"/>
        <w:spacing w:before="0" w:beforeAutospacing="0" w:after="0" w:afterAutospacing="0"/>
        <w:ind w:firstLine="720"/>
        <w:jc w:val="center"/>
        <w:rPr>
          <w:sz w:val="28"/>
          <w:szCs w:val="28"/>
          <w:lang w:val="uk-UA"/>
        </w:rPr>
      </w:pPr>
      <w:r w:rsidRPr="000F30FE">
        <w:rPr>
          <w:sz w:val="28"/>
          <w:szCs w:val="28"/>
          <w:lang w:val="uk-UA"/>
        </w:rPr>
        <w:br/>
        <w:t>І. ЗАГАЛЬНІ ПОЛОЖЕННЯ</w:t>
      </w:r>
    </w:p>
    <w:p w:rsidR="00E40EC5"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 Положення про реєстр територіальної громади міста Синельникове розроблено відповідно до Закону України «Про свободу пересування та вільний вибір місця проживання в Україні», з урахуванням постанови Кабінету Міністрів України від 02.03.2016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та з метою виконання органом реєстрації повноважень у сфері реєстрації/зняття з реєстрації місця проживання осіб на території міста Синельникове.</w:t>
      </w:r>
    </w:p>
    <w:p w:rsidR="00E40EC5"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2. Реєстр територіальної громади міста Синельникове (далі - Реєстр) </w:t>
      </w:r>
      <w:proofErr w:type="spellStart"/>
      <w:r w:rsidRPr="000F30FE">
        <w:rPr>
          <w:sz w:val="28"/>
          <w:szCs w:val="28"/>
          <w:lang w:val="uk-UA"/>
        </w:rPr>
        <w:t>-автоматизована</w:t>
      </w:r>
      <w:proofErr w:type="spellEnd"/>
      <w:r w:rsidRPr="000F30FE">
        <w:rPr>
          <w:sz w:val="28"/>
          <w:szCs w:val="28"/>
          <w:lang w:val="uk-UA"/>
        </w:rPr>
        <w:t xml:space="preserve"> база даних, призначена для зберігання та обробки інформації, що створюється, ведеться та </w:t>
      </w:r>
      <w:proofErr w:type="spellStart"/>
      <w:r w:rsidRPr="000F30FE">
        <w:rPr>
          <w:sz w:val="28"/>
          <w:szCs w:val="28"/>
          <w:lang w:val="uk-UA"/>
        </w:rPr>
        <w:t>адмініструється</w:t>
      </w:r>
      <w:proofErr w:type="spellEnd"/>
      <w:r w:rsidRPr="000F30FE">
        <w:rPr>
          <w:sz w:val="28"/>
          <w:szCs w:val="28"/>
          <w:lang w:val="uk-UA"/>
        </w:rPr>
        <w:t xml:space="preserve"> органом реєстрації місця проживання для обліку фізичних осіб, що постійно проживають на території міста Синельникове, а також, використання визначеної Законом інформації органами та службами, що відповідно до законів України потребують її для реалізації прав та законних інтересів громадян, за їх заявою, а також виконання ними встановлених чинним законодавством України обов’язків.</w:t>
      </w:r>
    </w:p>
    <w:p w:rsidR="00E40EC5" w:rsidRPr="000F30FE" w:rsidRDefault="00E40EC5"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 xml:space="preserve">3. Органом реєстрації місця проживання на території міста Синельникове відповідно до рішення </w:t>
      </w:r>
      <w:r w:rsidRPr="000F30FE">
        <w:rPr>
          <w:sz w:val="28"/>
          <w:szCs w:val="28"/>
          <w:lang w:val="uk-UA"/>
        </w:rPr>
        <w:t xml:space="preserve">Синельниківської міської ради від 02.03.2016 року №61-5/VII </w:t>
      </w:r>
      <w:r w:rsidR="00137D12" w:rsidRPr="000F30FE">
        <w:rPr>
          <w:sz w:val="28"/>
          <w:szCs w:val="28"/>
          <w:lang w:val="uk-UA"/>
        </w:rPr>
        <w:t xml:space="preserve">визначено відділ реєстрації </w:t>
      </w:r>
      <w:r w:rsidRPr="000F30FE">
        <w:rPr>
          <w:sz w:val="28"/>
          <w:szCs w:val="28"/>
          <w:lang w:val="uk-UA"/>
        </w:rPr>
        <w:t>Синельниківськ</w:t>
      </w:r>
      <w:r w:rsidR="000F30FE">
        <w:rPr>
          <w:sz w:val="28"/>
          <w:szCs w:val="28"/>
          <w:lang w:val="uk-UA"/>
        </w:rPr>
        <w:t>о</w:t>
      </w:r>
      <w:r w:rsidRPr="000F30FE">
        <w:rPr>
          <w:sz w:val="28"/>
          <w:szCs w:val="28"/>
          <w:lang w:val="uk-UA"/>
        </w:rPr>
        <w:t xml:space="preserve">ї </w:t>
      </w:r>
      <w:r w:rsidR="00137D12" w:rsidRPr="000F30FE">
        <w:rPr>
          <w:sz w:val="28"/>
          <w:szCs w:val="28"/>
          <w:lang w:val="uk-UA"/>
        </w:rPr>
        <w:t xml:space="preserve"> міської</w:t>
      </w:r>
      <w:r w:rsidRPr="000F30FE">
        <w:rPr>
          <w:sz w:val="28"/>
          <w:szCs w:val="28"/>
          <w:lang w:val="uk-UA"/>
        </w:rPr>
        <w:t xml:space="preserve"> ради.</w:t>
      </w:r>
    </w:p>
    <w:p w:rsidR="00137D12"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4. Орган реєстрації забезпечує належне функціонування, удосконалення Реєстру та є розпорядником відповідного Реєстру.</w:t>
      </w:r>
    </w:p>
    <w:p w:rsidR="00E40EC5" w:rsidRPr="000F30FE" w:rsidRDefault="00E40EC5" w:rsidP="000F30FE">
      <w:pPr>
        <w:pStyle w:val="a3"/>
        <w:spacing w:before="0" w:beforeAutospacing="0" w:after="0" w:afterAutospacing="0"/>
        <w:ind w:firstLine="720"/>
        <w:rPr>
          <w:sz w:val="28"/>
          <w:szCs w:val="28"/>
          <w:lang w:val="uk-UA"/>
        </w:rPr>
      </w:pPr>
    </w:p>
    <w:p w:rsidR="00137D12" w:rsidRPr="000F30FE" w:rsidRDefault="00137D12" w:rsidP="000F30FE">
      <w:pPr>
        <w:pStyle w:val="a3"/>
        <w:spacing w:before="0" w:beforeAutospacing="0" w:after="0" w:afterAutospacing="0"/>
        <w:ind w:firstLine="720"/>
        <w:jc w:val="center"/>
        <w:rPr>
          <w:sz w:val="28"/>
          <w:szCs w:val="28"/>
          <w:lang w:val="uk-UA"/>
        </w:rPr>
      </w:pPr>
      <w:r w:rsidRPr="000F30FE">
        <w:rPr>
          <w:sz w:val="28"/>
          <w:szCs w:val="28"/>
          <w:lang w:val="uk-UA"/>
        </w:rPr>
        <w:t>ІІ. ФОРМУВАННЯ ТА ВЕДЕННЯ РЕЄСТРУ</w:t>
      </w:r>
    </w:p>
    <w:p w:rsidR="00B155A8"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1. Формування та ведення Реєстру в електронному вигляді покладено на посадових осіб відділу реєстрації </w:t>
      </w:r>
      <w:r w:rsidR="00BE5C70" w:rsidRPr="000F30FE">
        <w:rPr>
          <w:sz w:val="28"/>
          <w:szCs w:val="28"/>
          <w:lang w:val="uk-UA"/>
        </w:rPr>
        <w:t>Синельник</w:t>
      </w:r>
      <w:r w:rsidR="002711AA" w:rsidRPr="000F30FE">
        <w:rPr>
          <w:sz w:val="28"/>
          <w:szCs w:val="28"/>
          <w:lang w:val="uk-UA"/>
        </w:rPr>
        <w:t>і</w:t>
      </w:r>
      <w:r w:rsidR="00BE5C70" w:rsidRPr="000F30FE">
        <w:rPr>
          <w:sz w:val="28"/>
          <w:szCs w:val="28"/>
          <w:lang w:val="uk-UA"/>
        </w:rPr>
        <w:t>всько</w:t>
      </w:r>
      <w:r w:rsidR="002711AA" w:rsidRPr="000F30FE">
        <w:rPr>
          <w:sz w:val="28"/>
          <w:szCs w:val="28"/>
          <w:lang w:val="uk-UA"/>
        </w:rPr>
        <w:t>ї</w:t>
      </w:r>
      <w:r w:rsidRPr="000F30FE">
        <w:rPr>
          <w:sz w:val="28"/>
          <w:szCs w:val="28"/>
          <w:lang w:val="uk-UA"/>
        </w:rPr>
        <w:t xml:space="preserve"> міської ради (далі - </w:t>
      </w:r>
      <w:r w:rsidR="00BE5C70" w:rsidRPr="000F30FE">
        <w:rPr>
          <w:sz w:val="28"/>
          <w:szCs w:val="28"/>
          <w:lang w:val="uk-UA"/>
        </w:rPr>
        <w:t>в</w:t>
      </w:r>
      <w:r w:rsidRPr="000F30FE">
        <w:rPr>
          <w:sz w:val="28"/>
          <w:szCs w:val="28"/>
          <w:lang w:val="uk-UA"/>
        </w:rPr>
        <w:t>ідділ).</w:t>
      </w:r>
    </w:p>
    <w:p w:rsidR="00BE5C70"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2. Ведення Реєстру здійснюється державною мовою за допомогою технічних і програмних засобів, які забезпечують захист відомостей, що вносяться та містяться у Реєстрі, від несанкціонованих дій, в тому числі з дотриманням вимог функціонування комплексної системи захисту інформації Реєстру.</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3. Формування Реєстру здійснюється на підставі інформації про осіб, місце проживання яких зареєстровано у місті </w:t>
      </w:r>
      <w:r w:rsidR="009540AC" w:rsidRPr="000F30FE">
        <w:rPr>
          <w:sz w:val="28"/>
          <w:szCs w:val="28"/>
          <w:lang w:val="uk-UA"/>
        </w:rPr>
        <w:t>Синельникове</w:t>
      </w:r>
      <w:r w:rsidRPr="000F30FE">
        <w:rPr>
          <w:sz w:val="28"/>
          <w:szCs w:val="28"/>
          <w:lang w:val="uk-UA"/>
        </w:rPr>
        <w:t>:</w:t>
      </w:r>
    </w:p>
    <w:p w:rsidR="00BE5C70" w:rsidRPr="000F30FE" w:rsidRDefault="009540AC" w:rsidP="000F30FE">
      <w:pPr>
        <w:pStyle w:val="a3"/>
        <w:spacing w:before="0" w:beforeAutospacing="0" w:after="0" w:afterAutospacing="0"/>
        <w:ind w:firstLine="720"/>
        <w:jc w:val="both"/>
        <w:rPr>
          <w:sz w:val="28"/>
          <w:szCs w:val="28"/>
          <w:lang w:val="uk-UA"/>
        </w:rPr>
      </w:pPr>
      <w:r w:rsidRPr="000F30FE">
        <w:rPr>
          <w:sz w:val="28"/>
          <w:szCs w:val="28"/>
          <w:lang w:val="uk-UA"/>
        </w:rPr>
        <w:lastRenderedPageBreak/>
        <w:t xml:space="preserve"> </w:t>
      </w:r>
      <w:r w:rsidR="00137D12" w:rsidRPr="000F30FE">
        <w:rPr>
          <w:sz w:val="28"/>
          <w:szCs w:val="28"/>
          <w:lang w:val="uk-UA"/>
        </w:rPr>
        <w:t>1) наданої органом ведення Державного реєстру виборців згідно з пунктом 2 розділу ІІ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10.12.2015 року № 888-VIII;</w:t>
      </w:r>
    </w:p>
    <w:p w:rsidR="00BE5C70" w:rsidRPr="000F30FE" w:rsidRDefault="009540AC"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2) відносно яких органом реєстрації з 04.04.2016 року прийнято рішення за результатами розгляду документів, поданих для реєстрації/зняття з реєстрації місця проживання;</w:t>
      </w:r>
    </w:p>
    <w:p w:rsidR="00BE5C70" w:rsidRPr="000F30FE" w:rsidRDefault="009540AC"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 xml:space="preserve">3) отриманої органом реєстрації, за особистим зверненням особи або її представника/законного представника, щодо внесення відомостей до Реєстру про реєстрацію/зняття з реєстрації місця проживання особи у місті </w:t>
      </w:r>
      <w:r w:rsidR="00BE5C70" w:rsidRPr="000F30FE">
        <w:rPr>
          <w:sz w:val="28"/>
          <w:szCs w:val="28"/>
          <w:lang w:val="uk-UA"/>
        </w:rPr>
        <w:t xml:space="preserve">Синельникове </w:t>
      </w:r>
      <w:r w:rsidR="00137D12" w:rsidRPr="000F30FE">
        <w:rPr>
          <w:sz w:val="28"/>
          <w:szCs w:val="28"/>
          <w:lang w:val="uk-UA"/>
        </w:rPr>
        <w:t>до 04.04.2016 року, що підтверджено поданими особою/її представником документами;</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4) отриманої органом реєстрації за особистим зверненням особи або її законного представника щодо підтвердження факту реєстрації місця проживання неповнолітньої/малолітньої особи у місті </w:t>
      </w:r>
      <w:r w:rsidR="00BE5C70" w:rsidRPr="000F30FE">
        <w:rPr>
          <w:sz w:val="28"/>
          <w:szCs w:val="28"/>
          <w:lang w:val="uk-UA"/>
        </w:rPr>
        <w:t>Синельникове</w:t>
      </w:r>
      <w:r w:rsidRPr="000F30FE">
        <w:rPr>
          <w:sz w:val="28"/>
          <w:szCs w:val="28"/>
          <w:lang w:val="uk-UA"/>
        </w:rPr>
        <w:t xml:space="preserve"> до 04.04.2016 року та за результатами перевірки наданої інформації з доступних джерел (картотека з питань реєстрації фізичних осіб, передана до органу реєстрації в порядку, передбаченому абзацом 1 пункту 3 розділу ІІ Закону № 888-VIII, відомостей отриманих від уповноважених органів виконавчої влади, органів місцевого самоврядування, тощо).</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4. Ведення Реєстру здійснюється за допомогою </w:t>
      </w:r>
      <w:r w:rsidR="00BE5C70" w:rsidRPr="000F30FE">
        <w:rPr>
          <w:sz w:val="28"/>
          <w:szCs w:val="28"/>
          <w:lang w:val="uk-UA"/>
        </w:rPr>
        <w:t>автоматизованої системи програмного забезпечення «ЦНАП-SQS»</w:t>
      </w:r>
      <w:r w:rsidRPr="000F30FE">
        <w:rPr>
          <w:sz w:val="28"/>
          <w:szCs w:val="28"/>
          <w:lang w:val="uk-UA"/>
        </w:rPr>
        <w:t>, що забезпечу</w:t>
      </w:r>
      <w:r w:rsidR="00BE5C70" w:rsidRPr="000F30FE">
        <w:rPr>
          <w:sz w:val="28"/>
          <w:szCs w:val="28"/>
          <w:lang w:val="uk-UA"/>
        </w:rPr>
        <w:t>є</w:t>
      </w:r>
      <w:r w:rsidRPr="000F30FE">
        <w:rPr>
          <w:sz w:val="28"/>
          <w:szCs w:val="28"/>
          <w:lang w:val="uk-UA"/>
        </w:rPr>
        <w:t>:</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w:t>
      </w:r>
      <w:r w:rsidR="002711AA" w:rsidRPr="000F30FE">
        <w:rPr>
          <w:sz w:val="28"/>
          <w:szCs w:val="28"/>
          <w:lang w:val="uk-UA"/>
        </w:rPr>
        <w:t xml:space="preserve"> </w:t>
      </w:r>
      <w:r w:rsidRPr="000F30FE">
        <w:rPr>
          <w:sz w:val="28"/>
          <w:szCs w:val="28"/>
          <w:lang w:val="uk-UA"/>
        </w:rPr>
        <w:t xml:space="preserve">авторизацію посадових осіб </w:t>
      </w:r>
      <w:r w:rsidR="00BE5C70" w:rsidRPr="000F30FE">
        <w:rPr>
          <w:sz w:val="28"/>
          <w:szCs w:val="28"/>
          <w:lang w:val="uk-UA"/>
        </w:rPr>
        <w:t>в</w:t>
      </w:r>
      <w:r w:rsidRPr="000F30FE">
        <w:rPr>
          <w:sz w:val="28"/>
          <w:szCs w:val="28"/>
          <w:lang w:val="uk-UA"/>
        </w:rPr>
        <w:t>ідділу</w:t>
      </w:r>
      <w:r w:rsidR="002711AA" w:rsidRPr="000F30FE">
        <w:rPr>
          <w:sz w:val="28"/>
          <w:szCs w:val="28"/>
          <w:lang w:val="uk-UA"/>
        </w:rPr>
        <w:t>;</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2) внесення визначеної Законом та цим Положенням інформації про фізичну особу;</w:t>
      </w:r>
      <w:r w:rsidR="00BE5C70" w:rsidRPr="000F30FE">
        <w:rPr>
          <w:sz w:val="28"/>
          <w:szCs w:val="28"/>
          <w:lang w:val="uk-UA"/>
        </w:rPr>
        <w:t xml:space="preserve"> </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3) зберігання персональних даних, що внесені до Реєстру та їх відображення;</w:t>
      </w:r>
      <w:r w:rsidR="00BE5C70" w:rsidRPr="000F30FE">
        <w:rPr>
          <w:sz w:val="28"/>
          <w:szCs w:val="28"/>
          <w:lang w:val="uk-UA"/>
        </w:rPr>
        <w:t xml:space="preserve"> </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4) пошук інформації про фізичну особу за базою даних Реєстру;</w:t>
      </w:r>
      <w:r w:rsidR="00BE5C70" w:rsidRPr="000F30FE">
        <w:rPr>
          <w:sz w:val="28"/>
          <w:szCs w:val="28"/>
          <w:lang w:val="uk-UA"/>
        </w:rPr>
        <w:t xml:space="preserve"> </w:t>
      </w:r>
    </w:p>
    <w:p w:rsidR="00BE5C70" w:rsidRPr="000F30FE" w:rsidRDefault="002711AA" w:rsidP="000F30FE">
      <w:pPr>
        <w:pStyle w:val="a3"/>
        <w:spacing w:before="0" w:beforeAutospacing="0" w:after="0" w:afterAutospacing="0"/>
        <w:ind w:firstLine="720"/>
        <w:jc w:val="both"/>
        <w:rPr>
          <w:sz w:val="28"/>
          <w:szCs w:val="28"/>
          <w:lang w:val="uk-UA"/>
        </w:rPr>
      </w:pPr>
      <w:r w:rsidRPr="000F30FE">
        <w:rPr>
          <w:sz w:val="28"/>
          <w:szCs w:val="28"/>
          <w:lang w:val="uk-UA"/>
        </w:rPr>
        <w:t>5) </w:t>
      </w:r>
      <w:r w:rsidR="00137D12" w:rsidRPr="000F30FE">
        <w:rPr>
          <w:sz w:val="28"/>
          <w:szCs w:val="28"/>
          <w:lang w:val="uk-UA"/>
        </w:rPr>
        <w:t>перевірку персональних даних особи за базами даних, які сформовані з використанням персональних даних Реєстру;</w:t>
      </w:r>
      <w:r w:rsidR="00BE5C70" w:rsidRPr="000F30FE">
        <w:rPr>
          <w:sz w:val="28"/>
          <w:szCs w:val="28"/>
          <w:lang w:val="uk-UA"/>
        </w:rPr>
        <w:t xml:space="preserve"> </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6) проведення дій пов’язаних з реєстрацією/зняттям з реєстрації місця проживання фізичних осіб, скасування реєстрації/зняття з реєстрації місця проживання;</w:t>
      </w:r>
      <w:r w:rsidR="00BE5C70" w:rsidRPr="000F30FE">
        <w:rPr>
          <w:sz w:val="28"/>
          <w:szCs w:val="28"/>
          <w:lang w:val="uk-UA"/>
        </w:rPr>
        <w:t xml:space="preserve"> </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7) внесення до Реєстру відомостей, передбачених Правилами реєстрації місця проживання, затверджених постановою Кабінету Міністрів України від 02.03.2016 року № 207 (далі - Правила);</w:t>
      </w:r>
    </w:p>
    <w:p w:rsidR="00BE5C70"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 xml:space="preserve">8) формування та друк звітів, довідок, карток, повідомлень та </w:t>
      </w:r>
      <w:r w:rsidR="00BE5C70" w:rsidRPr="000F30FE">
        <w:rPr>
          <w:sz w:val="28"/>
          <w:szCs w:val="28"/>
          <w:lang w:val="uk-UA"/>
        </w:rPr>
        <w:t>і</w:t>
      </w:r>
      <w:r w:rsidR="00137D12" w:rsidRPr="000F30FE">
        <w:rPr>
          <w:sz w:val="28"/>
          <w:szCs w:val="28"/>
          <w:lang w:val="uk-UA"/>
        </w:rPr>
        <w:t>нформації, що передбачені та встановлені Правилами;</w:t>
      </w:r>
    </w:p>
    <w:p w:rsidR="00BE5C70"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9) коригування даних про фізичну особу, у разі встановлення розбіжностей між відомостями, або внесення змін до інформації, що пов’язані зі зміною даних про особу (прізвище, ім’я, по батькові, реквізити паспортного документу, свідоцтва про народження тощо);</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 xml:space="preserve">10) внесення, на підставі відповідних актів, інформації про зміну нумерації будинків, перейменування вулиць (площ, провулків, кварталів </w:t>
      </w:r>
      <w:r w:rsidRPr="000F30FE">
        <w:rPr>
          <w:sz w:val="28"/>
          <w:szCs w:val="28"/>
          <w:lang w:val="uk-UA"/>
        </w:rPr>
        <w:lastRenderedPageBreak/>
        <w:t>тощо), зміни в адміністративно-територіальному устрої із збереженням попередніх даних у Реєстрі;</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11)</w:t>
      </w:r>
      <w:r w:rsidR="002711AA" w:rsidRPr="000F30FE">
        <w:rPr>
          <w:sz w:val="28"/>
          <w:szCs w:val="28"/>
          <w:lang w:val="uk-UA"/>
        </w:rPr>
        <w:t> </w:t>
      </w:r>
      <w:r w:rsidRPr="000F30FE">
        <w:rPr>
          <w:sz w:val="28"/>
          <w:szCs w:val="28"/>
          <w:lang w:val="uk-UA"/>
        </w:rPr>
        <w:t>формування та передачу інформації, пов’язаної з реєстрацією/зняттям з реєстрації місця проживання фізичних осіб до Реєстру та Єдиного державного демографічного реєстру, у разі підключення органу реєстрації місця проживання до такого реєстру, (далі - ЄДДР), у визначеному законодавством порядку;</w:t>
      </w:r>
    </w:p>
    <w:p w:rsidR="00BE5C70"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12) ідентифікацію особи, що здійснила реєстраційну дію, внесла зміни до відомостей, що містяться в Реєстрі або сформувала довідкову інформацію, із фіксацією дати та часу такої дії.</w:t>
      </w:r>
    </w:p>
    <w:p w:rsidR="00BE5C70"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5. До Реєстру вноситься наступна інформація про особу:</w:t>
      </w:r>
    </w:p>
    <w:p w:rsidR="00BE5C70"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1) прізвище, власне ім’я (усі власні імена), по батькові;</w:t>
      </w:r>
    </w:p>
    <w:p w:rsidR="00BE5C70"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2) дата та місце народження;</w:t>
      </w:r>
    </w:p>
    <w:p w:rsidR="00BE5C70" w:rsidRPr="000F30FE" w:rsidRDefault="002711AA"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3) місце проживання/перебування;</w:t>
      </w:r>
    </w:p>
    <w:p w:rsidR="00BE5C70" w:rsidRPr="000F30FE" w:rsidRDefault="002711AA"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4) відомості про громадянство;</w:t>
      </w:r>
    </w:p>
    <w:p w:rsidR="00BE5C70" w:rsidRPr="000F30FE" w:rsidRDefault="002711AA"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5) унікальний номер запису в ЄДДР (якщо така інформація внесена до паспорту громадянина України);</w:t>
      </w:r>
    </w:p>
    <w:p w:rsidR="00BE5C70"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6) дата реєстрації місця проживання/перебування;</w:t>
      </w:r>
    </w:p>
    <w:p w:rsidR="00BE5C70" w:rsidRPr="000F30FE" w:rsidRDefault="00BE5C70"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7) прізвище, ім’я та по батькові представника, якщо він діє від імені та в інтересах особи, та відомості про документ, що посвідчує повноваження представника;</w:t>
      </w:r>
    </w:p>
    <w:p w:rsidR="00BE5C70"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8) інформація про попереднє місце проживання;</w:t>
      </w:r>
    </w:p>
    <w:p w:rsidR="00BE5C70"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9) дата зняття з реєстрації місця проживання (після вибуття особи);</w:t>
      </w:r>
    </w:p>
    <w:p w:rsidR="00BE5C70" w:rsidRPr="000F30FE" w:rsidRDefault="00137D12" w:rsidP="000F30FE">
      <w:pPr>
        <w:pStyle w:val="a3"/>
        <w:spacing w:before="0" w:beforeAutospacing="0" w:after="0" w:afterAutospacing="0"/>
        <w:ind w:firstLine="720"/>
        <w:jc w:val="both"/>
        <w:rPr>
          <w:sz w:val="28"/>
          <w:szCs w:val="28"/>
          <w:lang w:val="uk-UA"/>
        </w:rPr>
      </w:pPr>
      <w:r w:rsidRPr="000F30FE">
        <w:rPr>
          <w:sz w:val="28"/>
          <w:szCs w:val="28"/>
          <w:lang w:val="uk-UA"/>
        </w:rPr>
        <w:t>10) інша інформація та інформація, яка повинна подаватись органом реєстрації до органів виконавчої влади, органів місцевого самоврядування відп</w:t>
      </w:r>
      <w:r w:rsidR="00BE5C70" w:rsidRPr="000F30FE">
        <w:rPr>
          <w:sz w:val="28"/>
          <w:szCs w:val="28"/>
          <w:lang w:val="uk-UA"/>
        </w:rPr>
        <w:t>овідно до чинного законодавства.</w:t>
      </w:r>
    </w:p>
    <w:p w:rsidR="00BE5C70"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 xml:space="preserve">6. До Реєстру автоматично вноситься інформація про найменування </w:t>
      </w:r>
      <w:r w:rsidR="00BE5C70" w:rsidRPr="000F30FE">
        <w:rPr>
          <w:sz w:val="28"/>
          <w:szCs w:val="28"/>
          <w:lang w:val="uk-UA"/>
        </w:rPr>
        <w:t>в</w:t>
      </w:r>
      <w:r w:rsidR="00137D12" w:rsidRPr="000F30FE">
        <w:rPr>
          <w:sz w:val="28"/>
          <w:szCs w:val="28"/>
          <w:lang w:val="uk-UA"/>
        </w:rPr>
        <w:t>ідділу, прізвище, ім’я, по батькові адміністратора, яким внесено запис до Реєстру.</w:t>
      </w:r>
    </w:p>
    <w:p w:rsidR="00B155A8" w:rsidRPr="000F30FE" w:rsidRDefault="00B155A8" w:rsidP="000F30FE">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 xml:space="preserve">7. У разі виявлення в Реєстрі помилкових відомостей про особу орган реєстрації повідомляє їй про це у </w:t>
      </w:r>
      <w:proofErr w:type="spellStart"/>
      <w:r w:rsidR="00137D12" w:rsidRPr="000F30FE">
        <w:rPr>
          <w:sz w:val="28"/>
          <w:szCs w:val="28"/>
          <w:lang w:val="uk-UA"/>
        </w:rPr>
        <w:t>тридцятиденний</w:t>
      </w:r>
      <w:proofErr w:type="spellEnd"/>
      <w:r w:rsidR="00137D12" w:rsidRPr="000F30FE">
        <w:rPr>
          <w:sz w:val="28"/>
          <w:szCs w:val="28"/>
          <w:lang w:val="uk-UA"/>
        </w:rPr>
        <w:t xml:space="preserve"> строк з дня виявлення таких відомостей та звертається до особи з проханням надати достовірні відомості для внесення змін до відповідного реєстру та/або документів, до яких вносяться відомості про місце проживання/перебування, і передає відповідну інформацію до уповноваженого органу з ведення ЄДДР та Державного реєстру виборців.</w:t>
      </w:r>
    </w:p>
    <w:p w:rsidR="00B155A8" w:rsidRPr="000F30FE" w:rsidRDefault="00137D12" w:rsidP="000F30FE">
      <w:pPr>
        <w:pStyle w:val="a3"/>
        <w:spacing w:before="0" w:beforeAutospacing="0" w:after="0" w:afterAutospacing="0"/>
        <w:ind w:firstLine="720"/>
        <w:jc w:val="center"/>
        <w:rPr>
          <w:sz w:val="28"/>
          <w:szCs w:val="28"/>
          <w:lang w:val="uk-UA"/>
        </w:rPr>
      </w:pPr>
      <w:r w:rsidRPr="000F30FE">
        <w:rPr>
          <w:sz w:val="28"/>
          <w:szCs w:val="28"/>
          <w:lang w:val="uk-UA"/>
        </w:rPr>
        <w:t>ІІІ. ДОСТУП ДО РЕЄСТРУ</w:t>
      </w:r>
    </w:p>
    <w:p w:rsidR="00B155A8" w:rsidRPr="000F30FE" w:rsidRDefault="002711AA" w:rsidP="000F30FE">
      <w:pPr>
        <w:pStyle w:val="a3"/>
        <w:spacing w:before="0" w:beforeAutospacing="0" w:after="0" w:afterAutospacing="0"/>
        <w:ind w:firstLine="720"/>
        <w:jc w:val="both"/>
        <w:rPr>
          <w:sz w:val="28"/>
          <w:szCs w:val="28"/>
          <w:lang w:val="uk-UA"/>
        </w:rPr>
      </w:pPr>
      <w:r w:rsidRPr="000F30FE">
        <w:rPr>
          <w:sz w:val="28"/>
          <w:szCs w:val="28"/>
          <w:lang w:val="uk-UA"/>
        </w:rPr>
        <w:t>1.</w:t>
      </w:r>
      <w:r w:rsidR="00137D12" w:rsidRPr="000F30FE">
        <w:rPr>
          <w:sz w:val="28"/>
          <w:szCs w:val="28"/>
          <w:lang w:val="uk-UA"/>
        </w:rPr>
        <w:t>Доступ до інформації, що міститься у Реєстрі, здійснюється з</w:t>
      </w:r>
      <w:r w:rsidR="00137D12" w:rsidRPr="00B155A8">
        <w:rPr>
          <w:sz w:val="28"/>
          <w:szCs w:val="28"/>
          <w:lang w:val="uk-UA"/>
        </w:rPr>
        <w:t xml:space="preserve"> дотриманням вимог Законів України «Про інформацію», «Про захист персональних даних», постанови Кабінету Міністрів України від 28.10.2004 року № 1452 «Про затвердження Порядку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w:t>
      </w:r>
      <w:r w:rsidR="00137D12" w:rsidRPr="000F30FE">
        <w:rPr>
          <w:sz w:val="28"/>
          <w:szCs w:val="28"/>
          <w:lang w:val="uk-UA"/>
        </w:rPr>
        <w:t>власності» та інших вимог чинного законодавства.</w:t>
      </w:r>
    </w:p>
    <w:p w:rsidR="00B155A8" w:rsidRPr="000F30FE" w:rsidRDefault="00B155A8" w:rsidP="00BE5C70">
      <w:pPr>
        <w:pStyle w:val="a3"/>
        <w:spacing w:before="0" w:beforeAutospacing="0" w:after="0" w:afterAutospacing="0"/>
        <w:ind w:firstLine="720"/>
        <w:jc w:val="both"/>
        <w:rPr>
          <w:sz w:val="28"/>
          <w:szCs w:val="28"/>
          <w:lang w:val="uk-UA"/>
        </w:rPr>
      </w:pPr>
      <w:r w:rsidRPr="000F30FE">
        <w:rPr>
          <w:sz w:val="28"/>
          <w:szCs w:val="28"/>
          <w:lang w:val="uk-UA"/>
        </w:rPr>
        <w:lastRenderedPageBreak/>
        <w:t xml:space="preserve"> </w:t>
      </w:r>
      <w:r w:rsidR="002711AA" w:rsidRPr="000F30FE">
        <w:rPr>
          <w:sz w:val="28"/>
          <w:szCs w:val="28"/>
          <w:lang w:val="uk-UA"/>
        </w:rPr>
        <w:t>2.</w:t>
      </w:r>
      <w:r w:rsidR="00137D12" w:rsidRPr="000F30FE">
        <w:rPr>
          <w:sz w:val="28"/>
          <w:szCs w:val="28"/>
          <w:lang w:val="uk-UA"/>
        </w:rPr>
        <w:t>Доступ до Реєстру здійснюється виключно авторизовано, із застосуванням</w:t>
      </w:r>
      <w:r w:rsidR="00BE5C70" w:rsidRPr="000F30FE">
        <w:rPr>
          <w:sz w:val="28"/>
          <w:szCs w:val="28"/>
          <w:lang w:val="uk-UA"/>
        </w:rPr>
        <w:t xml:space="preserve"> електронного цифрового підпису, або</w:t>
      </w:r>
      <w:r w:rsidR="00137D12" w:rsidRPr="000F30FE">
        <w:rPr>
          <w:sz w:val="28"/>
          <w:szCs w:val="28"/>
          <w:lang w:val="uk-UA"/>
        </w:rPr>
        <w:t xml:space="preserve"> </w:t>
      </w:r>
      <w:proofErr w:type="spellStart"/>
      <w:r w:rsidRPr="000F30FE">
        <w:rPr>
          <w:sz w:val="28"/>
          <w:szCs w:val="28"/>
          <w:lang w:val="uk-UA"/>
        </w:rPr>
        <w:t>логину</w:t>
      </w:r>
      <w:proofErr w:type="spellEnd"/>
      <w:r w:rsidRPr="000F30FE">
        <w:rPr>
          <w:sz w:val="28"/>
          <w:szCs w:val="28"/>
          <w:lang w:val="uk-UA"/>
        </w:rPr>
        <w:t xml:space="preserve"> та паролю</w:t>
      </w:r>
      <w:r w:rsidR="00137D12" w:rsidRPr="000F30FE">
        <w:rPr>
          <w:sz w:val="28"/>
          <w:szCs w:val="28"/>
          <w:lang w:val="uk-UA"/>
        </w:rPr>
        <w:t xml:space="preserve"> з збереженням інформації про службову або посадову особу, яка здійснювала запит та час такого запиту.</w:t>
      </w:r>
    </w:p>
    <w:p w:rsidR="00B155A8" w:rsidRPr="000F30FE" w:rsidRDefault="00B155A8" w:rsidP="00BE5C70">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3. Органом реєстрації ведеться облік посадових осіб, які мають доступ до Реєстру та визначається рівень їх доступу до нього</w:t>
      </w:r>
      <w:r w:rsidRPr="000F30FE">
        <w:rPr>
          <w:sz w:val="28"/>
          <w:szCs w:val="28"/>
          <w:lang w:val="uk-UA"/>
        </w:rPr>
        <w:t>.</w:t>
      </w:r>
    </w:p>
    <w:p w:rsidR="00B155A8" w:rsidRPr="000F30FE" w:rsidRDefault="00137D12" w:rsidP="00BE5C70">
      <w:pPr>
        <w:pStyle w:val="a3"/>
        <w:spacing w:before="0" w:beforeAutospacing="0" w:after="0" w:afterAutospacing="0"/>
        <w:ind w:firstLine="720"/>
        <w:jc w:val="both"/>
        <w:rPr>
          <w:sz w:val="28"/>
          <w:szCs w:val="28"/>
          <w:lang w:val="uk-UA"/>
        </w:rPr>
      </w:pPr>
      <w:r w:rsidRPr="000F30FE">
        <w:rPr>
          <w:sz w:val="28"/>
          <w:szCs w:val="28"/>
          <w:lang w:val="uk-UA"/>
        </w:rPr>
        <w:t>4.У разі звільнення працівника, який мав доступ до персональних даних, або переведення його на іншу посаду, виконання посадових обов’язків по якій не пов’язане з обробкою персональних даних, що містяться в Реєстрі, відповідальною посадовою особою вживаються заходи щодо унеможливлення доступу такої особи до персональних даних, а документи та інші носії, що містять персональні дані суб’єктів, передаються іншій посадовій особі.</w:t>
      </w:r>
    </w:p>
    <w:p w:rsidR="00B155A8" w:rsidRPr="000F30FE" w:rsidRDefault="00B155A8" w:rsidP="00BE5C70">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Датою позбавлення права доступу до персональних даних вважається дата звільнення працівника, дата переведення його на посаду, виконання посадових обов’язків по якій не пов’язане з обробкою персональних даних, що містяться в Реєстрі.</w:t>
      </w:r>
    </w:p>
    <w:p w:rsidR="00B155A8" w:rsidRPr="000F30FE" w:rsidRDefault="00B155A8" w:rsidP="00BE5C70">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5. Обмін інформацією між органом реєстрації та іншими органами державної влади, органами місцевого самоврядування, здійснюється за письмовою згодою особи з метою надання їй адміністративних послуг. Виконавчі органи міської ради відповідно до Закону України «Про адміністративні послуги» за необхідності, на підставі поданих відомостей у заяві про надання певної адміністративної послуги, отримують інформацію з Реєстру без участі суб’єкта звернення шляхом здійснення електронного документообігу за допомогою технічних та програмних засобів передбачених пунктом 2 розділу 2 цього Положення. При цьому, такий доступ надається посадовим особам виконавчих органів міської ради виключно в режимі читання шляхом їх авторизації в порядку, визначеному пунктом 2 розділу 3 цього Положення, та із збереженням інформації про службову або посадову особу, яка здійснювала запит, та час такого запиту.</w:t>
      </w:r>
    </w:p>
    <w:p w:rsidR="00B155A8" w:rsidRPr="000F30FE" w:rsidRDefault="00B155A8" w:rsidP="00BE5C70">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6. Інформація з Реєстру про реєстрацію/зняття з реєстрації місця проживання/перебування осіб надається, в тому числі, в інтересах національної безпеки, економічного добробуту та забезпечення прав мешканців на одержання якісних житлово-комунальних послуг, в електронному вигляді відповідним підприємствам, що забезпечують централізований облік та нарахування вартості житлово-комунальних послуг у межах та спосіб, що передбачені Законом шляхом здійснення електронного документообігу за допомогою технічних та програмних засобів передбачених пунктом 2 розділу 2 цього Положення.</w:t>
      </w:r>
    </w:p>
    <w:p w:rsidR="00B155A8" w:rsidRPr="000F30FE" w:rsidRDefault="00B155A8" w:rsidP="00BE5C70">
      <w:pPr>
        <w:pStyle w:val="a3"/>
        <w:spacing w:before="0" w:beforeAutospacing="0" w:after="0" w:afterAutospacing="0"/>
        <w:ind w:firstLine="720"/>
        <w:jc w:val="both"/>
        <w:rPr>
          <w:sz w:val="28"/>
          <w:szCs w:val="28"/>
          <w:lang w:val="uk-UA"/>
        </w:rPr>
      </w:pPr>
      <w:r w:rsidRPr="000F30FE">
        <w:rPr>
          <w:sz w:val="28"/>
          <w:szCs w:val="28"/>
          <w:lang w:val="uk-UA"/>
        </w:rPr>
        <w:t xml:space="preserve"> </w:t>
      </w:r>
      <w:r w:rsidR="00137D12" w:rsidRPr="000F30FE">
        <w:rPr>
          <w:sz w:val="28"/>
          <w:szCs w:val="28"/>
          <w:lang w:val="uk-UA"/>
        </w:rPr>
        <w:t>7. Службовим та посадовим особам органу реєстрації, виконавчих органів міської ради та інших органів державної влади, підприємствам, установам та організаціям, що обробляють персональні дані, внесені/отримані до/з Реєстру, забороняється розголошувати персональні дані, що стали їм відомі у зв’язку з виконанням ними службових обов’язків.</w:t>
      </w:r>
    </w:p>
    <w:p w:rsidR="00137D12" w:rsidRPr="000F30FE" w:rsidRDefault="00B155A8" w:rsidP="00BE5C70">
      <w:pPr>
        <w:pStyle w:val="a3"/>
        <w:spacing w:before="0" w:beforeAutospacing="0" w:after="0" w:afterAutospacing="0"/>
        <w:ind w:firstLine="720"/>
        <w:jc w:val="both"/>
        <w:rPr>
          <w:sz w:val="28"/>
          <w:szCs w:val="28"/>
          <w:lang w:val="uk-UA"/>
        </w:rPr>
      </w:pPr>
      <w:r w:rsidRPr="000F30FE">
        <w:rPr>
          <w:sz w:val="28"/>
          <w:szCs w:val="28"/>
          <w:lang w:val="uk-UA"/>
        </w:rPr>
        <w:lastRenderedPageBreak/>
        <w:t xml:space="preserve"> </w:t>
      </w:r>
      <w:r w:rsidR="00137D12" w:rsidRPr="000F30FE">
        <w:rPr>
          <w:sz w:val="28"/>
          <w:szCs w:val="28"/>
          <w:lang w:val="uk-UA"/>
        </w:rPr>
        <w:t>8. Дані Реєстру можуть використовуватися із статистичною або науковою метою, за умови їх знеособлення та передаватися шляхом здійснення електронного документообігу за допомогою технічних та програмних засобів передбачених пунктом 2 розділу 2 цього Положення.</w:t>
      </w:r>
    </w:p>
    <w:p w:rsidR="00B155A8" w:rsidRPr="000F30FE" w:rsidRDefault="00B155A8" w:rsidP="00BE5C70">
      <w:pPr>
        <w:spacing w:after="0"/>
        <w:ind w:firstLine="720"/>
        <w:jc w:val="both"/>
        <w:rPr>
          <w:sz w:val="28"/>
          <w:szCs w:val="28"/>
          <w:lang w:val="uk-UA"/>
        </w:rPr>
      </w:pPr>
    </w:p>
    <w:p w:rsidR="00BE5C70" w:rsidRPr="000F30FE" w:rsidRDefault="00BE5C70" w:rsidP="00BE5C70">
      <w:pPr>
        <w:spacing w:after="0"/>
        <w:ind w:firstLine="720"/>
        <w:jc w:val="both"/>
        <w:rPr>
          <w:sz w:val="28"/>
          <w:szCs w:val="28"/>
          <w:lang w:val="uk-UA"/>
        </w:rPr>
      </w:pPr>
    </w:p>
    <w:p w:rsidR="00BE5C70" w:rsidRPr="000F30FE" w:rsidRDefault="00BE5C70" w:rsidP="00BE5C70">
      <w:pPr>
        <w:spacing w:after="0"/>
        <w:ind w:firstLine="720"/>
        <w:jc w:val="both"/>
        <w:rPr>
          <w:sz w:val="28"/>
          <w:szCs w:val="28"/>
          <w:lang w:val="uk-UA"/>
        </w:rPr>
      </w:pPr>
    </w:p>
    <w:p w:rsidR="00BE5C70" w:rsidRPr="000F30FE" w:rsidRDefault="00BE5C70" w:rsidP="00BE5C70">
      <w:pPr>
        <w:spacing w:after="0"/>
        <w:ind w:firstLine="720"/>
        <w:jc w:val="both"/>
        <w:rPr>
          <w:sz w:val="28"/>
          <w:szCs w:val="28"/>
          <w:lang w:val="uk-UA"/>
        </w:rPr>
      </w:pPr>
    </w:p>
    <w:p w:rsidR="00137D12" w:rsidRPr="00BE5C70" w:rsidRDefault="00BE5C70" w:rsidP="00BE5C70">
      <w:pPr>
        <w:spacing w:after="0"/>
        <w:jc w:val="both"/>
        <w:rPr>
          <w:rFonts w:ascii="Times New Roman" w:hAnsi="Times New Roman" w:cs="Times New Roman"/>
          <w:lang w:val="uk-UA"/>
        </w:rPr>
      </w:pPr>
      <w:r w:rsidRPr="000F30FE">
        <w:rPr>
          <w:rFonts w:ascii="Times New Roman" w:hAnsi="Times New Roman" w:cs="Times New Roman"/>
          <w:sz w:val="28"/>
          <w:szCs w:val="28"/>
          <w:lang w:val="uk-UA"/>
        </w:rPr>
        <w:t>Міський голова</w:t>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r>
      <w:r w:rsidRPr="000F30FE">
        <w:rPr>
          <w:rFonts w:ascii="Times New Roman" w:hAnsi="Times New Roman" w:cs="Times New Roman"/>
          <w:sz w:val="28"/>
          <w:szCs w:val="28"/>
          <w:lang w:val="uk-UA"/>
        </w:rPr>
        <w:tab/>
        <w:t xml:space="preserve">      Д.І.ЗРАЖЕВСЬКИ</w:t>
      </w:r>
      <w:r>
        <w:rPr>
          <w:rFonts w:ascii="Times New Roman" w:hAnsi="Times New Roman" w:cs="Times New Roman"/>
          <w:sz w:val="28"/>
          <w:szCs w:val="28"/>
          <w:lang w:val="uk-UA"/>
        </w:rPr>
        <w:t>Й</w:t>
      </w:r>
    </w:p>
    <w:sectPr w:rsidR="00137D12" w:rsidRPr="00BE5C70" w:rsidSect="00DC09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137D12"/>
    <w:rsid w:val="000F30FE"/>
    <w:rsid w:val="00137D12"/>
    <w:rsid w:val="002711AA"/>
    <w:rsid w:val="00887013"/>
    <w:rsid w:val="009540AC"/>
    <w:rsid w:val="00B155A8"/>
    <w:rsid w:val="00BE5C70"/>
    <w:rsid w:val="00DC0918"/>
    <w:rsid w:val="00E40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D1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0F30FE"/>
    <w:pPr>
      <w:ind w:left="720" w:firstLine="709"/>
      <w:contextualSpacing/>
      <w:jc w:val="both"/>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2104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1822</Words>
  <Characters>10388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2021-03-09T07:06:00Z</dcterms:created>
  <dcterms:modified xsi:type="dcterms:W3CDTF">2021-03-09T11:30:00Z</dcterms:modified>
</cp:coreProperties>
</file>