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F" w:rsidRPr="003B2FFF" w:rsidRDefault="003B2FFF" w:rsidP="003B2FF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B2FFF" w:rsidRPr="003B2FFF" w:rsidRDefault="003B2FFF" w:rsidP="003B2FF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>25 листопада 2020 року</w:t>
      </w: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B2FF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386</w:t>
      </w:r>
    </w:p>
    <w:p w:rsidR="003B2FFF" w:rsidRPr="003B2FFF" w:rsidRDefault="003B2FFF" w:rsidP="003B2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FFF" w:rsidRPr="003B2FFF" w:rsidRDefault="00374BDD" w:rsidP="003B2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252801" w:rsidRPr="00D1047C" w:rsidRDefault="00252801" w:rsidP="00D10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D1047C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D10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4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252801" w:rsidRPr="00D1047C" w:rsidRDefault="00252801" w:rsidP="00D10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252801" w:rsidRPr="00D1047C" w:rsidRDefault="00EE73F6" w:rsidP="00D10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2020</w:t>
      </w:r>
      <w:r w:rsidR="00252801" w:rsidRPr="00D104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2801" w:rsidRPr="00D1047C" w:rsidRDefault="00252801" w:rsidP="00D1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252801" w:rsidRPr="00D1047C" w:rsidRDefault="00252801" w:rsidP="00D1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Pr="00D1047C" w:rsidRDefault="00252801" w:rsidP="00D104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1. Звіт </w:t>
      </w:r>
      <w:r w:rsidR="00D1047C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роботи юридичного 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>відділу Синельниківської місь</w:t>
      </w:r>
      <w:r w:rsidR="00EE73F6" w:rsidRPr="00D1047C">
        <w:rPr>
          <w:rFonts w:ascii="Times New Roman" w:hAnsi="Times New Roman" w:cs="Times New Roman"/>
          <w:sz w:val="28"/>
          <w:szCs w:val="28"/>
          <w:lang w:val="uk-UA"/>
        </w:rPr>
        <w:t>кої ради за січень-вересень 2020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252801" w:rsidRPr="00D1047C" w:rsidRDefault="00252801" w:rsidP="00D104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2. Організацію роботи по виконанню рішення виконавчого комітету міської ради доручити начальнику юридичного відділу міської ради Ковтун</w:t>
      </w:r>
      <w:r w:rsidR="00421444" w:rsidRPr="00D104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А.О., контроль за виконанням рішення залишаю за собою. </w:t>
      </w:r>
    </w:p>
    <w:p w:rsidR="00252801" w:rsidRPr="00D1047C" w:rsidRDefault="00252801" w:rsidP="00D1047C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Pr="00D1047C" w:rsidRDefault="00252801" w:rsidP="00D104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Pr="00D1047C" w:rsidRDefault="00252801" w:rsidP="00D104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Pr="00D1047C" w:rsidRDefault="00252801" w:rsidP="00D104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Pr="00D1047C" w:rsidRDefault="00252801" w:rsidP="00D1047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E73F6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BDD" w:rsidRPr="00374BDD" w:rsidRDefault="00374BDD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Pr="00D1047C" w:rsidRDefault="00252801" w:rsidP="00D1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7B1" w:rsidRDefault="00252801" w:rsidP="00D1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Звіт </w:t>
      </w:r>
    </w:p>
    <w:p w:rsidR="00252801" w:rsidRPr="00D1047C" w:rsidRDefault="00252801" w:rsidP="00D1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юридичного відділу Синельниківської міської ради </w:t>
      </w:r>
    </w:p>
    <w:p w:rsidR="00252801" w:rsidRDefault="00EE73F6" w:rsidP="00D1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2020</w:t>
      </w:r>
      <w:r w:rsidR="00252801" w:rsidRPr="00D10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B2FFF" w:rsidRPr="00D1047C" w:rsidRDefault="003B2FFF" w:rsidP="00D1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801" w:rsidRPr="009677B1" w:rsidRDefault="00252801" w:rsidP="00D1047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252801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юридичний відділ міської ради, затвердженого рішенням Синельниківської міської ради від 29.03.2018         № 495-29/</w:t>
      </w:r>
      <w:r w:rsidRPr="00D104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виконання договірних зобов’язань, забезпеченні захисту майнових прав;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подаються на підпис керівництва, візування їх за наявності віз керівників заінтересованих структурних підрозділів або осіб, що їх заміщують;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Доведення до відома міського голови, відділів, служб та управлінь міської ради інформації про зміни та доповнення до Конституції України та законів України, актів Президента України та відповідних органів виконавчої влади;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розгляду правових питань і спорів;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Надання правової оцінки претензіям, що пред’явлені міській раді у зв’язку з порушенням майнових прав і законних інтересів;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наслідків розгляду претензій, позовів і судових справ, практики укладення та виконання договорів (контрактів), внесення міському голові пропозицій щодо їх укладання;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Участь у розгляді матеріалів за наслідками перевірок, ревізій, інвентаризації, надання правових висновків за фактами виявлених правопорушень;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Сприяння правильному застосуванню законодавства про працю, участь у конкурсних, атестаційних комісіях;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Участь щодо зміцнення трудової дисципліни, забезпечення охорони праці разом з відповідними структурними підрозділами міської ради;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Організація роботи адміністративної комісії та забезпечення розгляду адміністративних правопорушень, віднесених до їх компетенції;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обліку, реєстрації та контролю умов договорів про пайову участь у розвитку інфраструктури міста Синельникове;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до інформації про діяльність структурного підрозділу відповідно до Закону України «Про доступ до публічної інформації « та інших нормативно-правових актів з питань доступу до публічної інформації;</w:t>
      </w:r>
    </w:p>
    <w:p w:rsidR="00252801" w:rsidRPr="00D1047C" w:rsidRDefault="00252801" w:rsidP="00D10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Здійснення заходів з мобілізаційної підготовки та мобілізації.</w:t>
      </w:r>
    </w:p>
    <w:p w:rsidR="00F35747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</w:t>
      </w:r>
      <w:r w:rsidR="00D1047C"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>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9677B1" w:rsidRDefault="009677B1" w:rsidP="009677B1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В період з січня по вересень 2020 року юридичним відділом прийнято участь у 217 судових засіданнях, а саме:</w:t>
      </w:r>
    </w:p>
    <w:p w:rsidR="009677B1" w:rsidRDefault="009677B1" w:rsidP="009677B1">
      <w:pPr>
        <w:pStyle w:val="xfm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 у Синельниківському міськрайонному суді – 128;</w:t>
      </w:r>
    </w:p>
    <w:p w:rsidR="009677B1" w:rsidRDefault="009677B1" w:rsidP="009677B1">
      <w:pPr>
        <w:pStyle w:val="xfm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lang w:val="uk-UA"/>
        </w:rPr>
        <w:t> </w:t>
      </w:r>
      <w:r>
        <w:rPr>
          <w:color w:val="000000"/>
          <w:sz w:val="28"/>
          <w:szCs w:val="28"/>
          <w:lang w:val="uk-UA"/>
        </w:rPr>
        <w:t>у Господарському суді Дніпропетровської області – 57;</w:t>
      </w:r>
    </w:p>
    <w:p w:rsidR="009677B1" w:rsidRDefault="009677B1" w:rsidP="009677B1">
      <w:pPr>
        <w:pStyle w:val="xfm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 у Дніпропетровському окружному адміністративному суді – 12;</w:t>
      </w:r>
    </w:p>
    <w:p w:rsidR="009677B1" w:rsidRDefault="009677B1" w:rsidP="009677B1">
      <w:pPr>
        <w:pStyle w:val="xfmc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 у апеляційному суді Дніпропетровської області – 7;</w:t>
      </w:r>
    </w:p>
    <w:p w:rsidR="009677B1" w:rsidRDefault="009677B1" w:rsidP="009677B1">
      <w:pPr>
        <w:pStyle w:val="xfm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 у Дніпропетровському апеляційному господарському суді – 5;</w:t>
      </w:r>
    </w:p>
    <w:p w:rsidR="009677B1" w:rsidRDefault="009677B1" w:rsidP="009677B1">
      <w:pPr>
        <w:pStyle w:val="xfm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 у Запорізькому районному суді Запорізької області – 4;</w:t>
      </w:r>
    </w:p>
    <w:p w:rsidR="009677B1" w:rsidRDefault="009677B1" w:rsidP="009677B1">
      <w:pPr>
        <w:pStyle w:val="xfm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lang w:val="uk-UA"/>
        </w:rPr>
        <w:t>- у Дніпропетровському районному суді – 4.</w:t>
      </w:r>
    </w:p>
    <w:p w:rsidR="00252801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1C4738" w:rsidRPr="00D1047C">
        <w:rPr>
          <w:rFonts w:ascii="Times New Roman" w:hAnsi="Times New Roman" w:cs="Times New Roman"/>
          <w:sz w:val="28"/>
          <w:szCs w:val="28"/>
          <w:lang w:val="uk-UA"/>
        </w:rPr>
        <w:t>еревірено та завізовано 206</w:t>
      </w:r>
      <w:r w:rsidR="009677B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C4738" w:rsidRPr="00D1047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677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C4738" w:rsidRPr="00D1047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9677B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C4738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ради, 319</w:t>
      </w:r>
      <w:r w:rsidR="009677B1">
        <w:rPr>
          <w:rFonts w:ascii="Times New Roman" w:hAnsi="Times New Roman" w:cs="Times New Roman"/>
          <w:sz w:val="28"/>
          <w:szCs w:val="28"/>
          <w:lang w:val="uk-UA"/>
        </w:rPr>
        <w:t xml:space="preserve"> проє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ктів </w:t>
      </w:r>
      <w:r w:rsidR="001C4738" w:rsidRPr="00D1047C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комітету, 527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</w:t>
      </w:r>
      <w:r w:rsidR="001C4738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 44</w:t>
      </w:r>
      <w:r w:rsidR="009677B1">
        <w:rPr>
          <w:rFonts w:ascii="Times New Roman" w:hAnsi="Times New Roman" w:cs="Times New Roman"/>
          <w:sz w:val="28"/>
          <w:szCs w:val="28"/>
          <w:lang w:val="uk-UA"/>
        </w:rPr>
        <w:t xml:space="preserve"> проє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кти договорів. </w:t>
      </w:r>
    </w:p>
    <w:p w:rsidR="00D54640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7D0656" w:rsidRPr="00D1047C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13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</w:t>
      </w:r>
      <w:r w:rsidR="007D0656" w:rsidRPr="00D1047C">
        <w:rPr>
          <w:rFonts w:ascii="Times New Roman" w:hAnsi="Times New Roman" w:cs="Times New Roman"/>
          <w:sz w:val="28"/>
          <w:szCs w:val="28"/>
          <w:lang w:val="uk-UA"/>
        </w:rPr>
        <w:t>омісії на яких було винесено 73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 по як</w:t>
      </w:r>
      <w:r w:rsidR="007D0656" w:rsidRPr="00D1047C">
        <w:rPr>
          <w:rFonts w:ascii="Times New Roman" w:hAnsi="Times New Roman" w:cs="Times New Roman"/>
          <w:sz w:val="28"/>
          <w:szCs w:val="28"/>
          <w:lang w:val="uk-UA"/>
        </w:rPr>
        <w:t>им заведено 73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справи, накладено стягнень у вигляді штрафів на суму </w:t>
      </w:r>
      <w:r w:rsidR="007D0656" w:rsidRPr="00D1047C">
        <w:rPr>
          <w:rFonts w:ascii="Times New Roman" w:hAnsi="Times New Roman" w:cs="Times New Roman"/>
          <w:sz w:val="28"/>
          <w:szCs w:val="28"/>
          <w:lang w:val="uk-UA"/>
        </w:rPr>
        <w:t>20150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656" w:rsidRPr="00D1047C">
        <w:rPr>
          <w:rFonts w:ascii="Times New Roman" w:hAnsi="Times New Roman" w:cs="Times New Roman"/>
          <w:sz w:val="28"/>
          <w:szCs w:val="28"/>
          <w:lang w:val="uk-UA"/>
        </w:rPr>
        <w:t>00 грн., з них сплачено 14600,10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52801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В вищевказаний період було подано до суду </w:t>
      </w:r>
      <w:r w:rsidR="00D54640" w:rsidRPr="00D1047C">
        <w:rPr>
          <w:rFonts w:ascii="Times New Roman" w:hAnsi="Times New Roman" w:cs="Times New Roman"/>
          <w:sz w:val="28"/>
          <w:szCs w:val="28"/>
          <w:lang w:val="uk-UA"/>
        </w:rPr>
        <w:t>9 позовних заяв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додаткової угоди до договору оренди земельної ділянки  укладеною.</w:t>
      </w:r>
    </w:p>
    <w:p w:rsidR="00252801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міського голови від 23.10.2017 № 198-р «Про здійснення заходів на усунення недоліків виявлених в ході ревізії» юридичним від</w:t>
      </w:r>
      <w:r w:rsidR="00D54640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ділом міської ради було подано </w:t>
      </w:r>
      <w:r w:rsidR="00F35747" w:rsidRPr="00D104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позовних заяв.</w:t>
      </w:r>
    </w:p>
    <w:p w:rsidR="00252801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протязі вищезазначеного періоду юридичним відділом </w:t>
      </w:r>
      <w:r w:rsidR="008F2BAF" w:rsidRPr="00D1047C">
        <w:rPr>
          <w:rFonts w:ascii="Times New Roman" w:hAnsi="Times New Roman" w:cs="Times New Roman"/>
          <w:sz w:val="28"/>
          <w:szCs w:val="28"/>
          <w:lang w:val="uk-UA"/>
        </w:rPr>
        <w:t>міської ради було під</w:t>
      </w:r>
      <w:r w:rsidR="009677B1">
        <w:rPr>
          <w:rFonts w:ascii="Times New Roman" w:hAnsi="Times New Roman" w:cs="Times New Roman"/>
          <w:sz w:val="28"/>
          <w:szCs w:val="28"/>
          <w:lang w:val="uk-UA"/>
        </w:rPr>
        <w:t>готовлено 2 проє</w:t>
      </w:r>
      <w:r w:rsidR="008F2BAF" w:rsidRPr="00D1047C">
        <w:rPr>
          <w:rFonts w:ascii="Times New Roman" w:hAnsi="Times New Roman" w:cs="Times New Roman"/>
          <w:sz w:val="28"/>
          <w:szCs w:val="28"/>
          <w:lang w:val="uk-UA"/>
        </w:rPr>
        <w:t>кти</w:t>
      </w:r>
      <w:r w:rsidR="00D1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>договорів про пайову участь у розвитку інфраструктури міста Синельникове.</w:t>
      </w:r>
    </w:p>
    <w:p w:rsidR="00834C03" w:rsidRPr="00834C03" w:rsidRDefault="00834C03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період з січня по вересень</w:t>
      </w:r>
      <w:r w:rsidRPr="0083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2020</w:t>
      </w:r>
      <w:r w:rsidRPr="0083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року юридичним відділом було вчасно та згідно чинного законодавства надано відповіді на 38 звернень громадян, що надходили до виконавчого комітету міської ради безпосередньо через загальний відділ міської ради.</w:t>
      </w:r>
    </w:p>
    <w:p w:rsidR="00252801" w:rsidRPr="00D1047C" w:rsidRDefault="00252801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В вищезазначений період відділом надавалася громадянам безоплатна первинна правова допомога. На консультації зверн</w:t>
      </w:r>
      <w:r w:rsidR="00F35747" w:rsidRPr="00D1047C">
        <w:rPr>
          <w:rFonts w:ascii="Times New Roman" w:hAnsi="Times New Roman" w:cs="Times New Roman"/>
          <w:sz w:val="28"/>
          <w:szCs w:val="28"/>
          <w:lang w:val="uk-UA"/>
        </w:rPr>
        <w:t>улось 8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F35747" w:rsidRDefault="00F35747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FF" w:rsidRDefault="003B2FFF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FF" w:rsidRDefault="003B2FFF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FF" w:rsidRPr="00D1047C" w:rsidRDefault="003B2FFF" w:rsidP="00D1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444" w:rsidRPr="00D1047C" w:rsidRDefault="00252801" w:rsidP="00D10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35747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801" w:rsidRPr="00D1047C" w:rsidRDefault="00252801" w:rsidP="00D10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F35747" w:rsidRPr="00D104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F35747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21444" w:rsidRPr="00D104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5747" w:rsidRPr="00D1047C">
        <w:rPr>
          <w:rFonts w:ascii="Times New Roman" w:hAnsi="Times New Roman" w:cs="Times New Roman"/>
          <w:sz w:val="28"/>
          <w:szCs w:val="28"/>
          <w:lang w:val="uk-UA"/>
        </w:rPr>
        <w:t>А.О. КОВТУН</w:t>
      </w:r>
    </w:p>
    <w:sectPr w:rsidR="00252801" w:rsidRPr="00D1047C" w:rsidSect="003B2F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01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21B"/>
    <w:rsid w:val="00010893"/>
    <w:rsid w:val="00010946"/>
    <w:rsid w:val="00010B76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7C2"/>
    <w:rsid w:val="00063E5B"/>
    <w:rsid w:val="0006576F"/>
    <w:rsid w:val="0006680E"/>
    <w:rsid w:val="000668C9"/>
    <w:rsid w:val="00067495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66B7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2B16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738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801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9C5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DD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2FF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585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444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114F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7F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656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06EA8"/>
    <w:rsid w:val="008105D6"/>
    <w:rsid w:val="00810851"/>
    <w:rsid w:val="00810F6E"/>
    <w:rsid w:val="00811767"/>
    <w:rsid w:val="008119BB"/>
    <w:rsid w:val="00811AD7"/>
    <w:rsid w:val="0081227F"/>
    <w:rsid w:val="0081229F"/>
    <w:rsid w:val="00812733"/>
    <w:rsid w:val="008129B6"/>
    <w:rsid w:val="00813143"/>
    <w:rsid w:val="00813B36"/>
    <w:rsid w:val="00814B00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4C03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AF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7B1"/>
    <w:rsid w:val="009678C2"/>
    <w:rsid w:val="0097086E"/>
    <w:rsid w:val="00970884"/>
    <w:rsid w:val="00970E6A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5EC5"/>
    <w:rsid w:val="009865C6"/>
    <w:rsid w:val="0098664F"/>
    <w:rsid w:val="009878B6"/>
    <w:rsid w:val="00987E39"/>
    <w:rsid w:val="00990171"/>
    <w:rsid w:val="0099059A"/>
    <w:rsid w:val="00990713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5511"/>
    <w:rsid w:val="009955AF"/>
    <w:rsid w:val="00995806"/>
    <w:rsid w:val="00995C86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E3C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2A6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5BA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6B01"/>
    <w:rsid w:val="00A77B89"/>
    <w:rsid w:val="00A806EB"/>
    <w:rsid w:val="00A80B93"/>
    <w:rsid w:val="00A816C7"/>
    <w:rsid w:val="00A83010"/>
    <w:rsid w:val="00A83305"/>
    <w:rsid w:val="00A83EF4"/>
    <w:rsid w:val="00A84023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20E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7939"/>
    <w:rsid w:val="00B379B7"/>
    <w:rsid w:val="00B37DF7"/>
    <w:rsid w:val="00B40814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6B95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B87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90B01"/>
    <w:rsid w:val="00C90DB3"/>
    <w:rsid w:val="00C923C3"/>
    <w:rsid w:val="00C93287"/>
    <w:rsid w:val="00C938C3"/>
    <w:rsid w:val="00C93C83"/>
    <w:rsid w:val="00C93C88"/>
    <w:rsid w:val="00C94498"/>
    <w:rsid w:val="00C94B66"/>
    <w:rsid w:val="00C94D56"/>
    <w:rsid w:val="00C94D74"/>
    <w:rsid w:val="00C94E75"/>
    <w:rsid w:val="00C95566"/>
    <w:rsid w:val="00C95A27"/>
    <w:rsid w:val="00C963A1"/>
    <w:rsid w:val="00C96BB7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27D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47C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9ED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4A16"/>
    <w:rsid w:val="00D44C70"/>
    <w:rsid w:val="00D44DE7"/>
    <w:rsid w:val="00D44F07"/>
    <w:rsid w:val="00D47176"/>
    <w:rsid w:val="00D47768"/>
    <w:rsid w:val="00D47C38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640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CB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2AF3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3F6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47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699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01"/>
    <w:pPr>
      <w:ind w:left="720"/>
      <w:contextualSpacing/>
    </w:pPr>
  </w:style>
  <w:style w:type="paragraph" w:customStyle="1" w:styleId="xfmc1">
    <w:name w:val="xfmc1"/>
    <w:basedOn w:val="a"/>
    <w:rsid w:val="0096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6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96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96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cp:lastPrinted>2020-11-23T14:38:00Z</cp:lastPrinted>
  <dcterms:created xsi:type="dcterms:W3CDTF">2020-11-02T08:42:00Z</dcterms:created>
  <dcterms:modified xsi:type="dcterms:W3CDTF">2020-11-27T08:39:00Z</dcterms:modified>
</cp:coreProperties>
</file>