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F" w:rsidRPr="003D2845" w:rsidRDefault="00B924CF" w:rsidP="00B924CF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D2845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B924CF" w:rsidRPr="003D2845" w:rsidRDefault="00B924CF" w:rsidP="00B924CF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924CF" w:rsidRPr="003D2845" w:rsidRDefault="00B924CF" w:rsidP="00B924C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3D2845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924CF" w:rsidRPr="003D2845" w:rsidRDefault="00B924CF" w:rsidP="00B924C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3D2845">
        <w:rPr>
          <w:rFonts w:ascii="Times New Roman" w:hAnsi="Times New Roman"/>
          <w:sz w:val="28"/>
          <w:szCs w:val="28"/>
          <w:lang w:val="uk-UA"/>
        </w:rPr>
        <w:t>Синельниківської міської ради VІІІ скликання</w:t>
      </w:r>
    </w:p>
    <w:p w:rsidR="00B924CF" w:rsidRPr="003D2845" w:rsidRDefault="00B924CF" w:rsidP="00B924C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3D2845">
        <w:rPr>
          <w:rStyle w:val="a9"/>
          <w:rFonts w:ascii="Times New Roman" w:hAnsi="Times New Roman"/>
          <w:sz w:val="28"/>
          <w:szCs w:val="28"/>
        </w:rPr>
        <w:t xml:space="preserve">Третя  </w:t>
      </w:r>
      <w:r w:rsidRPr="003D2845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B924CF" w:rsidRPr="003D2845" w:rsidRDefault="00B924CF" w:rsidP="00B924C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24CF" w:rsidRPr="003D2845" w:rsidRDefault="00B924CF" w:rsidP="00B924CF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D284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0F0870" w:rsidRPr="000F0870" w:rsidRDefault="000F0870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24CF" w:rsidRPr="007C13BA" w:rsidRDefault="00B924CF" w:rsidP="00B924CF">
      <w:pPr>
        <w:tabs>
          <w:tab w:val="left" w:pos="354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7C13BA">
        <w:rPr>
          <w:rFonts w:ascii="Calibri" w:eastAsia="Times New Roman" w:hAnsi="Calibri" w:cs="Times New Roman"/>
          <w:sz w:val="28"/>
          <w:szCs w:val="28"/>
        </w:rPr>
        <w:t>⌐                                                       ¬</w:t>
      </w:r>
    </w:p>
    <w:p w:rsidR="000F0870" w:rsidRPr="00B924CF" w:rsidRDefault="000F0870" w:rsidP="00B924C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>Про надання згоди</w:t>
      </w:r>
    </w:p>
    <w:p w:rsidR="000F0870" w:rsidRPr="00B924CF" w:rsidRDefault="000F0870" w:rsidP="00B924C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на прийняття до </w:t>
      </w:r>
    </w:p>
    <w:p w:rsidR="000F0870" w:rsidRPr="00B924CF" w:rsidRDefault="000F0870" w:rsidP="00B924C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</w:p>
    <w:p w:rsidR="000F0870" w:rsidRPr="00B924CF" w:rsidRDefault="000F0870" w:rsidP="00B924C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 w:rsidR="00916159" w:rsidRPr="00B924CF">
        <w:rPr>
          <w:rFonts w:ascii="Times New Roman" w:hAnsi="Times New Roman" w:cs="Times New Roman"/>
          <w:sz w:val="28"/>
          <w:szCs w:val="28"/>
          <w:lang w:val="uk-UA"/>
        </w:rPr>
        <w:t>оріальної громади м.</w:t>
      </w:r>
      <w:r w:rsidR="00B9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59" w:rsidRPr="00B924CF">
        <w:rPr>
          <w:rFonts w:ascii="Times New Roman" w:hAnsi="Times New Roman" w:cs="Times New Roman"/>
          <w:sz w:val="28"/>
          <w:szCs w:val="28"/>
          <w:lang w:val="uk-UA"/>
        </w:rPr>
        <w:t>Синельникового</w:t>
      </w:r>
    </w:p>
    <w:p w:rsidR="000F0870" w:rsidRPr="00B924CF" w:rsidRDefault="000F0870" w:rsidP="00B924C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>медичного обладнання</w:t>
      </w:r>
    </w:p>
    <w:p w:rsidR="000F0870" w:rsidRPr="00B924CF" w:rsidRDefault="000F0870" w:rsidP="00B924C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B924CF" w:rsidRDefault="000F0870" w:rsidP="00B924CF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>Керуючись статтею 25, підпунктом 51 пункту 1 статті26, пунктом 2 статті 60 Закону України «Про місцеве самоврядування в Україні», Законом України «Про передачу об’єктів права державної та комунальної власності», на підставі рішень Дніпропетровської обласної ради від 05.06.2020 №610-23/</w:t>
      </w:r>
      <w:r w:rsidRPr="000F08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  та від 07.08.2020 №634-24/</w:t>
      </w:r>
      <w:r w:rsidRPr="000F08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 «Про деякі питання управління майном, що належить до спільної власності територіальних громад сіл, селищ, міст Дніпропетровської області» ,міська рада </w:t>
      </w:r>
      <w:r w:rsidRPr="00B924C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924CF" w:rsidRPr="00B924CF" w:rsidRDefault="00B924CF" w:rsidP="00B924CF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870" w:rsidRPr="00B924CF" w:rsidRDefault="000F0870" w:rsidP="00B924C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>Надати згоду на прийняття</w:t>
      </w:r>
      <w:r w:rsidR="00F555C7"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 з субрахунка департаменту охорони здоров’я облдержадміністрації зі спільної власності територіальних громад сіл, селищ, </w:t>
      </w:r>
      <w:r w:rsidR="00916159"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міст Дніпропетровської області </w:t>
      </w:r>
      <w:r w:rsidR="00F555C7"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</w:t>
      </w:r>
      <w:r w:rsidR="00F555C7" w:rsidRPr="00B924CF">
        <w:rPr>
          <w:rFonts w:ascii="Times New Roman" w:hAnsi="Times New Roman" w:cs="Times New Roman"/>
          <w:sz w:val="28"/>
          <w:szCs w:val="28"/>
          <w:lang w:val="uk-UA"/>
        </w:rPr>
        <w:t>громади м.</w:t>
      </w:r>
      <w:r w:rsidR="00B924CF"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 w:rsidRPr="00B924CF">
        <w:rPr>
          <w:rFonts w:ascii="Times New Roman" w:hAnsi="Times New Roman" w:cs="Times New Roman"/>
          <w:sz w:val="28"/>
          <w:szCs w:val="28"/>
          <w:lang w:val="uk-UA"/>
        </w:rPr>
        <w:t>Синельникового</w:t>
      </w:r>
      <w:r w:rsidR="00B924CF"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4CF">
        <w:rPr>
          <w:rFonts w:ascii="Times New Roman" w:hAnsi="Times New Roman" w:cs="Times New Roman"/>
          <w:sz w:val="28"/>
          <w:szCs w:val="28"/>
          <w:lang w:val="uk-UA"/>
        </w:rPr>
        <w:t>медичного обладнання зг</w:t>
      </w:r>
      <w:r w:rsidR="00F555C7" w:rsidRPr="00B924CF">
        <w:rPr>
          <w:rFonts w:ascii="Times New Roman" w:hAnsi="Times New Roman" w:cs="Times New Roman"/>
          <w:sz w:val="28"/>
          <w:szCs w:val="28"/>
          <w:lang w:val="uk-UA"/>
        </w:rPr>
        <w:t>ідно з додатком.</w:t>
      </w:r>
    </w:p>
    <w:p w:rsidR="000F0870" w:rsidRPr="00B924CF" w:rsidRDefault="000F0870" w:rsidP="00B924C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>Коорд</w:t>
      </w:r>
      <w:r w:rsidR="00B924CF" w:rsidRPr="00B924CF">
        <w:rPr>
          <w:rFonts w:ascii="Times New Roman" w:hAnsi="Times New Roman" w:cs="Times New Roman"/>
          <w:sz w:val="28"/>
          <w:szCs w:val="28"/>
          <w:lang w:val="uk-UA"/>
        </w:rPr>
        <w:t>инацію роботи по виконанню</w:t>
      </w:r>
      <w:r w:rsidRPr="00B924CF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доручити першому заступнику міського голови з питань виконавчих органів міської ради                 Яковіну В.Б.</w:t>
      </w:r>
    </w:p>
    <w:p w:rsidR="000F0870" w:rsidRPr="00B924CF" w:rsidRDefault="000F0870" w:rsidP="00B924C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4C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</w:t>
      </w:r>
      <w:r w:rsidR="00B924CF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з питань соціальної </w:t>
      </w:r>
      <w:r w:rsidRPr="00B924CF">
        <w:rPr>
          <w:rFonts w:ascii="Times New Roman" w:hAnsi="Times New Roman" w:cs="Times New Roman"/>
          <w:sz w:val="28"/>
          <w:szCs w:val="28"/>
          <w:lang w:val="uk-UA"/>
        </w:rPr>
        <w:t>політики та праці, освіти, медицини, культури, сім`ї, молоді та спорту/Чардимов/.</w:t>
      </w:r>
    </w:p>
    <w:p w:rsidR="000F0870" w:rsidRPr="000F0870" w:rsidRDefault="000F0870" w:rsidP="00B924CF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B924CF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B924CF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0F0870" w:rsidP="00B924CF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</w:t>
      </w:r>
      <w:r w:rsidR="00B924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0F0870" w:rsidRDefault="000F0870" w:rsidP="000F0870">
      <w:pPr>
        <w:tabs>
          <w:tab w:val="left" w:pos="7020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B924CF" w:rsidRDefault="00B924CF" w:rsidP="00B924CF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24CF" w:rsidRDefault="00B924CF" w:rsidP="00B924CF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24CF" w:rsidRDefault="00B924CF" w:rsidP="00B924CF">
      <w:pPr>
        <w:spacing w:after="0" w:line="240" w:lineRule="auto"/>
        <w:ind w:left="3538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555C7" w:rsidRPr="00F555C7" w:rsidRDefault="00F555C7" w:rsidP="00B924C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F555C7" w:rsidRPr="00F555C7" w:rsidRDefault="00F555C7" w:rsidP="00B9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C7">
        <w:rPr>
          <w:rFonts w:ascii="Times New Roman" w:hAnsi="Times New Roman" w:cs="Times New Roman"/>
          <w:b/>
          <w:sz w:val="28"/>
          <w:szCs w:val="28"/>
          <w:lang w:val="uk-UA"/>
        </w:rPr>
        <w:t>майна, що передається з субрахунка департаменту охорони здоров’я облдержадміністрації зі спільної власності територіальних громад сіл, селищ, міст Дніпропетровської області, до комунальної власності територіальної громади міста Синельникового</w:t>
      </w:r>
    </w:p>
    <w:p w:rsidR="000F0870" w:rsidRPr="00F555C7" w:rsidRDefault="00F555C7" w:rsidP="00B924CF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386"/>
        <w:gridCol w:w="1843"/>
      </w:tblGrid>
      <w:tr w:rsidR="000F0870" w:rsidRPr="00F555C7" w:rsidTr="00B924CF">
        <w:trPr>
          <w:tblHeader/>
        </w:trPr>
        <w:tc>
          <w:tcPr>
            <w:tcW w:w="1668" w:type="dxa"/>
            <w:vAlign w:val="center"/>
          </w:tcPr>
          <w:p w:rsidR="000F0870" w:rsidRPr="00B924CF" w:rsidRDefault="000F0870" w:rsidP="00B924CF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386" w:type="dxa"/>
            <w:vAlign w:val="center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обладнання</w:t>
            </w:r>
          </w:p>
        </w:tc>
        <w:tc>
          <w:tcPr>
            <w:tcW w:w="1843" w:type="dxa"/>
            <w:vAlign w:val="center"/>
          </w:tcPr>
          <w:p w:rsidR="000F0870" w:rsidRPr="00B924CF" w:rsidRDefault="000F0870" w:rsidP="00B9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B924CF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 штучної вентиляції легень </w:t>
            </w:r>
          </w:p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(апарат інтенсивної терапії, модель V8600)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Трубка ендотрахеальна</w:t>
            </w:r>
            <w:r w:rsidR="00B924CF"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«MEDICARE»</w:t>
            </w: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манжетою) розмір 7,5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1 099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0870" w:rsidRPr="00B924CF" w:rsidRDefault="00B924CF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Трубка ендотрахеальна «MEDICARE”»</w:t>
            </w:r>
          </w:p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манжетою) розмір 8,0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1 090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924CF" w:rsidRPr="00B924CF" w:rsidRDefault="00B924CF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киснева «MEDICARE»</w:t>
            </w:r>
          </w:p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дорослих, з мішком)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Мобільна рентген система IMAX 1600V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 пацієнта Х12 </w:t>
            </w:r>
          </w:p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комплекті з EDAN G2, СО2)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радіографічний прилад VISITOR T30 C-DR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0870" w:rsidRPr="00B924CF" w:rsidRDefault="00B924CF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  <w:r w:rsidR="000F0870"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ультразвукова діагностична VERSANA ESSENTIAL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Кисневий концентратор HG5-WN-NS (10л/хв.)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0870" w:rsidRPr="00F555C7" w:rsidTr="00B924CF">
        <w:tc>
          <w:tcPr>
            <w:tcW w:w="1668" w:type="dxa"/>
            <w:vAlign w:val="center"/>
          </w:tcPr>
          <w:p w:rsidR="000F0870" w:rsidRPr="00B924CF" w:rsidRDefault="000F0870" w:rsidP="00B924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Апарат штучної вентиляції легень </w:t>
            </w:r>
          </w:p>
          <w:p w:rsidR="000F0870" w:rsidRPr="00B924CF" w:rsidRDefault="000F0870" w:rsidP="00B9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Monnal T60</w:t>
            </w:r>
          </w:p>
        </w:tc>
        <w:tc>
          <w:tcPr>
            <w:tcW w:w="1843" w:type="dxa"/>
          </w:tcPr>
          <w:p w:rsidR="000F0870" w:rsidRPr="00B924CF" w:rsidRDefault="000F0870" w:rsidP="00B9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B924CF" w:rsidRDefault="00B924CF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0D9" w:rsidRPr="00F555C7" w:rsidRDefault="000F0870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    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sectPr w:rsidR="005A40D9" w:rsidRPr="00F555C7" w:rsidSect="00B924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A9" w:rsidRDefault="003368A9" w:rsidP="000F0870">
      <w:pPr>
        <w:spacing w:after="0" w:line="240" w:lineRule="auto"/>
      </w:pPr>
      <w:r>
        <w:separator/>
      </w:r>
    </w:p>
  </w:endnote>
  <w:endnote w:type="continuationSeparator" w:id="1">
    <w:p w:rsidR="003368A9" w:rsidRDefault="003368A9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A9" w:rsidRDefault="003368A9" w:rsidP="000F0870">
      <w:pPr>
        <w:spacing w:after="0" w:line="240" w:lineRule="auto"/>
      </w:pPr>
      <w:r>
        <w:separator/>
      </w:r>
    </w:p>
  </w:footnote>
  <w:footnote w:type="continuationSeparator" w:id="1">
    <w:p w:rsidR="003368A9" w:rsidRDefault="003368A9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64F6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F0870"/>
    <w:rsid w:val="003368A9"/>
    <w:rsid w:val="005A40D9"/>
    <w:rsid w:val="00746E18"/>
    <w:rsid w:val="00916159"/>
    <w:rsid w:val="00A84ABF"/>
    <w:rsid w:val="00B924CF"/>
    <w:rsid w:val="00BB2B3D"/>
    <w:rsid w:val="00F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E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character" w:customStyle="1" w:styleId="a9">
    <w:name w:val="Маркированный список Знак"/>
    <w:link w:val="a"/>
    <w:semiHidden/>
    <w:locked/>
    <w:rsid w:val="00B924CF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B924CF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a">
    <w:name w:val="No Spacing"/>
    <w:link w:val="ab"/>
    <w:qFormat/>
    <w:rsid w:val="00B924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B924C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2020-12-11T08:51:00Z</cp:lastPrinted>
  <dcterms:created xsi:type="dcterms:W3CDTF">2020-12-10T07:11:00Z</dcterms:created>
  <dcterms:modified xsi:type="dcterms:W3CDTF">2020-12-11T08:51:00Z</dcterms:modified>
</cp:coreProperties>
</file>