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8E" w:rsidRPr="00F81933" w:rsidRDefault="0048428E" w:rsidP="0048428E">
      <w:pPr>
        <w:rPr>
          <w:rFonts w:ascii="Bookman Old Style" w:hAnsi="Bookman Old Style"/>
          <w:lang w:val="uk-UA"/>
        </w:rPr>
      </w:pPr>
    </w:p>
    <w:p w:rsidR="0048428E" w:rsidRPr="00F833CC" w:rsidRDefault="0048428E" w:rsidP="0048428E">
      <w:pPr>
        <w:pStyle w:val="a7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F833CC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48428E" w:rsidRPr="00636CFC" w:rsidRDefault="0048428E" w:rsidP="0048428E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8428E" w:rsidRPr="00636CFC" w:rsidRDefault="0048428E" w:rsidP="0048428E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8428E" w:rsidRPr="00636CFC" w:rsidRDefault="0048428E" w:rsidP="0048428E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48428E" w:rsidRPr="00636CFC" w:rsidRDefault="0048428E" w:rsidP="0048428E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6"/>
          <w:rFonts w:ascii="Times New Roman" w:hAnsi="Times New Roman"/>
          <w:sz w:val="28"/>
          <w:szCs w:val="28"/>
        </w:rPr>
        <w:t xml:space="preserve">Сорок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шоста</w:t>
      </w:r>
      <w:proofErr w:type="spellEnd"/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48428E" w:rsidRPr="00D20B7F" w:rsidRDefault="0048428E" w:rsidP="0048428E">
      <w:pPr>
        <w:jc w:val="center"/>
      </w:pPr>
    </w:p>
    <w:p w:rsidR="0048428E" w:rsidRPr="005F6FF8" w:rsidRDefault="0048428E" w:rsidP="0048428E">
      <w:pPr>
        <w:jc w:val="center"/>
        <w:rPr>
          <w:rStyle w:val="a6"/>
          <w:b/>
          <w:bCs/>
          <w:spacing w:val="20"/>
          <w:sz w:val="32"/>
          <w:szCs w:val="32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023594" w:rsidRDefault="00023594" w:rsidP="00023594">
      <w:pPr>
        <w:jc w:val="both"/>
      </w:pPr>
    </w:p>
    <w:p w:rsidR="00023594" w:rsidRDefault="00311811" w:rsidP="00023594">
      <w:r>
        <w:pict>
          <v:line id="_x0000_s1034" style="position:absolute;z-index:251660288" from="207.35pt,2.85pt" to="207.35pt,9.65pt"/>
        </w:pict>
      </w:r>
      <w:r>
        <w:pict>
          <v:line id="_x0000_s1036" style="position:absolute;z-index:251661312" from="200.45pt,2.7pt" to="207.25pt,2.7pt"/>
        </w:pict>
      </w:r>
      <w:r>
        <w:pict>
          <v:line id="_x0000_s1035" style="position:absolute;z-index:251662336" from=".3pt,2.75pt" to="7.1pt,2.75pt"/>
        </w:pict>
      </w:r>
      <w:r>
        <w:pict>
          <v:line id="_x0000_s1037" style="position:absolute;z-index:251663360" from=".3pt,2.85pt" to=".3pt,9.65pt"/>
        </w:pict>
      </w:r>
    </w:p>
    <w:p w:rsidR="00023594" w:rsidRDefault="00023594" w:rsidP="000235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внесення змін</w:t>
      </w:r>
    </w:p>
    <w:p w:rsidR="00023594" w:rsidRDefault="00023594" w:rsidP="000235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доповнень до Програми розвитку</w:t>
      </w:r>
    </w:p>
    <w:p w:rsidR="00023594" w:rsidRDefault="00023594" w:rsidP="000235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малого підприємництва у місті </w:t>
      </w:r>
    </w:p>
    <w:p w:rsidR="00023594" w:rsidRDefault="00023594" w:rsidP="000235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Синельниковому на 2011 – 2020 роки</w:t>
      </w:r>
    </w:p>
    <w:p w:rsidR="00023594" w:rsidRDefault="00023594" w:rsidP="000235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23594" w:rsidRDefault="00023594" w:rsidP="000235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041A4F">
        <w:rPr>
          <w:sz w:val="28"/>
          <w:szCs w:val="28"/>
          <w:lang w:val="uk-UA"/>
        </w:rPr>
        <w:t xml:space="preserve">пунктом 22 частини 1 </w:t>
      </w:r>
      <w:r>
        <w:rPr>
          <w:sz w:val="28"/>
          <w:szCs w:val="28"/>
          <w:lang w:val="uk-UA"/>
        </w:rPr>
        <w:t>статт</w:t>
      </w:r>
      <w:r w:rsidR="00041A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</w:t>
      </w:r>
      <w:r w:rsidR="00041A4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на виконання Закону України «Про національну програму сприяння розвитку малого підприємництва в Україні» та «Про розвиток та державну підтримку малого і середнього підприємництва в Україні», з метою забезпечення сприятливих умов для розвитку малого підприємництва, створення нових робочих місць, залучення додаткових інвестицій, збільшення податкових надходжень до бюджету, міська рада </w:t>
      </w: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023594" w:rsidRDefault="00023594" w:rsidP="00023594">
      <w:pPr>
        <w:ind w:firstLine="708"/>
        <w:jc w:val="both"/>
        <w:rPr>
          <w:sz w:val="28"/>
          <w:szCs w:val="28"/>
          <w:lang w:val="uk-UA"/>
        </w:rPr>
      </w:pPr>
    </w:p>
    <w:p w:rsidR="00023594" w:rsidRDefault="00023594" w:rsidP="000235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та доповнення до Програми розвитку малого підприємництва у місті Синельниковому на 2011-2020 роки, затвердженої рішенням міської ради від 11.03.2011 №66-7/VI (зі змінами), а саме:</w:t>
      </w:r>
    </w:p>
    <w:p w:rsidR="00023594" w:rsidRDefault="00023594" w:rsidP="000235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подовжити термін реалізації Програми до 2022 року та </w:t>
      </w:r>
      <w:r w:rsidR="00F0396C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назву</w:t>
      </w:r>
      <w:r w:rsidR="00F0396C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:</w:t>
      </w:r>
    </w:p>
    <w:p w:rsidR="00023594" w:rsidRDefault="00023594" w:rsidP="0002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«Програма розвитку малого підприємництва у місті Синельниковому на 2011-2022 роки»;</w:t>
      </w:r>
    </w:p>
    <w:p w:rsidR="00023594" w:rsidRDefault="00023594" w:rsidP="0002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викласти додатки 1,2,3 до Програми розвитку малого підприємництва в місті Синельниковому на 2011-202</w:t>
      </w:r>
      <w:r w:rsidR="00D64A0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роки в новій редакції згідно з додатками  1,2,3.</w:t>
      </w:r>
    </w:p>
    <w:p w:rsidR="00023594" w:rsidRDefault="00023594" w:rsidP="00023594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Координацію роботи щодо виконання рішення доручити першому заступнику міського голови з питань діяльності виконавчих органів міської ради Яковіну В.Б.</w:t>
      </w:r>
    </w:p>
    <w:p w:rsidR="00023594" w:rsidRDefault="00023594" w:rsidP="00023594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міської ради з питань соціально-економічного розвитку, бюджету і фінансів /</w:t>
      </w:r>
      <w:proofErr w:type="spellStart"/>
      <w:r>
        <w:rPr>
          <w:rFonts w:ascii="Times New Roman" w:hAnsi="Times New Roman"/>
          <w:sz w:val="28"/>
          <w:szCs w:val="28"/>
        </w:rPr>
        <w:t>Сітало</w:t>
      </w:r>
      <w:proofErr w:type="spellEnd"/>
      <w:r>
        <w:rPr>
          <w:rFonts w:ascii="Times New Roman" w:hAnsi="Times New Roman"/>
          <w:sz w:val="28"/>
          <w:szCs w:val="28"/>
        </w:rPr>
        <w:t xml:space="preserve">/. </w:t>
      </w:r>
    </w:p>
    <w:p w:rsidR="00023594" w:rsidRDefault="00023594" w:rsidP="00023594">
      <w:pPr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023594" w:rsidRDefault="00023594" w:rsidP="0002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23594" w:rsidRDefault="00023594" w:rsidP="00023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 xml:space="preserve">        Д.І. ЗРАЖЕВСЬКИЙ</w:t>
      </w:r>
    </w:p>
    <w:p w:rsidR="00422090" w:rsidRDefault="00422090" w:rsidP="005128DE">
      <w:pPr>
        <w:jc w:val="both"/>
        <w:rPr>
          <w:sz w:val="28"/>
          <w:szCs w:val="28"/>
          <w:lang w:val="uk-UA"/>
        </w:rPr>
      </w:pPr>
    </w:p>
    <w:p w:rsidR="00023594" w:rsidRDefault="00023594" w:rsidP="009700A5">
      <w:pPr>
        <w:pStyle w:val="21"/>
        <w:tabs>
          <w:tab w:val="left" w:pos="-2127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</w:p>
    <w:p w:rsidR="00023594" w:rsidRPr="0048428E" w:rsidRDefault="00023594" w:rsidP="0048428E">
      <w:pPr>
        <w:pStyle w:val="21"/>
        <w:tabs>
          <w:tab w:val="left" w:pos="-2127"/>
        </w:tabs>
        <w:spacing w:line="21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700A5" w:rsidRPr="00FA2D6E" w:rsidRDefault="009700A5" w:rsidP="009700A5">
      <w:pPr>
        <w:pStyle w:val="21"/>
        <w:tabs>
          <w:tab w:val="left" w:pos="-2127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  <w:r w:rsidRPr="00FA2D6E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9700A5" w:rsidRPr="00FA2D6E" w:rsidRDefault="009A1D23" w:rsidP="009700A5">
      <w:pPr>
        <w:pStyle w:val="21"/>
        <w:tabs>
          <w:tab w:val="left" w:pos="7200"/>
        </w:tabs>
        <w:spacing w:line="216" w:lineRule="auto"/>
        <w:ind w:left="5954" w:firstLine="0"/>
        <w:rPr>
          <w:rFonts w:ascii="Times New Roman" w:hAnsi="Times New Roman"/>
          <w:sz w:val="28"/>
          <w:szCs w:val="28"/>
        </w:rPr>
      </w:pPr>
      <w:r w:rsidRPr="00FA2D6E">
        <w:rPr>
          <w:rFonts w:ascii="Times New Roman" w:hAnsi="Times New Roman"/>
          <w:sz w:val="28"/>
          <w:szCs w:val="28"/>
        </w:rPr>
        <w:t>д</w:t>
      </w:r>
      <w:r w:rsidR="009700A5" w:rsidRPr="00FA2D6E">
        <w:rPr>
          <w:rFonts w:ascii="Times New Roman" w:hAnsi="Times New Roman"/>
          <w:sz w:val="28"/>
          <w:szCs w:val="28"/>
        </w:rPr>
        <w:t>о</w:t>
      </w:r>
      <w:r w:rsidRPr="00FA2D6E">
        <w:rPr>
          <w:rFonts w:ascii="Times New Roman" w:hAnsi="Times New Roman"/>
          <w:sz w:val="28"/>
          <w:szCs w:val="28"/>
        </w:rPr>
        <w:t xml:space="preserve"> </w:t>
      </w:r>
      <w:r w:rsidR="009700A5" w:rsidRPr="00FA2D6E">
        <w:rPr>
          <w:rFonts w:ascii="Times New Roman" w:hAnsi="Times New Roman"/>
          <w:sz w:val="28"/>
          <w:szCs w:val="28"/>
        </w:rPr>
        <w:t>рішення міської ради</w:t>
      </w:r>
    </w:p>
    <w:p w:rsidR="009700A5" w:rsidRPr="00FA2D6E" w:rsidRDefault="009700A5" w:rsidP="009700A5">
      <w:pPr>
        <w:pStyle w:val="21"/>
        <w:tabs>
          <w:tab w:val="left" w:pos="7200"/>
        </w:tabs>
        <w:spacing w:line="216" w:lineRule="auto"/>
        <w:ind w:left="6521" w:firstLine="0"/>
        <w:rPr>
          <w:rFonts w:ascii="Times New Roman" w:hAnsi="Times New Roman"/>
          <w:sz w:val="28"/>
          <w:szCs w:val="28"/>
        </w:rPr>
      </w:pPr>
    </w:p>
    <w:p w:rsidR="009700A5" w:rsidRPr="009700A5" w:rsidRDefault="009700A5" w:rsidP="009700A5">
      <w:pPr>
        <w:jc w:val="center"/>
        <w:rPr>
          <w:b/>
          <w:sz w:val="27"/>
          <w:szCs w:val="27"/>
          <w:lang w:val="uk-UA"/>
        </w:rPr>
      </w:pPr>
    </w:p>
    <w:p w:rsidR="009700A5" w:rsidRPr="0048428E" w:rsidRDefault="009700A5" w:rsidP="009700A5">
      <w:pPr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 xml:space="preserve">Програма розвитку малого підприємництва </w:t>
      </w:r>
    </w:p>
    <w:p w:rsidR="009700A5" w:rsidRPr="0048428E" w:rsidRDefault="009700A5" w:rsidP="009700A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>в місті Синельниковому на 2011 – 202</w:t>
      </w:r>
      <w:r w:rsidR="009A1D23" w:rsidRPr="0048428E">
        <w:rPr>
          <w:b/>
          <w:sz w:val="28"/>
          <w:szCs w:val="28"/>
          <w:lang w:val="uk-UA"/>
        </w:rPr>
        <w:t>2</w:t>
      </w:r>
      <w:r w:rsidRPr="0048428E">
        <w:rPr>
          <w:b/>
          <w:sz w:val="28"/>
          <w:szCs w:val="28"/>
          <w:lang w:val="uk-UA"/>
        </w:rPr>
        <w:t xml:space="preserve"> роки</w:t>
      </w:r>
    </w:p>
    <w:p w:rsidR="009700A5" w:rsidRPr="0048428E" w:rsidRDefault="009700A5" w:rsidP="009700A5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9700A5" w:rsidRPr="0048428E" w:rsidRDefault="009700A5" w:rsidP="009700A5">
      <w:pPr>
        <w:ind w:firstLine="720"/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 xml:space="preserve">І. Склад проблеми та обґрунтування необхідності її розв’язання </w:t>
      </w:r>
    </w:p>
    <w:p w:rsidR="009700A5" w:rsidRPr="0048428E" w:rsidRDefault="009700A5" w:rsidP="009700A5">
      <w:pPr>
        <w:ind w:firstLine="720"/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>шляхом розроблення і виконання Програми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Малий бізнес залишається одним з найважливіших структуроутворюючих секторів економіки, гарантією сталого економічного зростання, створення нових робочих місць, запровадження інноваційних підходів у виробництві товарів та наданні послуг.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Від стану розвитку підприємництва залежить зайнятість населення, надходження до бюджетів усіх рівнів, вирішення соціальних проблем, ефективність ринкових перетворень, зниження соціальної напруги в місті.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 У зв’язку з цим державна регіональна політика в сфері підприємництва повинна бути спрямована на створення правових, фінансових, соціально-економічних та інших умов для розвитку і підтримки підприємництва.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 Протягом 20</w:t>
      </w:r>
      <w:r w:rsidR="009A1D23" w:rsidRPr="0048428E">
        <w:rPr>
          <w:sz w:val="28"/>
          <w:szCs w:val="28"/>
          <w:lang w:val="uk-UA"/>
        </w:rPr>
        <w:t>11</w:t>
      </w:r>
      <w:r w:rsidRPr="0048428E">
        <w:rPr>
          <w:sz w:val="28"/>
          <w:szCs w:val="28"/>
          <w:lang w:val="uk-UA"/>
        </w:rPr>
        <w:t xml:space="preserve"> – 20</w:t>
      </w:r>
      <w:r w:rsidR="004F3C0F" w:rsidRPr="0048428E">
        <w:rPr>
          <w:sz w:val="28"/>
          <w:szCs w:val="28"/>
          <w:lang w:val="uk-UA"/>
        </w:rPr>
        <w:t>20</w:t>
      </w:r>
      <w:r w:rsidRPr="0048428E">
        <w:rPr>
          <w:sz w:val="28"/>
          <w:szCs w:val="28"/>
          <w:lang w:val="uk-UA"/>
        </w:rPr>
        <w:t xml:space="preserve"> років в місті Синельниковому діяла Програма розвитку малого підприємництва, затверджена рішенням міської ради від </w:t>
      </w:r>
      <w:r w:rsidR="004F3C0F" w:rsidRPr="0048428E">
        <w:rPr>
          <w:sz w:val="28"/>
          <w:szCs w:val="28"/>
          <w:lang w:val="uk-UA"/>
        </w:rPr>
        <w:t>30</w:t>
      </w:r>
      <w:r w:rsidR="009A1D23" w:rsidRPr="0048428E">
        <w:rPr>
          <w:sz w:val="28"/>
          <w:szCs w:val="28"/>
          <w:lang w:val="uk-UA"/>
        </w:rPr>
        <w:t xml:space="preserve"> </w:t>
      </w:r>
      <w:r w:rsidR="004F3C0F" w:rsidRPr="0048428E">
        <w:rPr>
          <w:sz w:val="28"/>
          <w:szCs w:val="28"/>
          <w:lang w:val="uk-UA"/>
        </w:rPr>
        <w:t>серпня</w:t>
      </w:r>
      <w:r w:rsidR="009A1D23" w:rsidRPr="0048428E">
        <w:rPr>
          <w:sz w:val="28"/>
          <w:szCs w:val="28"/>
          <w:lang w:val="uk-UA"/>
        </w:rPr>
        <w:t xml:space="preserve"> 201</w:t>
      </w:r>
      <w:r w:rsidR="004F3C0F" w:rsidRPr="0048428E">
        <w:rPr>
          <w:sz w:val="28"/>
          <w:szCs w:val="28"/>
          <w:lang w:val="uk-UA"/>
        </w:rPr>
        <w:t>3</w:t>
      </w:r>
      <w:r w:rsidRPr="0048428E">
        <w:rPr>
          <w:sz w:val="28"/>
          <w:szCs w:val="28"/>
          <w:lang w:val="uk-UA"/>
        </w:rPr>
        <w:t xml:space="preserve"> року №</w:t>
      </w:r>
      <w:r w:rsidR="009A1D23" w:rsidRPr="0048428E">
        <w:rPr>
          <w:sz w:val="28"/>
          <w:szCs w:val="28"/>
          <w:lang w:val="uk-UA"/>
        </w:rPr>
        <w:t>6</w:t>
      </w:r>
      <w:r w:rsidR="004F3C0F" w:rsidRPr="0048428E">
        <w:rPr>
          <w:sz w:val="28"/>
          <w:szCs w:val="28"/>
          <w:lang w:val="uk-UA"/>
        </w:rPr>
        <w:t>03</w:t>
      </w:r>
      <w:r w:rsidR="009A1D23" w:rsidRPr="0048428E">
        <w:rPr>
          <w:sz w:val="28"/>
          <w:szCs w:val="28"/>
          <w:lang w:val="uk-UA"/>
        </w:rPr>
        <w:t>-</w:t>
      </w:r>
      <w:r w:rsidR="004F3C0F" w:rsidRPr="0048428E">
        <w:rPr>
          <w:sz w:val="28"/>
          <w:szCs w:val="28"/>
          <w:lang w:val="uk-UA"/>
        </w:rPr>
        <w:t>33</w:t>
      </w:r>
      <w:r w:rsidR="009A1D23" w:rsidRPr="0048428E">
        <w:rPr>
          <w:sz w:val="28"/>
          <w:szCs w:val="28"/>
          <w:lang w:val="uk-UA"/>
        </w:rPr>
        <w:t>/</w:t>
      </w:r>
      <w:r w:rsidRPr="0048428E">
        <w:rPr>
          <w:sz w:val="28"/>
          <w:szCs w:val="28"/>
          <w:lang w:val="uk-UA"/>
        </w:rPr>
        <w:t>V</w:t>
      </w:r>
      <w:r w:rsidR="009A1D23" w:rsidRPr="0048428E">
        <w:rPr>
          <w:sz w:val="28"/>
          <w:szCs w:val="28"/>
          <w:lang w:val="uk-UA"/>
        </w:rPr>
        <w:t>І</w:t>
      </w:r>
      <w:r w:rsidRPr="0048428E">
        <w:rPr>
          <w:sz w:val="28"/>
          <w:szCs w:val="28"/>
          <w:lang w:val="uk-UA"/>
        </w:rPr>
        <w:t xml:space="preserve">, спрямована на забезпечення сталого розвитку малого підприємництва. </w:t>
      </w:r>
    </w:p>
    <w:p w:rsidR="00243992" w:rsidRPr="0048428E" w:rsidRDefault="00243992" w:rsidP="00243992">
      <w:pPr>
        <w:pStyle w:val="a4"/>
        <w:spacing w:after="0"/>
        <w:ind w:firstLine="54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У 2018 році кількість малих підприємств складає 123 одиниці. Збільшення кількості підприємств сталося</w:t>
      </w:r>
      <w:r w:rsidR="0048428E">
        <w:rPr>
          <w:sz w:val="28"/>
          <w:szCs w:val="28"/>
          <w:lang w:val="uk-UA"/>
        </w:rPr>
        <w:t xml:space="preserve"> у зв’язку з </w:t>
      </w:r>
      <w:r w:rsidRPr="0048428E">
        <w:rPr>
          <w:sz w:val="28"/>
          <w:szCs w:val="28"/>
          <w:lang w:val="uk-UA"/>
        </w:rPr>
        <w:t xml:space="preserve">внесенням змін до законодавчих  критеріїв віднесення підприємств до малих, середніх або великих. </w:t>
      </w:r>
    </w:p>
    <w:p w:rsidR="00243992" w:rsidRPr="0048428E" w:rsidRDefault="00243992" w:rsidP="00243992">
      <w:pPr>
        <w:pStyle w:val="a4"/>
        <w:spacing w:after="0"/>
        <w:ind w:firstLine="54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Зміна кількості малих підприємств безпосередньо впливає на створення нових робочих місць. За рахунок малого підприємництва у 2018 році, за даними Управління праці та соціального захисту населення, було створено 64 нових робочих міста. </w:t>
      </w:r>
      <w:r w:rsidR="009700A5" w:rsidRPr="0048428E">
        <w:rPr>
          <w:sz w:val="28"/>
          <w:szCs w:val="28"/>
          <w:lang w:val="uk-UA"/>
        </w:rPr>
        <w:t>Вагомими перевагами малого підприємництва є його мобільність та адаптивність. Саме ці якості дозволили даному сегменту економіки показати невелике зростання.</w:t>
      </w:r>
    </w:p>
    <w:p w:rsidR="00243992" w:rsidRPr="0048428E" w:rsidRDefault="00243992" w:rsidP="00243992">
      <w:pPr>
        <w:ind w:firstLine="54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У зв’язку з підвищенням гарантованого державою рівня мінімальної заробітної плати відповідно збільшується середньомісячна заробітна плата працівників малих підприємств. У 2018 році її ріст становив на рівні 208,3% від показника 2017 року. Відповідно збільшується фонд оплати праці працівників малих підприємств. На наступні бюджетні роки збільшення заробітної плати прогнозується від 5 до 5,5 %, якщо мінімальна заробітна плата буде збільшуватись на державному рівні, то і заробітна плата працівників малих та середніх підприємств теж збільшиться.   </w:t>
      </w:r>
    </w:p>
    <w:p w:rsidR="009700A5" w:rsidRPr="0048428E" w:rsidRDefault="00996BC9" w:rsidP="009700A5">
      <w:pPr>
        <w:ind w:firstLine="780"/>
        <w:jc w:val="both"/>
        <w:rPr>
          <w:bCs/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П</w:t>
      </w:r>
      <w:r w:rsidR="009700A5" w:rsidRPr="0048428E">
        <w:rPr>
          <w:sz w:val="28"/>
          <w:szCs w:val="28"/>
          <w:lang w:val="uk-UA"/>
        </w:rPr>
        <w:t>итома вага продукції, виробленої малими підприємствами у загальному обсязі виробництва</w:t>
      </w:r>
      <w:r w:rsidRPr="0048428E">
        <w:rPr>
          <w:sz w:val="28"/>
          <w:szCs w:val="28"/>
          <w:lang w:val="uk-UA"/>
        </w:rPr>
        <w:t xml:space="preserve"> у</w:t>
      </w:r>
      <w:r w:rsidR="009700A5" w:rsidRPr="0048428E">
        <w:rPr>
          <w:sz w:val="28"/>
          <w:szCs w:val="28"/>
          <w:lang w:val="uk-UA"/>
        </w:rPr>
        <w:t xml:space="preserve"> 20</w:t>
      </w:r>
      <w:r w:rsidR="00654A89" w:rsidRPr="0048428E">
        <w:rPr>
          <w:sz w:val="28"/>
          <w:szCs w:val="28"/>
          <w:lang w:val="uk-UA"/>
        </w:rPr>
        <w:t>18</w:t>
      </w:r>
      <w:r w:rsidR="009700A5" w:rsidRPr="0048428E">
        <w:rPr>
          <w:sz w:val="28"/>
          <w:szCs w:val="28"/>
          <w:lang w:val="uk-UA"/>
        </w:rPr>
        <w:t xml:space="preserve"> році станови</w:t>
      </w:r>
      <w:r w:rsidRPr="0048428E">
        <w:rPr>
          <w:sz w:val="28"/>
          <w:szCs w:val="28"/>
          <w:lang w:val="uk-UA"/>
        </w:rPr>
        <w:t>ть</w:t>
      </w:r>
      <w:r w:rsidR="009700A5" w:rsidRPr="0048428E">
        <w:rPr>
          <w:sz w:val="28"/>
          <w:szCs w:val="28"/>
          <w:lang w:val="uk-UA"/>
        </w:rPr>
        <w:t xml:space="preserve"> 1</w:t>
      </w:r>
      <w:r w:rsidRPr="0048428E">
        <w:rPr>
          <w:sz w:val="28"/>
          <w:szCs w:val="28"/>
          <w:lang w:val="uk-UA"/>
        </w:rPr>
        <w:t>4</w:t>
      </w:r>
      <w:r w:rsidR="009700A5" w:rsidRPr="0048428E">
        <w:rPr>
          <w:sz w:val="28"/>
          <w:szCs w:val="28"/>
          <w:lang w:val="uk-UA"/>
        </w:rPr>
        <w:t>,0 %</w:t>
      </w:r>
      <w:r w:rsidRPr="0048428E">
        <w:rPr>
          <w:sz w:val="28"/>
          <w:szCs w:val="28"/>
          <w:lang w:val="uk-UA"/>
        </w:rPr>
        <w:t>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Таким чином, мале підприємництво </w:t>
      </w:r>
      <w:r w:rsidRPr="0048428E">
        <w:rPr>
          <w:bCs/>
          <w:sz w:val="28"/>
          <w:szCs w:val="28"/>
          <w:lang w:val="uk-UA"/>
        </w:rPr>
        <w:t xml:space="preserve">має тенденцію до зростання його участі у </w:t>
      </w:r>
      <w:r w:rsidRPr="0048428E">
        <w:rPr>
          <w:sz w:val="28"/>
          <w:szCs w:val="28"/>
          <w:lang w:val="uk-UA"/>
        </w:rPr>
        <w:t>вирішенні соціально-економічних питань в місті Синельниковому.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lastRenderedPageBreak/>
        <w:t>Основними факторами, що гальмують розвиток сфери підприємництва в місті, виявились: неефективність податкового законодавства та непередбачуваність податкової політики; складна система видачі документів дозвільного характеру та їх велика кількість; неефективна державна регуляторна політика; непрозорість процедур відведення землі, встановлення розміру орендної плати за землю та підготовки містобудівної документації; недостатній рівень фінансової підтримки підприємницьких структур тощо. Суб’єкти господарювання виступили з пропозиціями стосовно упорядкування планових і позапланових перевірок господарської діяльності органами державного нагляду (контролю), ліквідації об’єктів стихійної торгівлі біля легальних об’єктів бізнесу, розвитку інфраструктури підтримки підприємництва.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Більшість проблем потребують вирішення на загальнодержавному рівні. І на сьогодні керівництвом держави вжито конкретних заходів щодо підтримки підприємництва, зокрема розпочато реформу в регуляторній та дозвільній системах. Так, скорочено кількість видів господарської діяльності, що підлягають ліцензуванню та кількість дозвільних документів.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У свою чергу виконавчий комітет міської ради створює умови для того, щоб приватна ініціатива повною мірою розвивалася і бізнес не відчував адміністративного тиску з боку влади. </w:t>
      </w:r>
    </w:p>
    <w:p w:rsidR="009700A5" w:rsidRPr="0048428E" w:rsidRDefault="009700A5" w:rsidP="0048428E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Програма розвитку малого підприємництва в місті Синельниковому на 2011 – 202</w:t>
      </w:r>
      <w:r w:rsidR="00A77DC2" w:rsidRPr="0048428E">
        <w:rPr>
          <w:sz w:val="28"/>
          <w:szCs w:val="28"/>
          <w:lang w:val="uk-UA"/>
        </w:rPr>
        <w:t>2</w:t>
      </w:r>
      <w:r w:rsidRPr="0048428E">
        <w:rPr>
          <w:sz w:val="28"/>
          <w:szCs w:val="28"/>
          <w:lang w:val="uk-UA"/>
        </w:rPr>
        <w:t xml:space="preserve"> роки (далі – Програма) є </w:t>
      </w:r>
      <w:r w:rsidRPr="0048428E">
        <w:rPr>
          <w:bCs/>
          <w:sz w:val="28"/>
          <w:szCs w:val="28"/>
          <w:lang w:val="uk-UA"/>
        </w:rPr>
        <w:t xml:space="preserve">логічним продовженням системи заходів, які здійснювалися в рамках попередньої Програми, </w:t>
      </w:r>
      <w:r w:rsidRPr="0048428E">
        <w:rPr>
          <w:sz w:val="28"/>
          <w:szCs w:val="28"/>
          <w:lang w:val="uk-UA"/>
        </w:rPr>
        <w:t>що діяла протягом</w:t>
      </w:r>
      <w:r w:rsidRPr="0048428E">
        <w:rPr>
          <w:bCs/>
          <w:sz w:val="28"/>
          <w:szCs w:val="28"/>
          <w:lang w:val="uk-UA"/>
        </w:rPr>
        <w:t xml:space="preserve"> 20</w:t>
      </w:r>
      <w:r w:rsidR="00A77DC2" w:rsidRPr="0048428E">
        <w:rPr>
          <w:bCs/>
          <w:sz w:val="28"/>
          <w:szCs w:val="28"/>
          <w:lang w:val="uk-UA"/>
        </w:rPr>
        <w:t>11</w:t>
      </w:r>
      <w:r w:rsidRPr="0048428E">
        <w:rPr>
          <w:bCs/>
          <w:sz w:val="28"/>
          <w:szCs w:val="28"/>
          <w:lang w:val="uk-UA"/>
        </w:rPr>
        <w:t xml:space="preserve"> – 20</w:t>
      </w:r>
      <w:r w:rsidR="00556C6A" w:rsidRPr="0048428E">
        <w:rPr>
          <w:bCs/>
          <w:sz w:val="28"/>
          <w:szCs w:val="28"/>
          <w:lang w:val="uk-UA"/>
        </w:rPr>
        <w:t>20</w:t>
      </w:r>
      <w:r w:rsidRPr="0048428E">
        <w:rPr>
          <w:bCs/>
          <w:sz w:val="28"/>
          <w:szCs w:val="28"/>
          <w:lang w:val="uk-UA"/>
        </w:rPr>
        <w:t xml:space="preserve"> років.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>ІІ. Мета Програми</w:t>
      </w:r>
    </w:p>
    <w:p w:rsidR="009700A5" w:rsidRPr="0048428E" w:rsidRDefault="009700A5" w:rsidP="0048428E">
      <w:pPr>
        <w:pStyle w:val="3"/>
        <w:spacing w:after="0"/>
        <w:ind w:left="0" w:firstLine="780"/>
        <w:jc w:val="both"/>
        <w:rPr>
          <w:sz w:val="28"/>
          <w:szCs w:val="28"/>
        </w:rPr>
      </w:pPr>
      <w:r w:rsidRPr="0048428E">
        <w:rPr>
          <w:sz w:val="28"/>
          <w:szCs w:val="28"/>
        </w:rPr>
        <w:t>Метою Програми є створення належних умов для реалізації конституційного права мешканців міста на підприємницьку діяльність, підвищення добробуту громадян шляхом розвитку малого і середнього бізнесу та сприяння насиченню місцевого ринку високоякісними товарами й послугами від діяльності підприємництва, а також спрямування дій міської ради та її виконавчого комітету, суб’єктів господарювання, громадських об’єднань підприємців на розв’язання актуальних проблем, що стримують розвиток приватної ініціативи, та формування і впровадження ефективної державно-громадської системи підтримки й захисту підприємництва.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 xml:space="preserve">ІІІ. Обґрунтування шляхів і засобів розв’язання Проблеми 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Досягнення головної мети Програми пов’язане з реалізацією пріоритетних напрямів та першочергових завдань, до числа яких належать: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- упорядкування нормативного регулювання підприємницької діяльності;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- фінансово-кредитна та інвестиційна підтримка, </w:t>
      </w:r>
    </w:p>
    <w:p w:rsidR="009700A5" w:rsidRPr="0048428E" w:rsidRDefault="009700A5" w:rsidP="0048428E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- ресурсне та інформаційне забезпечення, формування інфраструктури підтримки підприємництва.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t>Впорядкування нормативного регулювання підприємницької діяльності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 xml:space="preserve">Програма розвитку малого підприємництва є інструментом державної політики підтримки малого та середнього бізнесу на місцевому рівні. </w:t>
      </w:r>
      <w:r w:rsidRPr="0048428E">
        <w:rPr>
          <w:bCs/>
          <w:sz w:val="28"/>
          <w:szCs w:val="28"/>
          <w:lang w:val="uk-UA"/>
        </w:rPr>
        <w:lastRenderedPageBreak/>
        <w:t xml:space="preserve">Первинним вектором такої політики є впорядкування нормативного регулювання в сфері підприємництва. 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 xml:space="preserve">В умовах сьогодення важливим пріоритетом в діяльності міської ради та її виконавчого комітету щодо здійснення економічних реформ, окреслених Президентом України </w:t>
      </w:r>
      <w:r w:rsidR="0048428E">
        <w:rPr>
          <w:bCs/>
          <w:sz w:val="28"/>
          <w:szCs w:val="28"/>
          <w:lang w:val="uk-UA"/>
        </w:rPr>
        <w:t xml:space="preserve"> </w:t>
      </w:r>
      <w:r w:rsidRPr="0048428E">
        <w:rPr>
          <w:bCs/>
          <w:sz w:val="28"/>
          <w:szCs w:val="28"/>
          <w:lang w:val="uk-UA"/>
        </w:rPr>
        <w:t>В.</w:t>
      </w:r>
      <w:r w:rsidR="00893C35" w:rsidRPr="0048428E">
        <w:rPr>
          <w:bCs/>
          <w:sz w:val="28"/>
          <w:szCs w:val="28"/>
          <w:lang w:val="uk-UA"/>
        </w:rPr>
        <w:t>О</w:t>
      </w:r>
      <w:r w:rsidRPr="0048428E">
        <w:rPr>
          <w:bCs/>
          <w:sz w:val="28"/>
          <w:szCs w:val="28"/>
          <w:lang w:val="uk-UA"/>
        </w:rPr>
        <w:t xml:space="preserve">. </w:t>
      </w:r>
      <w:proofErr w:type="spellStart"/>
      <w:r w:rsidR="00893C35" w:rsidRPr="0048428E">
        <w:rPr>
          <w:bCs/>
          <w:sz w:val="28"/>
          <w:szCs w:val="28"/>
          <w:lang w:val="uk-UA"/>
        </w:rPr>
        <w:t>Зеленським</w:t>
      </w:r>
      <w:proofErr w:type="spellEnd"/>
      <w:r w:rsidRPr="0048428E">
        <w:rPr>
          <w:bCs/>
          <w:sz w:val="28"/>
          <w:szCs w:val="28"/>
          <w:lang w:val="uk-UA"/>
        </w:rPr>
        <w:t>, є вироблення чітких умов, прозорих та зрозумілих для бізнесу. Основними принципами реформованої регуляторної політики повинно стати зменшення втручання держави в економічну діяльність суб’єктів господарювання, що досягається через недопущення прийняття економічно недоцільних та неефективних регуляторних актів, започаткування та ведення підприємн</w:t>
      </w:r>
      <w:r w:rsidR="0048428E">
        <w:rPr>
          <w:bCs/>
          <w:sz w:val="28"/>
          <w:szCs w:val="28"/>
          <w:lang w:val="uk-UA"/>
        </w:rPr>
        <w:t>ицької діяльності за принципом «єдиного вікна»</w:t>
      </w:r>
      <w:r w:rsidRPr="0048428E">
        <w:rPr>
          <w:bCs/>
          <w:sz w:val="28"/>
          <w:szCs w:val="28"/>
          <w:lang w:val="uk-UA"/>
        </w:rPr>
        <w:t>, спрощення процедур видачі документів дозвільного характеру, забезпечення повноцінного функціонування дозвільного центру і дієвий контроль за участю в ньому представників місцевих дозвільних органів.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Програма включає заходи, спрямовані на виконання завдань, поставлених Главою держави, щодо дерегуляції підприємницької діяльності, та неухильного до</w:t>
      </w:r>
      <w:r w:rsidR="0048428E">
        <w:rPr>
          <w:sz w:val="28"/>
          <w:szCs w:val="28"/>
          <w:lang w:val="uk-UA"/>
        </w:rPr>
        <w:t>тримання вимог законів України «</w:t>
      </w:r>
      <w:r w:rsidRPr="0048428E">
        <w:rPr>
          <w:sz w:val="28"/>
          <w:szCs w:val="28"/>
          <w:lang w:val="uk-UA"/>
        </w:rPr>
        <w:t>Про засади державної регуляторної політики у</w:t>
      </w:r>
      <w:r w:rsidR="0048428E">
        <w:rPr>
          <w:sz w:val="28"/>
          <w:szCs w:val="28"/>
          <w:lang w:val="uk-UA"/>
        </w:rPr>
        <w:t xml:space="preserve"> сфері господарської діяльності» та «</w:t>
      </w:r>
      <w:r w:rsidRPr="0048428E">
        <w:rPr>
          <w:sz w:val="28"/>
          <w:szCs w:val="28"/>
          <w:lang w:val="uk-UA"/>
        </w:rPr>
        <w:t>Про дозвільну систему у</w:t>
      </w:r>
      <w:r w:rsidR="0048428E">
        <w:rPr>
          <w:sz w:val="28"/>
          <w:szCs w:val="28"/>
          <w:lang w:val="uk-UA"/>
        </w:rPr>
        <w:t xml:space="preserve"> сфері господарської діяльності»</w:t>
      </w:r>
      <w:r w:rsidRPr="0048428E">
        <w:rPr>
          <w:sz w:val="28"/>
          <w:szCs w:val="28"/>
          <w:lang w:val="uk-UA"/>
        </w:rPr>
        <w:t>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Так, пріоритетними завданнями Програми щодо упорядкування нормативного регулювання підприємницької діяльності в місті є: 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- моніторинг виконання вимог чинного законодавства України з питань державної регуляторної політики;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- поновлення реєстру регуляторних актів;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- забезпечення чіткої роботи дозвільного центру</w:t>
      </w:r>
      <w:r w:rsidRPr="0048428E">
        <w:rPr>
          <w:bCs/>
          <w:sz w:val="28"/>
          <w:szCs w:val="28"/>
          <w:lang w:val="uk-UA"/>
        </w:rPr>
        <w:t xml:space="preserve"> за участю представників місцевих дозвільних органів;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- проведення семінарів з практичних питань здійснення державної регуляторної політики у сфері господарської діяльності для розробників регуляторних актів; 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- проведення анкетного опитування підприємців про стан підприємницького клімату в місті Синельниковому та інше.</w:t>
      </w:r>
    </w:p>
    <w:p w:rsidR="009700A5" w:rsidRPr="0048428E" w:rsidRDefault="009700A5" w:rsidP="0048428E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Реалізація вказаних заходів передбачає активне залучення </w:t>
      </w:r>
      <w:r w:rsidRPr="0048428E">
        <w:rPr>
          <w:bCs/>
          <w:sz w:val="28"/>
          <w:szCs w:val="28"/>
          <w:lang w:val="uk-UA"/>
        </w:rPr>
        <w:t xml:space="preserve">підприємців участі в роботі координаційної ради з питань розвитку підприємництва, створення громадських організацій підприємців і їх участі в моніторингу проблем підприємництва та розробці пропозицій </w:t>
      </w:r>
      <w:r w:rsidRPr="0048428E">
        <w:rPr>
          <w:sz w:val="28"/>
          <w:szCs w:val="28"/>
          <w:lang w:val="uk-UA"/>
        </w:rPr>
        <w:t xml:space="preserve">щодо вдосконалення чинного законодавства, нормативно-правових актів міського органу влади або внесення змін до цих актів. </w:t>
      </w:r>
    </w:p>
    <w:p w:rsidR="009700A5" w:rsidRPr="0048428E" w:rsidRDefault="009700A5" w:rsidP="009700A5">
      <w:pPr>
        <w:ind w:firstLine="708"/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>Фінансово-кредитна та інвестиційна підтримка</w:t>
      </w:r>
    </w:p>
    <w:p w:rsidR="009700A5" w:rsidRPr="0048428E" w:rsidRDefault="009700A5" w:rsidP="009700A5">
      <w:pPr>
        <w:ind w:right="23" w:firstLine="72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В умовах сьогодення однією з найгостріших проблем підприємництва залишається його кредитування та повернення кредитних заборгованостей комерційним банкам. 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Світова фінансово-економічна криза, яка, у першу чергу, вдарила по банківських установах, змусила їх припинити видачу кредитів або встановити необґрунтовано високі відсотки й заставу, що в декілька разів перевищували первинну суму кредиту. Така ситуація призвела до того, що підприємці </w:t>
      </w:r>
      <w:r w:rsidRPr="0048428E">
        <w:rPr>
          <w:sz w:val="28"/>
          <w:szCs w:val="28"/>
          <w:lang w:val="uk-UA"/>
        </w:rPr>
        <w:lastRenderedPageBreak/>
        <w:t>залишилися без фінансових можливостей для придбання приміщень, устаткування, впровадження новітніх технологій, поповнення обігових коштів.</w:t>
      </w:r>
    </w:p>
    <w:p w:rsidR="009700A5" w:rsidRPr="0048428E" w:rsidRDefault="009700A5" w:rsidP="009700A5">
      <w:pPr>
        <w:ind w:firstLine="708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Одним з найважливіших завдань міської влади на сучасному етапі є створення сприятливих умов для стимулювання інвестиційної діяльності, а також залучення до сфери підприємництва соціально вразливих груп населення (безробітних, жінок, молоді, інвалідів), що сприятиме зниженню соціальної напруги та підвищенню якості життя громадян. </w:t>
      </w:r>
    </w:p>
    <w:p w:rsidR="009700A5" w:rsidRPr="0048428E" w:rsidRDefault="009700A5" w:rsidP="0048428E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Саме на це спрямовані заходи даної Програми щодо надання на конкурсній основі часткового відшкодування відсоткових ставок за кредитами, залученими суб’єктами малого підприємництва на реалізацію інвестиційних проектів,</w:t>
      </w:r>
      <w:r w:rsidR="0048428E">
        <w:rPr>
          <w:sz w:val="28"/>
          <w:szCs w:val="28"/>
          <w:lang w:val="uk-UA"/>
        </w:rPr>
        <w:t xml:space="preserve"> </w:t>
      </w:r>
      <w:r w:rsidRPr="0048428E">
        <w:rPr>
          <w:sz w:val="28"/>
          <w:szCs w:val="28"/>
          <w:lang w:val="uk-UA"/>
        </w:rPr>
        <w:t xml:space="preserve">надання </w:t>
      </w:r>
      <w:proofErr w:type="spellStart"/>
      <w:r w:rsidR="003625A0" w:rsidRPr="0048428E">
        <w:rPr>
          <w:sz w:val="28"/>
          <w:szCs w:val="28"/>
          <w:lang w:val="uk-UA"/>
        </w:rPr>
        <w:t>Синельниківською</w:t>
      </w:r>
      <w:proofErr w:type="spellEnd"/>
      <w:r w:rsidR="003625A0" w:rsidRPr="0048428E">
        <w:rPr>
          <w:sz w:val="28"/>
          <w:szCs w:val="28"/>
          <w:lang w:val="uk-UA"/>
        </w:rPr>
        <w:t xml:space="preserve"> </w:t>
      </w:r>
      <w:proofErr w:type="spellStart"/>
      <w:r w:rsidR="003625A0" w:rsidRPr="0048428E">
        <w:rPr>
          <w:sz w:val="28"/>
          <w:szCs w:val="28"/>
          <w:lang w:val="uk-UA"/>
        </w:rPr>
        <w:t>міськрайонною</w:t>
      </w:r>
      <w:proofErr w:type="spellEnd"/>
      <w:r w:rsidR="003625A0" w:rsidRPr="0048428E">
        <w:rPr>
          <w:sz w:val="28"/>
          <w:szCs w:val="28"/>
          <w:lang w:val="uk-UA"/>
        </w:rPr>
        <w:t xml:space="preserve"> філі</w:t>
      </w:r>
      <w:r w:rsidR="00250450" w:rsidRPr="0048428E">
        <w:rPr>
          <w:sz w:val="28"/>
          <w:szCs w:val="28"/>
          <w:lang w:val="uk-UA"/>
        </w:rPr>
        <w:t>є</w:t>
      </w:r>
      <w:r w:rsidR="003625A0" w:rsidRPr="0048428E">
        <w:rPr>
          <w:sz w:val="28"/>
          <w:szCs w:val="28"/>
          <w:lang w:val="uk-UA"/>
        </w:rPr>
        <w:t>ю Дніпропетровського обласного центру занятості</w:t>
      </w:r>
      <w:r w:rsidRPr="0048428E">
        <w:rPr>
          <w:sz w:val="28"/>
          <w:szCs w:val="28"/>
          <w:lang w:val="uk-UA"/>
        </w:rPr>
        <w:t xml:space="preserve"> одноразової допомоги для започаткування власної справи безробітними, які бажають займатися підприємницькою діяльністю.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t>Ресурсне та інформаційне забезпечення,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t>формування інфраструктури підтримки підприємництва</w:t>
      </w:r>
    </w:p>
    <w:p w:rsidR="009700A5" w:rsidRPr="0048428E" w:rsidRDefault="009700A5" w:rsidP="009700A5">
      <w:pPr>
        <w:ind w:firstLine="65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Глобальний розвиток сучасних інформаційно-комунікаційних технологій надає багато можливостей для підприємців, значна частина яких вважає, що в сучасному світі неможливе ефективне ведення бізнесу без їх використання. Застосування новітніх технологій дозволяє зробити бізнес не тільки високотехнологічним, але й оптимізувати витрати на офісні, виробничі, складські приміщення, виставкові зали, запропонувати покупцям значно більший асортимент товарів і послуг, розширити ринки збуту, знайти ділових партнерів тощо. </w:t>
      </w:r>
    </w:p>
    <w:p w:rsidR="009700A5" w:rsidRPr="0048428E" w:rsidRDefault="009700A5" w:rsidP="009700A5">
      <w:pPr>
        <w:ind w:firstLine="65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З огляду на це, одним із основних завдань в даному напрямку є створення інформаційної бази даних про вільні ресурси нерухомого майна, що можуть бути використані суб’єктами господарювання, та забезпечення відкритого доступу до них, насамперед, через </w:t>
      </w:r>
      <w:proofErr w:type="spellStart"/>
      <w:r w:rsidRPr="0048428E">
        <w:rPr>
          <w:sz w:val="28"/>
          <w:szCs w:val="28"/>
          <w:lang w:val="uk-UA"/>
        </w:rPr>
        <w:t>веб-сайт</w:t>
      </w:r>
      <w:proofErr w:type="spellEnd"/>
      <w:r w:rsidRPr="0048428E">
        <w:rPr>
          <w:sz w:val="28"/>
          <w:szCs w:val="28"/>
          <w:lang w:val="uk-UA"/>
        </w:rPr>
        <w:t xml:space="preserve"> міської ради в мережі Інтернет.</w:t>
      </w:r>
    </w:p>
    <w:p w:rsidR="009700A5" w:rsidRPr="0048428E" w:rsidRDefault="009700A5" w:rsidP="009700A5">
      <w:pPr>
        <w:spacing w:line="228" w:lineRule="auto"/>
        <w:ind w:firstLine="65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З цією</w:t>
      </w:r>
      <w:r w:rsidR="00F0396C">
        <w:rPr>
          <w:sz w:val="28"/>
          <w:szCs w:val="28"/>
          <w:lang w:val="uk-UA"/>
        </w:rPr>
        <w:t xml:space="preserve"> метою створено </w:t>
      </w:r>
      <w:proofErr w:type="spellStart"/>
      <w:r w:rsidRPr="0048428E">
        <w:rPr>
          <w:sz w:val="28"/>
          <w:szCs w:val="28"/>
          <w:lang w:val="uk-UA"/>
        </w:rPr>
        <w:t>веб-сайт</w:t>
      </w:r>
      <w:proofErr w:type="spellEnd"/>
      <w:r w:rsidRPr="0048428E">
        <w:rPr>
          <w:sz w:val="28"/>
          <w:szCs w:val="28"/>
          <w:lang w:val="uk-UA"/>
        </w:rPr>
        <w:t xml:space="preserve"> міської ради, в якому є розділи: «Підприємництво» та «Регуляторна політика», на яких розміщуються новини й події в сфері підприємництва в місті, нормативно-правові акти міської ради та виконавчого комітету з питань розвитку малого та середнього бізнесу, джерела і умови кредитування бізнесу, адреси об’єктів інфраструктури підтримки бізнесу.</w:t>
      </w:r>
    </w:p>
    <w:p w:rsidR="00F0396C" w:rsidRDefault="009700A5" w:rsidP="009700A5">
      <w:pPr>
        <w:spacing w:line="228" w:lineRule="auto"/>
        <w:ind w:firstLine="65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Важливим чинником у формуванні позитивного іміджу підприємництва та підвищенні інформаційної обізнаності суб’єктів господарювання є також засоби масової інформації. За допомогою висвітлення </w:t>
      </w:r>
      <w:r w:rsidR="00F0396C">
        <w:rPr>
          <w:sz w:val="28"/>
          <w:szCs w:val="28"/>
          <w:lang w:val="uk-UA"/>
        </w:rPr>
        <w:t>в засобах масової інформації</w:t>
      </w:r>
      <w:r w:rsidRPr="0048428E">
        <w:rPr>
          <w:sz w:val="28"/>
          <w:szCs w:val="28"/>
          <w:lang w:val="uk-UA"/>
        </w:rPr>
        <w:t xml:space="preserve"> різн</w:t>
      </w:r>
      <w:r w:rsidR="00F0396C">
        <w:rPr>
          <w:sz w:val="28"/>
          <w:szCs w:val="28"/>
          <w:lang w:val="uk-UA"/>
        </w:rPr>
        <w:t>оманітних подій (урочисті заходів</w:t>
      </w:r>
      <w:r w:rsidRPr="0048428E">
        <w:rPr>
          <w:sz w:val="28"/>
          <w:szCs w:val="28"/>
          <w:lang w:val="uk-UA"/>
        </w:rPr>
        <w:t xml:space="preserve"> з нагоди </w:t>
      </w:r>
      <w:r w:rsidR="00F0396C">
        <w:rPr>
          <w:sz w:val="28"/>
          <w:szCs w:val="28"/>
          <w:lang w:val="uk-UA"/>
        </w:rPr>
        <w:t xml:space="preserve">відзначення </w:t>
      </w:r>
      <w:r w:rsidRPr="0048428E">
        <w:rPr>
          <w:sz w:val="28"/>
          <w:szCs w:val="28"/>
          <w:lang w:val="uk-UA"/>
        </w:rPr>
        <w:t>Дня підприємця</w:t>
      </w:r>
      <w:r w:rsidR="00F0396C">
        <w:rPr>
          <w:sz w:val="28"/>
          <w:szCs w:val="28"/>
          <w:lang w:val="uk-UA"/>
        </w:rPr>
        <w:t>. Проведення конкурсів,</w:t>
      </w:r>
      <w:r w:rsidRPr="0048428E">
        <w:rPr>
          <w:sz w:val="28"/>
          <w:szCs w:val="28"/>
          <w:lang w:val="uk-UA"/>
        </w:rPr>
        <w:t xml:space="preserve"> святкові події міського значення)</w:t>
      </w:r>
      <w:r w:rsidR="00F0396C">
        <w:rPr>
          <w:sz w:val="28"/>
          <w:szCs w:val="28"/>
          <w:lang w:val="uk-UA"/>
        </w:rPr>
        <w:t xml:space="preserve">. </w:t>
      </w:r>
    </w:p>
    <w:p w:rsidR="009700A5" w:rsidRPr="0048428E" w:rsidRDefault="009700A5" w:rsidP="009700A5">
      <w:pPr>
        <w:spacing w:line="228" w:lineRule="auto"/>
        <w:ind w:firstLine="650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Випереджаючий розвиток інформаційно-комп’ютерних технологій вимагає нових підходів у навчанні підприємців, зокрема використанні потужного </w:t>
      </w:r>
      <w:proofErr w:type="spellStart"/>
      <w:r w:rsidRPr="0048428E">
        <w:rPr>
          <w:sz w:val="28"/>
          <w:szCs w:val="28"/>
          <w:lang w:val="uk-UA"/>
        </w:rPr>
        <w:t>Інтернет-ресурсу</w:t>
      </w:r>
      <w:proofErr w:type="spellEnd"/>
      <w:r w:rsidRPr="0048428E">
        <w:rPr>
          <w:sz w:val="28"/>
          <w:szCs w:val="28"/>
          <w:lang w:val="uk-UA"/>
        </w:rPr>
        <w:t>, що дозволить проводити ці заходи за дистанційною формою у зручний час для представників малого та середнього бізнесу.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Пріоритетним завданням міської влади на сьогодні залишається сприяння створенню нових об’єктів інфраструктури.  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lastRenderedPageBreak/>
        <w:t>ІV. Строки та етапи виконання Програми</w:t>
      </w:r>
    </w:p>
    <w:p w:rsidR="009700A5" w:rsidRPr="0048428E" w:rsidRDefault="009700A5" w:rsidP="0048428E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>Програма реалізується в один етап. Початок виконання Програми 2011 рік, закінчення виконання – 202</w:t>
      </w:r>
      <w:r w:rsidR="00EC20BE" w:rsidRPr="0048428E">
        <w:rPr>
          <w:bCs/>
          <w:sz w:val="28"/>
          <w:szCs w:val="28"/>
          <w:lang w:val="uk-UA"/>
        </w:rPr>
        <w:t>2</w:t>
      </w:r>
      <w:r w:rsidRPr="0048428E">
        <w:rPr>
          <w:bCs/>
          <w:sz w:val="28"/>
          <w:szCs w:val="28"/>
          <w:lang w:val="uk-UA"/>
        </w:rPr>
        <w:t xml:space="preserve"> рік.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t>V. Перелік завдань і заходів Програми</w:t>
      </w:r>
    </w:p>
    <w:p w:rsidR="009700A5" w:rsidRPr="0048428E" w:rsidRDefault="009700A5" w:rsidP="0048428E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>Для забезпечення якісного виконання та дієвого контролю за виконанням Програми розроблено перелік завдань і заходів на 2011 – 202</w:t>
      </w:r>
      <w:r w:rsidR="00EC20BE" w:rsidRPr="0048428E">
        <w:rPr>
          <w:bCs/>
          <w:sz w:val="28"/>
          <w:szCs w:val="28"/>
          <w:lang w:val="uk-UA"/>
        </w:rPr>
        <w:t>2</w:t>
      </w:r>
      <w:r w:rsidRPr="0048428E">
        <w:rPr>
          <w:bCs/>
          <w:sz w:val="28"/>
          <w:szCs w:val="28"/>
          <w:lang w:val="uk-UA"/>
        </w:rPr>
        <w:t xml:space="preserve"> роки із зазначенням очікуваних результатів та необхідних обсягів фінансування (додаток 2).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t>VІ. Ресурсне забезпечення Програми</w:t>
      </w:r>
    </w:p>
    <w:p w:rsidR="009700A5" w:rsidRPr="0048428E" w:rsidRDefault="009700A5" w:rsidP="0048428E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>Для забезпечення виконання Програми розвитку малого підприємництва в місті на 2011 – 202</w:t>
      </w:r>
      <w:r w:rsidR="00EC20BE" w:rsidRPr="0048428E">
        <w:rPr>
          <w:bCs/>
          <w:sz w:val="28"/>
          <w:szCs w:val="28"/>
          <w:lang w:val="uk-UA"/>
        </w:rPr>
        <w:t>2</w:t>
      </w:r>
      <w:r w:rsidRPr="0048428E">
        <w:rPr>
          <w:bCs/>
          <w:sz w:val="28"/>
          <w:szCs w:val="28"/>
          <w:lang w:val="uk-UA"/>
        </w:rPr>
        <w:t xml:space="preserve"> роки необхідно залучення коштів з міського бюджету, а також інших джерел, не заборонених чинним законодавством України.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t>VІІ. Організація управління та контролю за ходом виконання Програми</w:t>
      </w:r>
    </w:p>
    <w:p w:rsidR="009700A5" w:rsidRPr="0048428E" w:rsidRDefault="009700A5" w:rsidP="009700A5">
      <w:pPr>
        <w:ind w:firstLine="709"/>
        <w:jc w:val="both"/>
        <w:rPr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 xml:space="preserve">Програма підготовлена відділом соціально-економічного розвитку міста міської ради </w:t>
      </w:r>
      <w:r w:rsidRPr="0048428E">
        <w:rPr>
          <w:sz w:val="28"/>
          <w:szCs w:val="28"/>
          <w:lang w:val="uk-UA"/>
        </w:rPr>
        <w:t>враховано досвід Департаменту економічного розвитку Дніпропетровської облдержадміністрації.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>У подальшому також передбачається залучати об’єднання підприємців до заходів з контролю за виконанням Програми розвитку малого підприємництва в м. Синельниковому на 2011 – 202</w:t>
      </w:r>
      <w:r w:rsidR="00EC20BE" w:rsidRPr="0048428E">
        <w:rPr>
          <w:bCs/>
          <w:sz w:val="28"/>
          <w:szCs w:val="28"/>
          <w:lang w:val="uk-UA"/>
        </w:rPr>
        <w:t>2</w:t>
      </w:r>
      <w:r w:rsidRPr="0048428E">
        <w:rPr>
          <w:bCs/>
          <w:sz w:val="28"/>
          <w:szCs w:val="28"/>
          <w:lang w:val="uk-UA"/>
        </w:rPr>
        <w:t xml:space="preserve"> роки, що сприятиме забезпеченню прозорості та відкритості процесу її реалізації. 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>Координацію роботи щодо виконання Програми та її заходів у встановлені строки, досягнення передбачених показників здійснює відділ соціально-економічного розвитку міста міської ради.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>Виконання заходів Програми заплановано регулярно обговорювати на засіданнях координаційної ради з питань розвитку підприємництва, постійною комісією міської ради з питань соціально-економічного розвитку, бюджету і фінансів.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Контроль за виконанням Програми та її заходів передбачає щоквартальну звітність про виконання заходів Програми Департаменту економічного розвитку Дніпропетровської обласної державної адміністрації. </w:t>
      </w:r>
    </w:p>
    <w:p w:rsidR="009700A5" w:rsidRPr="0048428E" w:rsidRDefault="009700A5" w:rsidP="0048428E">
      <w:pPr>
        <w:pStyle w:val="proza"/>
        <w:spacing w:before="0" w:beforeAutospacing="0" w:after="0" w:afterAutospacing="0"/>
        <w:ind w:firstLine="720"/>
        <w:jc w:val="both"/>
        <w:rPr>
          <w:sz w:val="28"/>
          <w:szCs w:val="28"/>
          <w:lang w:val="uk-UA" w:bidi="he-IL"/>
        </w:rPr>
      </w:pPr>
      <w:r w:rsidRPr="0048428E">
        <w:rPr>
          <w:bCs/>
          <w:sz w:val="28"/>
          <w:szCs w:val="28"/>
          <w:lang w:val="uk-UA"/>
        </w:rPr>
        <w:t xml:space="preserve">Після закінчення строку реалізації Програми здійснюється її оцінювання з метою </w:t>
      </w:r>
      <w:r w:rsidRPr="0048428E">
        <w:rPr>
          <w:sz w:val="28"/>
          <w:szCs w:val="28"/>
          <w:lang w:val="uk-UA"/>
        </w:rPr>
        <w:t xml:space="preserve">визначення відповідності Програми реальним проблемам і потребам розвитку міста, визначення рівня досягнення поставлених завдань та ефективності використання наданих ресурсів, а також формулювання пріоритетів наступних Програм. </w:t>
      </w:r>
    </w:p>
    <w:p w:rsidR="009700A5" w:rsidRPr="0048428E" w:rsidRDefault="009700A5" w:rsidP="009700A5">
      <w:pPr>
        <w:pStyle w:val="proz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48428E">
        <w:rPr>
          <w:b/>
          <w:bCs/>
          <w:sz w:val="28"/>
          <w:szCs w:val="28"/>
          <w:lang w:val="uk-UA"/>
        </w:rPr>
        <w:t>VІІІ. Очікувані кінцеві результати виконання Програми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t xml:space="preserve">Очікуваними результатами виконання Програми є прискорення розвитку </w:t>
      </w:r>
      <w:r w:rsidRPr="0048428E">
        <w:rPr>
          <w:bCs/>
          <w:spacing w:val="-6"/>
          <w:sz w:val="28"/>
          <w:szCs w:val="28"/>
          <w:lang w:val="uk-UA"/>
        </w:rPr>
        <w:t>малого підприємництва в місті, використання його потенційних можливостей,</w:t>
      </w:r>
      <w:r w:rsidRPr="0048428E">
        <w:rPr>
          <w:bCs/>
          <w:spacing w:val="-4"/>
          <w:sz w:val="28"/>
          <w:szCs w:val="28"/>
          <w:lang w:val="uk-UA"/>
        </w:rPr>
        <w:t xml:space="preserve"> підвищення його ролі у процесах економічного зростання.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t>Поступове впровадження заходів Програми сприятиме: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t>- збільшенню кількості малих підприємств та фізичних осіб-підприємців;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t>- створенню нових робочих місць та забезпеченню збалансованості ринку праці;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48428E">
        <w:rPr>
          <w:bCs/>
          <w:sz w:val="28"/>
          <w:szCs w:val="28"/>
          <w:lang w:val="uk-UA"/>
        </w:rPr>
        <w:t>- збільшенню податкових надходжень до бюджетів усіх рівнів;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lastRenderedPageBreak/>
        <w:t>- забезпеченню високого рівня відкритості та прозорості регуляторної діяльності, вдосконаленню нормативного регулювання у сфері підприємництва;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t>- створенню сприятливого інвестиційного клімату для вітчизняних та іноземних інвесторів, у тому числі шляхом спрощення дозвільних і погоджувальних процедур;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t>- забезпеченню всебічної інформаційної й організаційної підтримки суб’єктів господарювання.</w:t>
      </w: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</w:p>
    <w:p w:rsidR="009700A5" w:rsidRPr="0048428E" w:rsidRDefault="009700A5" w:rsidP="009700A5">
      <w:pPr>
        <w:pStyle w:val="proza"/>
        <w:spacing w:before="0" w:beforeAutospacing="0" w:after="0" w:afterAutospacing="0"/>
        <w:ind w:firstLine="720"/>
        <w:jc w:val="both"/>
        <w:rPr>
          <w:bCs/>
          <w:spacing w:val="-4"/>
          <w:sz w:val="28"/>
          <w:szCs w:val="28"/>
          <w:lang w:val="uk-UA"/>
        </w:rPr>
      </w:pPr>
    </w:p>
    <w:p w:rsidR="0009383A" w:rsidRPr="0048428E" w:rsidRDefault="00BC0DC0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8"/>
          <w:szCs w:val="28"/>
          <w:lang w:val="uk-UA"/>
        </w:rPr>
        <w:t>Міський голова</w:t>
      </w:r>
      <w:r w:rsidRPr="0048428E">
        <w:rPr>
          <w:bCs/>
          <w:spacing w:val="-4"/>
          <w:sz w:val="28"/>
          <w:szCs w:val="28"/>
          <w:lang w:val="uk-UA"/>
        </w:rPr>
        <w:tab/>
      </w:r>
      <w:r w:rsidRPr="0048428E">
        <w:rPr>
          <w:bCs/>
          <w:spacing w:val="-4"/>
          <w:sz w:val="28"/>
          <w:szCs w:val="28"/>
          <w:lang w:val="uk-UA"/>
        </w:rPr>
        <w:tab/>
      </w:r>
      <w:r w:rsidRPr="0048428E">
        <w:rPr>
          <w:bCs/>
          <w:spacing w:val="-4"/>
          <w:sz w:val="28"/>
          <w:szCs w:val="28"/>
          <w:lang w:val="uk-UA"/>
        </w:rPr>
        <w:tab/>
      </w:r>
      <w:r w:rsidRPr="0048428E">
        <w:rPr>
          <w:bCs/>
          <w:spacing w:val="-4"/>
          <w:sz w:val="28"/>
          <w:szCs w:val="28"/>
          <w:lang w:val="uk-UA"/>
        </w:rPr>
        <w:tab/>
      </w:r>
      <w:r w:rsidRPr="0048428E">
        <w:rPr>
          <w:bCs/>
          <w:spacing w:val="-4"/>
          <w:sz w:val="28"/>
          <w:szCs w:val="28"/>
          <w:lang w:val="uk-UA"/>
        </w:rPr>
        <w:tab/>
        <w:t xml:space="preserve">   </w:t>
      </w:r>
      <w:r w:rsidRPr="0048428E">
        <w:rPr>
          <w:bCs/>
          <w:spacing w:val="-4"/>
          <w:sz w:val="28"/>
          <w:szCs w:val="28"/>
          <w:lang w:val="uk-UA"/>
        </w:rPr>
        <w:tab/>
        <w:t xml:space="preserve">                   Д.І. ЗРАЖЕВСЬКИЙ</w:t>
      </w: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895A9E" w:rsidRPr="0048428E" w:rsidRDefault="00895A9E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  <w:sectPr w:rsidR="00895A9E" w:rsidRPr="0048428E" w:rsidSect="004842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895A9E" w:rsidRPr="0048428E" w:rsidRDefault="00895A9E" w:rsidP="00895A9E">
      <w:pPr>
        <w:ind w:firstLine="10773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>Додаток 2</w:t>
      </w:r>
    </w:p>
    <w:p w:rsidR="00895A9E" w:rsidRPr="0048428E" w:rsidRDefault="00895A9E" w:rsidP="00895A9E">
      <w:pPr>
        <w:ind w:left="10773"/>
        <w:jc w:val="both"/>
        <w:rPr>
          <w:sz w:val="28"/>
          <w:szCs w:val="28"/>
          <w:lang w:val="uk-UA"/>
        </w:rPr>
      </w:pPr>
      <w:r w:rsidRPr="0048428E">
        <w:rPr>
          <w:sz w:val="28"/>
          <w:szCs w:val="28"/>
          <w:lang w:val="uk-UA"/>
        </w:rPr>
        <w:t xml:space="preserve">до рішення міської ради          </w:t>
      </w:r>
    </w:p>
    <w:p w:rsidR="00895A9E" w:rsidRPr="0048428E" w:rsidRDefault="00895A9E" w:rsidP="00895A9E">
      <w:pPr>
        <w:ind w:firstLine="10773"/>
        <w:jc w:val="both"/>
        <w:rPr>
          <w:lang w:val="uk-UA"/>
        </w:rPr>
      </w:pPr>
    </w:p>
    <w:p w:rsidR="00895A9E" w:rsidRPr="0048428E" w:rsidRDefault="00895A9E" w:rsidP="00895A9E">
      <w:pPr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>ПЕРЕЛІК</w:t>
      </w:r>
    </w:p>
    <w:p w:rsidR="00895A9E" w:rsidRPr="0048428E" w:rsidRDefault="00895A9E" w:rsidP="00895A9E">
      <w:pPr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>завдань і заходів Програми розвитку малого підприємництва</w:t>
      </w:r>
    </w:p>
    <w:p w:rsidR="00895A9E" w:rsidRPr="0048428E" w:rsidRDefault="00895A9E" w:rsidP="0048428E">
      <w:pPr>
        <w:jc w:val="center"/>
        <w:rPr>
          <w:b/>
          <w:sz w:val="28"/>
          <w:szCs w:val="28"/>
          <w:lang w:val="uk-UA"/>
        </w:rPr>
      </w:pPr>
      <w:r w:rsidRPr="0048428E">
        <w:rPr>
          <w:b/>
          <w:sz w:val="28"/>
          <w:szCs w:val="28"/>
          <w:lang w:val="uk-UA"/>
        </w:rPr>
        <w:t>в м. Синельниковому на 2011-202</w:t>
      </w:r>
      <w:r w:rsidR="00102D25" w:rsidRPr="0048428E">
        <w:rPr>
          <w:b/>
          <w:sz w:val="28"/>
          <w:szCs w:val="28"/>
          <w:lang w:val="uk-UA"/>
        </w:rPr>
        <w:t>2</w:t>
      </w:r>
      <w:r w:rsidRPr="0048428E">
        <w:rPr>
          <w:b/>
          <w:sz w:val="28"/>
          <w:szCs w:val="28"/>
          <w:lang w:val="uk-UA"/>
        </w:rPr>
        <w:t xml:space="preserve"> роки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678"/>
        <w:gridCol w:w="1015"/>
        <w:gridCol w:w="992"/>
        <w:gridCol w:w="709"/>
        <w:gridCol w:w="142"/>
        <w:gridCol w:w="708"/>
        <w:gridCol w:w="708"/>
        <w:gridCol w:w="710"/>
        <w:gridCol w:w="709"/>
        <w:gridCol w:w="709"/>
        <w:gridCol w:w="709"/>
        <w:gridCol w:w="709"/>
        <w:gridCol w:w="709"/>
        <w:gridCol w:w="709"/>
        <w:gridCol w:w="564"/>
        <w:gridCol w:w="567"/>
        <w:gridCol w:w="1419"/>
      </w:tblGrid>
      <w:tr w:rsidR="002E1C5F" w:rsidRPr="0048428E" w:rsidTr="002E1C5F">
        <w:trPr>
          <w:trHeight w:val="358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134" w:type="dxa"/>
            <w:vMerge w:val="restart"/>
          </w:tcPr>
          <w:p w:rsidR="002E1C5F" w:rsidRPr="0048428E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678" w:type="dxa"/>
            <w:vMerge w:val="restart"/>
          </w:tcPr>
          <w:p w:rsidR="002E1C5F" w:rsidRPr="0048428E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Відповідальні за виконання</w:t>
            </w:r>
          </w:p>
        </w:tc>
        <w:tc>
          <w:tcPr>
            <w:tcW w:w="1015" w:type="dxa"/>
            <w:vMerge w:val="restart"/>
          </w:tcPr>
          <w:p w:rsidR="002E1C5F" w:rsidRPr="0048428E" w:rsidRDefault="002E1C5F" w:rsidP="00654A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Строки виконання</w:t>
            </w:r>
          </w:p>
        </w:tc>
        <w:tc>
          <w:tcPr>
            <w:tcW w:w="9354" w:type="dxa"/>
            <w:gridSpan w:val="14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Орієнтовані обсяги фінансування за роками виконання, тис. грн.</w:t>
            </w:r>
          </w:p>
        </w:tc>
        <w:tc>
          <w:tcPr>
            <w:tcW w:w="1419" w:type="dxa"/>
            <w:vMerge w:val="restart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Очікуваний результат від виконання заходу</w:t>
            </w:r>
          </w:p>
        </w:tc>
      </w:tr>
      <w:tr w:rsidR="002E1C5F" w:rsidRPr="0048428E" w:rsidTr="002E1C5F">
        <w:trPr>
          <w:trHeight w:val="9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2012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2013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2014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2015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2016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2017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2018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2019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2020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рік</w:t>
            </w: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2021 рік</w:t>
            </w: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2022 рік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249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015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16</w:t>
            </w:r>
          </w:p>
        </w:tc>
      </w:tr>
      <w:tr w:rsidR="002E1C5F" w:rsidRPr="00F0396C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I. Впорядкування нормативного регулювання  підприємницької діяльності</w:t>
            </w: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1.1. Моніторинг виконання вимог чинного законодавства України з питань державної регуляторної політики</w:t>
            </w:r>
          </w:p>
        </w:tc>
        <w:tc>
          <w:tcPr>
            <w:tcW w:w="1678" w:type="dxa"/>
          </w:tcPr>
          <w:p w:rsidR="002E1C5F" w:rsidRPr="0048428E" w:rsidRDefault="0048428E" w:rsidP="00654A89">
            <w:pPr>
              <w:pStyle w:val="a4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Відділ соціально-</w:t>
            </w:r>
            <w:r w:rsidR="002E1C5F" w:rsidRPr="0048428E">
              <w:rPr>
                <w:sz w:val="16"/>
                <w:szCs w:val="16"/>
                <w:lang w:val="uk-UA"/>
              </w:rPr>
              <w:t>економічного розвитку міста міської ради,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юридичний відділ міської ради, асоціація підприємців міста</w:t>
            </w:r>
          </w:p>
        </w:tc>
        <w:tc>
          <w:tcPr>
            <w:tcW w:w="1015" w:type="dxa"/>
          </w:tcPr>
          <w:p w:rsidR="002E1C5F" w:rsidRPr="0048428E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Щоквартально протягом 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102D2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8428E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102D2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8428E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color w:val="000000"/>
                <w:sz w:val="16"/>
                <w:szCs w:val="16"/>
                <w:lang w:val="uk-UA"/>
              </w:rPr>
            </w:pPr>
            <w:r w:rsidRPr="0048428E">
              <w:rPr>
                <w:color w:val="000000"/>
                <w:sz w:val="16"/>
                <w:szCs w:val="16"/>
                <w:lang w:val="uk-UA"/>
              </w:rPr>
              <w:t xml:space="preserve">Забезпечення принципів передбачуваності, доцільності, адекватності, ефективності, прозорості та врахування громадської думки, удосконалення правового регулювання та адміністративних відносин, недопущення прийняття економічно недоцільних та неефективних регуляторних актів </w:t>
            </w:r>
          </w:p>
        </w:tc>
      </w:tr>
      <w:tr w:rsidR="002E1C5F" w:rsidRPr="00F0396C" w:rsidTr="002E1C5F">
        <w:trPr>
          <w:trHeight w:val="137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1.2. Поновлення  реєстру регуляторних актів   міської ради та її виконавчого комітету на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веб-сайті</w:t>
            </w:r>
            <w:proofErr w:type="spellEnd"/>
            <w:r w:rsidRPr="0048428E">
              <w:rPr>
                <w:sz w:val="16"/>
                <w:szCs w:val="16"/>
                <w:lang w:val="uk-UA"/>
              </w:rPr>
              <w:t xml:space="preserve"> міської ради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в мережі Інтернет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>Відділ соціально економічного розвитку міста міської ради</w:t>
            </w:r>
          </w:p>
        </w:tc>
        <w:tc>
          <w:tcPr>
            <w:tcW w:w="1015" w:type="dxa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48428E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102D25" w:rsidP="00654A89">
            <w:pPr>
              <w:tabs>
                <w:tab w:val="left" w:pos="10546"/>
              </w:tabs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48428E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102D25" w:rsidP="00654A89">
            <w:pPr>
              <w:tabs>
                <w:tab w:val="left" w:pos="10546"/>
              </w:tabs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48428E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color w:val="000000"/>
                <w:sz w:val="16"/>
                <w:szCs w:val="16"/>
                <w:lang w:val="uk-UA"/>
              </w:rPr>
              <w:t xml:space="preserve">Забезпечення відкритості та прозорості регуляторної  діяльності міської ради, її виконавчого комітету   </w:t>
            </w:r>
          </w:p>
        </w:tc>
      </w:tr>
      <w:tr w:rsidR="002E1C5F" w:rsidRPr="0048428E" w:rsidTr="002E1C5F">
        <w:trPr>
          <w:trHeight w:val="906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48428E" w:rsidRDefault="002E1C5F" w:rsidP="00FF5787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1.3. Оприлюднення  матеріалів з регуляторної діяльності міської ради та її виконавчого комітету   в міс</w:t>
            </w:r>
            <w:r w:rsidR="00FF5787" w:rsidRPr="0048428E">
              <w:rPr>
                <w:sz w:val="16"/>
                <w:szCs w:val="16"/>
                <w:lang w:val="uk-UA"/>
              </w:rPr>
              <w:t>цевих друкованих засобах  масової інформації</w:t>
            </w:r>
            <w:r w:rsidRPr="0048428E">
              <w:rPr>
                <w:sz w:val="16"/>
                <w:szCs w:val="16"/>
                <w:lang w:val="uk-UA"/>
              </w:rPr>
              <w:t xml:space="preserve">  з метою одержання зауважень та пропозицій від суб’єктів господарювання</w:t>
            </w:r>
          </w:p>
        </w:tc>
        <w:tc>
          <w:tcPr>
            <w:tcW w:w="1678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Відділ соціально-економічного розвитку міста міської ради, </w:t>
            </w:r>
          </w:p>
          <w:p w:rsidR="002E1C5F" w:rsidRPr="0048428E" w:rsidRDefault="002E1C5F" w:rsidP="00E32B5F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головний спеціаліст </w:t>
            </w:r>
            <w:r w:rsidR="00E32B5F" w:rsidRPr="0048428E">
              <w:rPr>
                <w:sz w:val="16"/>
                <w:szCs w:val="16"/>
                <w:lang w:val="uk-UA"/>
              </w:rPr>
              <w:t xml:space="preserve">з інформаційної діяльності та комунікацій з громадськістю </w:t>
            </w:r>
            <w:r w:rsidRPr="0048428E">
              <w:rPr>
                <w:sz w:val="16"/>
                <w:szCs w:val="16"/>
                <w:lang w:val="uk-UA"/>
              </w:rPr>
              <w:t xml:space="preserve"> міської ради </w:t>
            </w:r>
          </w:p>
        </w:tc>
        <w:tc>
          <w:tcPr>
            <w:tcW w:w="1015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2011-2022 років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1,8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564" w:type="dxa"/>
          </w:tcPr>
          <w:p w:rsidR="002E1C5F" w:rsidRPr="0048428E" w:rsidRDefault="00185CCD" w:rsidP="00654A89">
            <w:pPr>
              <w:pStyle w:val="23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2,6</w:t>
            </w:r>
          </w:p>
        </w:tc>
        <w:tc>
          <w:tcPr>
            <w:tcW w:w="567" w:type="dxa"/>
          </w:tcPr>
          <w:p w:rsidR="002E1C5F" w:rsidRPr="0048428E" w:rsidRDefault="00185CCD" w:rsidP="00654A89">
            <w:pPr>
              <w:pStyle w:val="23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2,7</w:t>
            </w:r>
          </w:p>
        </w:tc>
        <w:tc>
          <w:tcPr>
            <w:tcW w:w="1419" w:type="dxa"/>
            <w:vMerge w:val="restart"/>
          </w:tcPr>
          <w:p w:rsidR="002E1C5F" w:rsidRPr="0048428E" w:rsidRDefault="002E1C5F" w:rsidP="0048428E">
            <w:pPr>
              <w:pStyle w:val="23"/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Недопущення прийняття економічно недоцільних та неефективних регуляторних актів.</w:t>
            </w:r>
          </w:p>
          <w:p w:rsidR="002E1C5F" w:rsidRPr="0048428E" w:rsidRDefault="002E1C5F" w:rsidP="0048428E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Посилення впливу громадськості на прийняття владних рішень та встановлення діалогу </w:t>
            </w:r>
            <w:r w:rsidR="0048428E">
              <w:rPr>
                <w:sz w:val="16"/>
                <w:szCs w:val="16"/>
                <w:lang w:val="uk-UA"/>
              </w:rPr>
              <w:t>«</w:t>
            </w:r>
            <w:r w:rsidRPr="0048428E">
              <w:rPr>
                <w:sz w:val="16"/>
                <w:szCs w:val="16"/>
                <w:lang w:val="uk-UA"/>
              </w:rPr>
              <w:t>громадськість-бізнес-влада</w:t>
            </w:r>
            <w:r w:rsidR="0048428E">
              <w:rPr>
                <w:sz w:val="16"/>
                <w:szCs w:val="16"/>
                <w:lang w:val="uk-UA"/>
              </w:rPr>
              <w:t>»</w:t>
            </w:r>
          </w:p>
        </w:tc>
      </w:tr>
      <w:tr w:rsidR="002E1C5F" w:rsidRPr="0048428E" w:rsidTr="00185CCD">
        <w:trPr>
          <w:trHeight w:val="678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2E1C5F" w:rsidRPr="0048428E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E1C5F" w:rsidRPr="0048428E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972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185CCD">
        <w:trPr>
          <w:trHeight w:val="524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Міський бюджет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2,2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564" w:type="dxa"/>
            <w:vAlign w:val="center"/>
          </w:tcPr>
          <w:p w:rsidR="002E1C5F" w:rsidRPr="0048428E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2,6</w:t>
            </w:r>
          </w:p>
        </w:tc>
        <w:tc>
          <w:tcPr>
            <w:tcW w:w="567" w:type="dxa"/>
            <w:vAlign w:val="center"/>
          </w:tcPr>
          <w:p w:rsidR="002E1C5F" w:rsidRPr="0048428E" w:rsidRDefault="00185CCD" w:rsidP="00185CCD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2,7</w:t>
            </w: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594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185CCD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F0396C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1.4. Проведення семінарів з практичних питань здійснення державної регуляторної політики у сфері господарської діяльності для розробників регуляторних актів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Відділ соціально-економічного розвитку міста міської ради  </w:t>
            </w:r>
          </w:p>
        </w:tc>
        <w:tc>
          <w:tcPr>
            <w:tcW w:w="1015" w:type="dxa"/>
          </w:tcPr>
          <w:p w:rsidR="002E1C5F" w:rsidRPr="0048428E" w:rsidRDefault="002E1C5F" w:rsidP="00F8447A">
            <w:pPr>
              <w:pStyle w:val="23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Червень, вересень 2011 – 2022 року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185CCD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185CCD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Підвищення кваліфікації спеціалістів структурних підрозділів виконавчого комітету міської ради.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Вдосконалення знань і навичок спеціалістів міської ради та її виконавчого комітету щодо практичного застосування норм Закону України „ Про засади державної регуляторної політики у сфері господарської діяльності ”, особливо щодо якісного аналізу регуляторного впливу та оцінки результативності</w:t>
            </w:r>
          </w:p>
        </w:tc>
      </w:tr>
      <w:tr w:rsidR="002E1C5F" w:rsidRPr="00F0396C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1.5. Забезпечення ефективної роботи координаційної ради з питань розвитку підприємництва, проведення систематичних засідань ради</w:t>
            </w:r>
          </w:p>
        </w:tc>
        <w:tc>
          <w:tcPr>
            <w:tcW w:w="1678" w:type="dxa"/>
          </w:tcPr>
          <w:p w:rsidR="002E1C5F" w:rsidRPr="0048428E" w:rsidRDefault="0048428E" w:rsidP="00654A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Відділ соціально -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економічного розвитку міста міської ради </w:t>
            </w:r>
          </w:p>
        </w:tc>
        <w:tc>
          <w:tcPr>
            <w:tcW w:w="1015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Протягом </w:t>
            </w:r>
          </w:p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Забезпечення участі координаційної ради в реалізації стратегії підтримки малого підприємництва та вирішенні нагальних проблем розвитку малого бізнесу в місті.</w:t>
            </w:r>
          </w:p>
        </w:tc>
      </w:tr>
      <w:tr w:rsidR="002E1C5F" w:rsidRPr="00F0396C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1.6. Сприяння створенню громадських організацій підприємців в місті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Відділ соціально-економічного розвитку міста міської ради,</w:t>
            </w:r>
          </w:p>
          <w:p w:rsidR="002E1C5F" w:rsidRPr="0048428E" w:rsidRDefault="00846F91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головний спеціаліст з інформаційної діяльності та комунікацій з громадськістю  міської ради</w:t>
            </w:r>
            <w:r w:rsidR="002E1C5F" w:rsidRPr="0048428E">
              <w:rPr>
                <w:sz w:val="16"/>
                <w:szCs w:val="16"/>
                <w:lang w:val="uk-UA"/>
              </w:rPr>
              <w:t>, юридичний відділ міської ради</w:t>
            </w:r>
          </w:p>
        </w:tc>
        <w:tc>
          <w:tcPr>
            <w:tcW w:w="1015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Протягом </w:t>
            </w:r>
          </w:p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Сприяння у формуванні дієвого механізму взаємодії виконавчого комітету міської ради і суб’єктів господарювання на засадах партнерства, відкритості та прозорості, а також у реалізації регуляторної політики</w:t>
            </w:r>
          </w:p>
        </w:tc>
      </w:tr>
      <w:tr w:rsidR="002E1C5F" w:rsidRPr="00F0396C" w:rsidTr="0048428E">
        <w:trPr>
          <w:trHeight w:val="703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1.7. Удосконалення роботи дозвільного центру шляхом забезпечення належного матеріально-технічного оснащення, забезпечення участі посадових осіб усіх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 xml:space="preserve">дозвільних органів у роботі дозвільного центру, </w:t>
            </w:r>
            <w:r w:rsidRPr="0048428E">
              <w:rPr>
                <w:bCs/>
                <w:sz w:val="16"/>
                <w:szCs w:val="16"/>
                <w:lang w:val="uk-UA"/>
              </w:rPr>
              <w:t>виготовлення інформаційного стенду.</w:t>
            </w:r>
          </w:p>
        </w:tc>
        <w:tc>
          <w:tcPr>
            <w:tcW w:w="1678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>Державний адміністратор</w:t>
            </w:r>
          </w:p>
        </w:tc>
        <w:tc>
          <w:tcPr>
            <w:tcW w:w="1015" w:type="dxa"/>
            <w:vMerge w:val="restart"/>
          </w:tcPr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 2011–2022 років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4825FF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Подолання адміністративних бар’єрів при започаткуванні та здійсненні підприємницької діяльності, скорочення часових та грошових витрат суб’єктів господарювання на проходження дозвільних процедур</w:t>
            </w:r>
          </w:p>
        </w:tc>
      </w:tr>
      <w:tr w:rsidR="002E1C5F" w:rsidRPr="0048428E" w:rsidTr="002E1C5F">
        <w:trPr>
          <w:trHeight w:val="92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112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бюджет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4825F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128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4825FF" w:rsidP="004842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4825FF" w:rsidP="004842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552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48428E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48428E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4842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F0396C" w:rsidTr="00287EF5">
        <w:trPr>
          <w:trHeight w:val="508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1.8. Удосконалення роботи державного реєстратора шляхом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забезпечення належного матеріально-технічного оснащення</w:t>
            </w:r>
          </w:p>
        </w:tc>
        <w:tc>
          <w:tcPr>
            <w:tcW w:w="1678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 реєстратор</w:t>
            </w:r>
          </w:p>
        </w:tc>
        <w:tc>
          <w:tcPr>
            <w:tcW w:w="1015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287EF5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287EF5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Подолання адміністративних бар’єрів при започаткуванні та здійсненні підприємницької діяльності, скорочення часових та грошових витрат суб’єктів господарювання на проходження дозвільних процедур</w:t>
            </w:r>
          </w:p>
        </w:tc>
      </w:tr>
      <w:tr w:rsidR="002E1C5F" w:rsidRPr="0048428E" w:rsidTr="002E1C5F">
        <w:trPr>
          <w:trHeight w:val="559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706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67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52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F0396C" w:rsidTr="002E1C5F">
        <w:trPr>
          <w:trHeight w:val="1691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1.9. Участь в обласному конкурсі за номінаціями: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 Кращий державний адміністратор;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 Кращий дозвільний центр</w:t>
            </w:r>
          </w:p>
        </w:tc>
        <w:tc>
          <w:tcPr>
            <w:tcW w:w="1678" w:type="dxa"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 адміністратор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 2011-2022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років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Підвищення престижу посади державного адміністратора та поліпшення результативних показників роботи щодо виконання погоджувальних процедур для суб’єктів підприємницької діяльності</w:t>
            </w:r>
          </w:p>
        </w:tc>
      </w:tr>
      <w:tr w:rsidR="002E1C5F" w:rsidRPr="0048428E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1.10. Проведення анкетного опитування підприємців про стан підприємницького клімату в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місті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>Державний адміністратор,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державний реєстратор, </w:t>
            </w:r>
          </w:p>
          <w:p w:rsidR="002E1C5F" w:rsidRPr="0048428E" w:rsidRDefault="0048428E" w:rsidP="00654A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Відділ </w:t>
            </w:r>
            <w:proofErr w:type="spellStart"/>
            <w:r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економічного розвитку міста міської ради</w:t>
            </w:r>
          </w:p>
        </w:tc>
        <w:tc>
          <w:tcPr>
            <w:tcW w:w="1015" w:type="dxa"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Виявлення актуальних проблем розвитку малого підприємництва, визначення законодавчих перешкод, що заважають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розвитку малого бізнесу</w:t>
            </w:r>
          </w:p>
        </w:tc>
      </w:tr>
      <w:tr w:rsidR="002E1C5F" w:rsidRPr="00F0396C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>ІІ. Фінансово-кредитна та інвестиційна підтримка</w:t>
            </w:r>
          </w:p>
        </w:tc>
        <w:tc>
          <w:tcPr>
            <w:tcW w:w="1134" w:type="dxa"/>
          </w:tcPr>
          <w:p w:rsidR="002E1C5F" w:rsidRPr="0048428E" w:rsidRDefault="002E1C5F" w:rsidP="008C1DA5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2.1. Надання </w:t>
            </w:r>
            <w:proofErr w:type="spellStart"/>
            <w:r w:rsidR="008C1DA5" w:rsidRPr="0048428E">
              <w:rPr>
                <w:sz w:val="16"/>
                <w:szCs w:val="16"/>
                <w:lang w:val="uk-UA"/>
              </w:rPr>
              <w:t>Синельниківською</w:t>
            </w:r>
            <w:proofErr w:type="spellEnd"/>
            <w:r w:rsidR="008C1DA5" w:rsidRPr="0048428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8C1DA5" w:rsidRPr="0048428E">
              <w:rPr>
                <w:sz w:val="16"/>
                <w:szCs w:val="16"/>
                <w:lang w:val="uk-UA"/>
              </w:rPr>
              <w:t>міськрайонною</w:t>
            </w:r>
            <w:proofErr w:type="spellEnd"/>
            <w:r w:rsidR="008C1DA5" w:rsidRPr="0048428E">
              <w:rPr>
                <w:sz w:val="16"/>
                <w:szCs w:val="16"/>
                <w:lang w:val="uk-UA"/>
              </w:rPr>
              <w:t xml:space="preserve"> філією Дніпропетровського обласного центру </w:t>
            </w:r>
            <w:r w:rsidRPr="0048428E">
              <w:rPr>
                <w:sz w:val="16"/>
                <w:szCs w:val="16"/>
                <w:lang w:val="uk-UA"/>
              </w:rPr>
              <w:t xml:space="preserve"> зайнятості одноразової допомоги для започаткування власної справи безробітним, які бажають займатися підприємницькою діяльністю</w:t>
            </w:r>
          </w:p>
        </w:tc>
        <w:tc>
          <w:tcPr>
            <w:tcW w:w="1678" w:type="dxa"/>
          </w:tcPr>
          <w:p w:rsidR="002E1C5F" w:rsidRPr="0048428E" w:rsidRDefault="002E1C5F" w:rsidP="008C1DA5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Синельниківськ</w:t>
            </w:r>
            <w:r w:rsidR="008C1DA5" w:rsidRPr="0048428E">
              <w:rPr>
                <w:sz w:val="16"/>
                <w:szCs w:val="16"/>
                <w:lang w:val="uk-UA"/>
              </w:rPr>
              <w:t>а</w:t>
            </w:r>
            <w:r w:rsidRPr="0048428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міськрайонн</w:t>
            </w:r>
            <w:r w:rsidR="008C1DA5" w:rsidRPr="0048428E">
              <w:rPr>
                <w:sz w:val="16"/>
                <w:szCs w:val="16"/>
                <w:lang w:val="uk-UA"/>
              </w:rPr>
              <w:t>а</w:t>
            </w:r>
            <w:proofErr w:type="spellEnd"/>
            <w:r w:rsidR="008C1DA5" w:rsidRPr="0048428E">
              <w:rPr>
                <w:sz w:val="16"/>
                <w:szCs w:val="16"/>
                <w:lang w:val="uk-UA"/>
              </w:rPr>
              <w:t xml:space="preserve"> філія</w:t>
            </w:r>
            <w:r w:rsidRPr="0048428E">
              <w:rPr>
                <w:sz w:val="16"/>
                <w:szCs w:val="16"/>
                <w:lang w:val="uk-UA"/>
              </w:rPr>
              <w:t xml:space="preserve"> </w:t>
            </w:r>
            <w:r w:rsidR="008C1DA5" w:rsidRPr="0048428E">
              <w:rPr>
                <w:sz w:val="16"/>
                <w:szCs w:val="16"/>
                <w:lang w:val="uk-UA"/>
              </w:rPr>
              <w:t xml:space="preserve">Дніпропетровського обласного </w:t>
            </w:r>
            <w:r w:rsidRPr="0048428E">
              <w:rPr>
                <w:sz w:val="16"/>
                <w:szCs w:val="16"/>
                <w:lang w:val="uk-UA"/>
              </w:rPr>
              <w:t>центр</w:t>
            </w:r>
            <w:r w:rsidR="008C1DA5" w:rsidRPr="0048428E">
              <w:rPr>
                <w:sz w:val="16"/>
                <w:szCs w:val="16"/>
                <w:lang w:val="uk-UA"/>
              </w:rPr>
              <w:t>у</w:t>
            </w:r>
            <w:r w:rsidRPr="0048428E">
              <w:rPr>
                <w:sz w:val="16"/>
                <w:szCs w:val="16"/>
                <w:lang w:val="uk-UA"/>
              </w:rPr>
              <w:t xml:space="preserve"> зайнятості</w:t>
            </w:r>
          </w:p>
        </w:tc>
        <w:tc>
          <w:tcPr>
            <w:tcW w:w="1015" w:type="dxa"/>
          </w:tcPr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 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В межах кошторису  </w:t>
            </w:r>
          </w:p>
          <w:p w:rsidR="002E1C5F" w:rsidRPr="0048428E" w:rsidRDefault="002E1C5F" w:rsidP="00756E62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Синельниківсько</w:t>
            </w:r>
            <w:r w:rsidR="00756E62" w:rsidRPr="0048428E">
              <w:rPr>
                <w:sz w:val="16"/>
                <w:szCs w:val="16"/>
                <w:lang w:val="uk-UA"/>
              </w:rPr>
              <w:t>ї</w:t>
            </w:r>
            <w:r w:rsidRPr="0048428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міськрайонно</w:t>
            </w:r>
            <w:r w:rsidR="00756E62" w:rsidRPr="0048428E">
              <w:rPr>
                <w:sz w:val="16"/>
                <w:szCs w:val="16"/>
                <w:lang w:val="uk-UA"/>
              </w:rPr>
              <w:t>ї</w:t>
            </w:r>
            <w:proofErr w:type="spellEnd"/>
            <w:r w:rsidRPr="0048428E">
              <w:rPr>
                <w:sz w:val="16"/>
                <w:szCs w:val="16"/>
                <w:lang w:val="uk-UA"/>
              </w:rPr>
              <w:t xml:space="preserve"> </w:t>
            </w:r>
            <w:r w:rsidR="00756E62" w:rsidRPr="0048428E">
              <w:rPr>
                <w:sz w:val="16"/>
                <w:szCs w:val="16"/>
                <w:lang w:val="uk-UA"/>
              </w:rPr>
              <w:t>філії Дніпропетровського обласного центру</w:t>
            </w:r>
            <w:r w:rsidRPr="0048428E">
              <w:rPr>
                <w:sz w:val="16"/>
                <w:szCs w:val="16"/>
                <w:lang w:val="uk-UA"/>
              </w:rPr>
              <w:t xml:space="preserve"> зайнятості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8428E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48428E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color w:val="000000"/>
                <w:sz w:val="16"/>
                <w:szCs w:val="16"/>
                <w:lang w:val="uk-UA"/>
              </w:rPr>
              <w:t>Збільшення кількості малих підприємств та приватних підприємців-фізичних осіб</w:t>
            </w:r>
          </w:p>
        </w:tc>
      </w:tr>
      <w:tr w:rsidR="002E1C5F" w:rsidRPr="0048428E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2.2. Надання на конкурсній основі часткового відшкодування відсоткових ставок за кредитами, залученими суб’єктами малого підприємництва на реалізацію інвестиційних проектів  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Відділ соціально-економічного розвитку міста міської ради, комерційні банки</w:t>
            </w:r>
          </w:p>
        </w:tc>
        <w:tc>
          <w:tcPr>
            <w:tcW w:w="1015" w:type="dxa"/>
          </w:tcPr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 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48428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color w:val="000000"/>
                <w:sz w:val="16"/>
                <w:szCs w:val="16"/>
                <w:lang w:val="uk-UA"/>
              </w:rPr>
              <w:t>У межах кошторису виконавців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Покращення якісних показників структури та діяльності малих підприємств (створення умов для підвищення економічної ефективності)</w:t>
            </w:r>
          </w:p>
        </w:tc>
      </w:tr>
      <w:tr w:rsidR="002E1C5F" w:rsidRPr="00F0396C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2.3. Інформаційне забезпечення суб’єктів підприємництва з питань існуючих механізмів фінансово-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 xml:space="preserve">кредитної підтримки бізнесу, мікрокредитування та роз’яснень чинного законодавства у цій сфері.  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 xml:space="preserve">Відділ соціально  - економічного розвитку міста міської ради, комерційні банки міста, </w:t>
            </w:r>
          </w:p>
          <w:p w:rsidR="002E1C5F" w:rsidRPr="0048428E" w:rsidRDefault="00743A75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головний спеціаліст з інформаційної діяльності та комунікацій з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громадськістю  міської ради</w:t>
            </w:r>
          </w:p>
        </w:tc>
        <w:tc>
          <w:tcPr>
            <w:tcW w:w="1015" w:type="dxa"/>
          </w:tcPr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>Протягом 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Підвищення рівня фінансової культури суб’єктів господарювання. Покращення якісних показників структури та діяльності малих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підприємств (створення умов для підвищення економічної ефективності малих підприємств)</w:t>
            </w:r>
          </w:p>
        </w:tc>
      </w:tr>
      <w:tr w:rsidR="002E1C5F" w:rsidRPr="0048428E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>ІІІ. Ресурсне та інформаційне забезпечення, формування інфраструктури малого підприємництва</w:t>
            </w: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3.1. Створення  інформаційної бази даних і її розміщення на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веб-сайті</w:t>
            </w:r>
            <w:proofErr w:type="spellEnd"/>
            <w:r w:rsidRPr="0048428E">
              <w:rPr>
                <w:sz w:val="16"/>
                <w:szCs w:val="16"/>
                <w:lang w:val="uk-UA"/>
              </w:rPr>
              <w:t xml:space="preserve"> міської ради в мережі Інтернет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- нежитлових приміщень; </w:t>
            </w:r>
          </w:p>
          <w:p w:rsidR="002E1C5F" w:rsidRPr="0048428E" w:rsidRDefault="0048428E" w:rsidP="00654A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</w:t>
            </w:r>
            <w:r w:rsidR="002E1C5F" w:rsidRPr="0048428E">
              <w:rPr>
                <w:sz w:val="16"/>
                <w:szCs w:val="16"/>
                <w:lang w:val="uk-UA"/>
              </w:rPr>
              <w:t>незавершеного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 земельних ділянок не сільськогосподарського призначення, вільних від забудови, для продажу з аукціонів у власність або користування для здійснення підприємницької діяльності.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Забезпечення постійного доступу суб’єктів малого підприємництва до інформації щодо цих баз даних.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Управління  житлово-комунального господарства та комунальної власності міської ради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15" w:type="dxa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дії програми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Підвищення рівня поінформованості суб’єктів підприємництва. Покращення умов роботи малих підприємств міста. Забезпечення умов для створення та ефективного функціонування підприємств малого бізнесу та об’єктів інфраструктури</w:t>
            </w:r>
          </w:p>
        </w:tc>
      </w:tr>
      <w:tr w:rsidR="002E1C5F" w:rsidRPr="0048428E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3.2. Залучення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 xml:space="preserve">суб’єктів підприємництва до виконання державних і місцевих замовлень за рахунок бюджетних коштів 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 xml:space="preserve">Структурні підрозділи –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 xml:space="preserve">розпорядники бюджетних коштів </w:t>
            </w:r>
          </w:p>
        </w:tc>
        <w:tc>
          <w:tcPr>
            <w:tcW w:w="1015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 xml:space="preserve">Протягом </w:t>
            </w:r>
          </w:p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2011-2022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lastRenderedPageBreak/>
              <w:t xml:space="preserve"> </w:t>
            </w:r>
          </w:p>
        </w:tc>
        <w:tc>
          <w:tcPr>
            <w:tcW w:w="1559" w:type="dxa"/>
            <w:gridSpan w:val="3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У межах кошторису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виконавців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Підвищення ролі малого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підприємництва у  реалізації соціально-економічних завдань міста. Забезпечення доступу підприємців до фінансових і матеріальних ресурсів при гарантуванні збуту їх продукції та послуг</w:t>
            </w:r>
          </w:p>
        </w:tc>
      </w:tr>
      <w:tr w:rsidR="002E1C5F" w:rsidRPr="0048428E" w:rsidTr="00287EF5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3.3.  Проведення семінарів для суб’єктів підприємницької діяльності з залученням представників контролюючих органів</w:t>
            </w:r>
          </w:p>
        </w:tc>
        <w:tc>
          <w:tcPr>
            <w:tcW w:w="1678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Відділ соціально - економічного розвитку міста,</w:t>
            </w:r>
          </w:p>
          <w:p w:rsidR="002E1C5F" w:rsidRPr="0048428E" w:rsidRDefault="002E1C5F" w:rsidP="001243CF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Синельниківськ</w:t>
            </w:r>
            <w:r w:rsidR="001243CF" w:rsidRPr="0048428E">
              <w:rPr>
                <w:sz w:val="16"/>
                <w:szCs w:val="16"/>
                <w:lang w:val="uk-UA"/>
              </w:rPr>
              <w:t>е</w:t>
            </w:r>
            <w:r w:rsidRPr="0048428E">
              <w:rPr>
                <w:sz w:val="16"/>
                <w:szCs w:val="16"/>
                <w:lang w:val="uk-UA"/>
              </w:rPr>
              <w:t xml:space="preserve"> </w:t>
            </w:r>
            <w:r w:rsidR="001243CF" w:rsidRPr="0048428E">
              <w:rPr>
                <w:sz w:val="16"/>
                <w:szCs w:val="16"/>
                <w:lang w:val="uk-UA"/>
              </w:rPr>
              <w:t xml:space="preserve">відділення Дніпропетровської </w:t>
            </w:r>
            <w:r w:rsidRPr="0048428E">
              <w:rPr>
                <w:sz w:val="16"/>
                <w:szCs w:val="16"/>
                <w:lang w:val="uk-UA"/>
              </w:rPr>
              <w:t>об’єднан</w:t>
            </w:r>
            <w:r w:rsidR="001243CF" w:rsidRPr="0048428E">
              <w:rPr>
                <w:sz w:val="16"/>
                <w:szCs w:val="16"/>
                <w:lang w:val="uk-UA"/>
              </w:rPr>
              <w:t>ої</w:t>
            </w:r>
            <w:r w:rsidRPr="0048428E">
              <w:rPr>
                <w:sz w:val="16"/>
                <w:szCs w:val="16"/>
                <w:lang w:val="uk-UA"/>
              </w:rPr>
              <w:t xml:space="preserve"> державн</w:t>
            </w:r>
            <w:r w:rsidR="001243CF" w:rsidRPr="0048428E">
              <w:rPr>
                <w:sz w:val="16"/>
                <w:szCs w:val="16"/>
                <w:lang w:val="uk-UA"/>
              </w:rPr>
              <w:t>ої</w:t>
            </w:r>
            <w:r w:rsidRPr="0048428E">
              <w:rPr>
                <w:sz w:val="16"/>
                <w:szCs w:val="16"/>
                <w:lang w:val="uk-UA"/>
              </w:rPr>
              <w:t xml:space="preserve"> податков</w:t>
            </w:r>
            <w:r w:rsidR="001243CF" w:rsidRPr="0048428E">
              <w:rPr>
                <w:sz w:val="16"/>
                <w:szCs w:val="16"/>
                <w:lang w:val="uk-UA"/>
              </w:rPr>
              <w:t>ої</w:t>
            </w:r>
            <w:r w:rsidRPr="0048428E">
              <w:rPr>
                <w:sz w:val="16"/>
                <w:szCs w:val="16"/>
                <w:lang w:val="uk-UA"/>
              </w:rPr>
              <w:t xml:space="preserve"> інспекці</w:t>
            </w:r>
            <w:r w:rsidR="001243CF" w:rsidRPr="0048428E">
              <w:rPr>
                <w:sz w:val="16"/>
                <w:szCs w:val="16"/>
                <w:lang w:val="uk-UA"/>
              </w:rPr>
              <w:t xml:space="preserve">ї Головного управління Державної фіскальної служби у Дніпропетровській області </w:t>
            </w:r>
          </w:p>
        </w:tc>
        <w:tc>
          <w:tcPr>
            <w:tcW w:w="1015" w:type="dxa"/>
            <w:tcBorders>
              <w:bottom w:val="nil"/>
            </w:tcBorders>
          </w:tcPr>
          <w:p w:rsidR="002E1C5F" w:rsidRPr="0048428E" w:rsidRDefault="002E1C5F" w:rsidP="00654A89">
            <w:pPr>
              <w:pStyle w:val="2"/>
              <w:rPr>
                <w:b w:val="0"/>
                <w:bCs w:val="0"/>
                <w:sz w:val="16"/>
                <w:szCs w:val="16"/>
              </w:rPr>
            </w:pPr>
            <w:r w:rsidRPr="0048428E">
              <w:rPr>
                <w:b w:val="0"/>
                <w:bCs w:val="0"/>
                <w:sz w:val="16"/>
                <w:szCs w:val="16"/>
              </w:rPr>
              <w:t>Щоквартально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  протягом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2011-2022   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     років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87EF5">
        <w:trPr>
          <w:trHeight w:val="620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E1C5F" w:rsidRPr="0048428E" w:rsidRDefault="002E1C5F" w:rsidP="00654A89">
            <w:pPr>
              <w:pStyle w:val="a4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3.4. Проведення показів професійної майстерності до Дня підприємця: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 на кращий об’єкт торгівлі продовольчою групою товарів;</w:t>
            </w:r>
          </w:p>
          <w:p w:rsidR="002E1C5F" w:rsidRPr="0048428E" w:rsidRDefault="002E1C5F" w:rsidP="0048428E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- на кращий об’єкт торгівлі </w:t>
            </w:r>
            <w:r w:rsidRPr="0048428E">
              <w:rPr>
                <w:sz w:val="16"/>
                <w:szCs w:val="16"/>
                <w:lang w:val="uk-UA"/>
              </w:rPr>
              <w:lastRenderedPageBreak/>
              <w:t>промисловою групою товарів;</w:t>
            </w:r>
          </w:p>
          <w:p w:rsidR="002E1C5F" w:rsidRPr="0048428E" w:rsidRDefault="002E1C5F" w:rsidP="0048428E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- на кращий об’єкт </w:t>
            </w:r>
          </w:p>
          <w:p w:rsidR="002E1C5F" w:rsidRPr="0048428E" w:rsidRDefault="002E1C5F" w:rsidP="0048428E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 ресторанного господарства;</w:t>
            </w:r>
          </w:p>
          <w:p w:rsidR="002E1C5F" w:rsidRPr="0048428E" w:rsidRDefault="002E1C5F" w:rsidP="0048428E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 на кращий об’єкт  з надання побутових послуг</w:t>
            </w:r>
          </w:p>
        </w:tc>
        <w:tc>
          <w:tcPr>
            <w:tcW w:w="1678" w:type="dxa"/>
            <w:vMerge w:val="restart"/>
            <w:tcBorders>
              <w:top w:val="nil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lastRenderedPageBreak/>
              <w:t>Відділ соціально - економічного розвитку міста міської ради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  <w:tcBorders>
              <w:top w:val="nil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2011 - 2022років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  <w:tcBorders>
              <w:top w:val="nil"/>
            </w:tcBorders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nil"/>
            </w:tcBorders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 w:val="restart"/>
            <w:tcBorders>
              <w:top w:val="nil"/>
            </w:tcBorders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Формування позитивного іміджу підприємництва, пропагування його досягнень</w:t>
            </w:r>
          </w:p>
        </w:tc>
      </w:tr>
      <w:tr w:rsidR="002E1C5F" w:rsidRPr="0048428E" w:rsidTr="002E1C5F">
        <w:trPr>
          <w:trHeight w:val="66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pStyle w:val="a4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616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pStyle w:val="a4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554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pStyle w:val="a4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58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pStyle w:val="a4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3004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pStyle w:val="a4"/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560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3.5. Проведення показів професійної майстерності до Дня підприємця -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кращий по професії в номінаціях: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- продавець-консультант;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 перукар.</w:t>
            </w:r>
          </w:p>
        </w:tc>
        <w:tc>
          <w:tcPr>
            <w:tcW w:w="1678" w:type="dxa"/>
            <w:vMerge w:val="restart"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48428E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2012-2022 року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Формування позитивного іміджу підприємництва, пропагування його досягнень</w:t>
            </w:r>
          </w:p>
        </w:tc>
      </w:tr>
      <w:tr w:rsidR="002E1C5F" w:rsidRPr="0048428E" w:rsidTr="0048428E">
        <w:trPr>
          <w:trHeight w:val="487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425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363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422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678" w:type="dxa"/>
            <w:vMerge/>
            <w:vAlign w:val="center"/>
          </w:tcPr>
          <w:p w:rsidR="002E1C5F" w:rsidRPr="0048428E" w:rsidRDefault="002E1C5F" w:rsidP="00654A89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15" w:type="dxa"/>
            <w:vMerge/>
            <w:vAlign w:val="center"/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F0396C" w:rsidTr="002E1C5F">
        <w:trPr>
          <w:trHeight w:val="421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3.6. Підготовка та проведення урочистих заходів з нагоди Дня підприємця та Дня працівників житлово-комунального господарства та побутового обслуговування населення</w:t>
            </w:r>
          </w:p>
        </w:tc>
        <w:tc>
          <w:tcPr>
            <w:tcW w:w="1678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Відділ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економічного розвитку міста міської ради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  <w:tcBorders>
              <w:right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лютий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–березень</w:t>
            </w:r>
            <w:proofErr w:type="spellEnd"/>
            <w:r w:rsidRPr="0048428E">
              <w:rPr>
                <w:sz w:val="16"/>
                <w:szCs w:val="16"/>
                <w:lang w:val="uk-UA"/>
              </w:rPr>
              <w:t>;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серпень-вересень</w:t>
            </w:r>
          </w:p>
          <w:p w:rsidR="002E1C5F" w:rsidRPr="0048428E" w:rsidRDefault="002E1C5F" w:rsidP="00F8447A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Загальний обсяг, у тому числі: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 xml:space="preserve">4,0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1419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Формування позитивної суспільної думки щодо підприємницької діяльності та популяризації іміджу підприємця</w:t>
            </w:r>
          </w:p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41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415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407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Міський    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564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567" w:type="dxa"/>
          </w:tcPr>
          <w:p w:rsidR="002E1C5F" w:rsidRPr="0048428E" w:rsidRDefault="00287EF5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1,0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1259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  <w:tcBorders>
              <w:right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F0396C" w:rsidTr="002E1C5F">
        <w:trPr>
          <w:trHeight w:val="709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3.7. Над</w:t>
            </w:r>
            <w:r w:rsidR="0048428E">
              <w:rPr>
                <w:sz w:val="16"/>
                <w:szCs w:val="16"/>
                <w:lang w:val="uk-UA"/>
              </w:rPr>
              <w:t>ання послуг «гарячої лінії»</w:t>
            </w:r>
            <w:r w:rsidRPr="0048428E">
              <w:rPr>
                <w:sz w:val="16"/>
                <w:szCs w:val="16"/>
                <w:lang w:val="uk-UA"/>
              </w:rPr>
              <w:t xml:space="preserve"> з проблемних питань підприємницької діяльності в телефонному та електронному режимі</w:t>
            </w:r>
          </w:p>
        </w:tc>
        <w:tc>
          <w:tcPr>
            <w:tcW w:w="1678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Відділ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соціально-</w:t>
            </w:r>
            <w:proofErr w:type="spellEnd"/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економічного розвитку міста міської ради</w:t>
            </w:r>
          </w:p>
        </w:tc>
        <w:tc>
          <w:tcPr>
            <w:tcW w:w="1015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дії програми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Надання практичної допомоги підприємцям. Підвищення їх правової та інформаційної обізнаності   </w:t>
            </w:r>
          </w:p>
        </w:tc>
      </w:tr>
      <w:tr w:rsidR="002E1C5F" w:rsidRPr="0048428E" w:rsidTr="0048428E">
        <w:trPr>
          <w:trHeight w:val="374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4842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484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4842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48428E">
        <w:trPr>
          <w:trHeight w:val="344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Міський    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 xml:space="preserve">      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488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332"/>
        </w:trPr>
        <w:tc>
          <w:tcPr>
            <w:tcW w:w="1276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3.8. Забезпечення роботи, постійне оновлення  та  поповнення </w:t>
            </w:r>
            <w:proofErr w:type="spellStart"/>
            <w:r w:rsidRPr="0048428E">
              <w:rPr>
                <w:sz w:val="16"/>
                <w:szCs w:val="16"/>
                <w:lang w:val="uk-UA"/>
              </w:rPr>
              <w:t>веб-сайта</w:t>
            </w:r>
            <w:proofErr w:type="spellEnd"/>
            <w:r w:rsidRPr="0048428E">
              <w:rPr>
                <w:sz w:val="16"/>
                <w:szCs w:val="16"/>
                <w:lang w:val="uk-UA"/>
              </w:rPr>
              <w:t xml:space="preserve"> міської ради, висвітлення питань малого бізнесу </w:t>
            </w:r>
          </w:p>
        </w:tc>
        <w:tc>
          <w:tcPr>
            <w:tcW w:w="1678" w:type="dxa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Відділ соціально-економічного розвитку міста міської ради, </w:t>
            </w:r>
            <w:r w:rsidR="00CD27A1" w:rsidRPr="0048428E">
              <w:rPr>
                <w:sz w:val="16"/>
                <w:szCs w:val="16"/>
                <w:lang w:val="uk-UA"/>
              </w:rPr>
              <w:t>головний спеціаліст з інформаційної діяльності та комунікацій з громадськістю  міської ради</w:t>
            </w:r>
            <w:r w:rsidRPr="0048428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15" w:type="dxa"/>
          </w:tcPr>
          <w:p w:rsidR="002E1C5F" w:rsidRPr="0048428E" w:rsidRDefault="002E1C5F" w:rsidP="00654A89">
            <w:pPr>
              <w:pStyle w:val="1"/>
              <w:rPr>
                <w:b w:val="0"/>
                <w:sz w:val="16"/>
                <w:szCs w:val="16"/>
              </w:rPr>
            </w:pPr>
            <w:r w:rsidRPr="0048428E">
              <w:rPr>
                <w:b w:val="0"/>
                <w:sz w:val="16"/>
                <w:szCs w:val="16"/>
              </w:rPr>
              <w:t>Щомісячно</w:t>
            </w:r>
          </w:p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протягом</w:t>
            </w:r>
          </w:p>
          <w:p w:rsidR="002E1C5F" w:rsidRPr="0048428E" w:rsidRDefault="002E1C5F" w:rsidP="00F8447A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2011-2022 років</w:t>
            </w:r>
          </w:p>
        </w:tc>
        <w:tc>
          <w:tcPr>
            <w:tcW w:w="992" w:type="dxa"/>
          </w:tcPr>
          <w:p w:rsidR="002E1C5F" w:rsidRPr="0048428E" w:rsidRDefault="002E1C5F" w:rsidP="00654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gridSpan w:val="3"/>
          </w:tcPr>
          <w:p w:rsidR="002E1C5F" w:rsidRPr="0048428E" w:rsidRDefault="002E1C5F" w:rsidP="00654A89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</w:tcPr>
          <w:p w:rsidR="002E1C5F" w:rsidRPr="0048428E" w:rsidRDefault="002E1C5F" w:rsidP="00654A89">
            <w:pPr>
              <w:tabs>
                <w:tab w:val="left" w:pos="10546"/>
              </w:tabs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Надання інформаційної, консультаційної , методичної  та організаційної підтримки суб’єктам господарювання.  Забезпечення зворотного зв’язку між органами влади, громадськими об’єднаннями та підприємцями</w:t>
            </w:r>
          </w:p>
        </w:tc>
      </w:tr>
      <w:tr w:rsidR="002E1C5F" w:rsidRPr="0048428E" w:rsidTr="000F4BCD">
        <w:trPr>
          <w:trHeight w:val="200"/>
        </w:trPr>
        <w:tc>
          <w:tcPr>
            <w:tcW w:w="1276" w:type="dxa"/>
            <w:vMerge w:val="restart"/>
          </w:tcPr>
          <w:p w:rsidR="002E1C5F" w:rsidRPr="0048428E" w:rsidRDefault="002E1C5F" w:rsidP="00654A89">
            <w:pPr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Усього за програмою</w:t>
            </w:r>
          </w:p>
        </w:tc>
        <w:tc>
          <w:tcPr>
            <w:tcW w:w="1134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 w:val="restart"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Загальний обсяг, у тому числі: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11,8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6,8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7,5</w:t>
            </w: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2E1C5F" w:rsidRPr="0048428E" w:rsidRDefault="000F4BCD" w:rsidP="00A26583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7,</w:t>
            </w:r>
            <w:r w:rsidR="00A26583" w:rsidRPr="0048428E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E1C5F" w:rsidRPr="0048428E" w:rsidRDefault="000F4BCD" w:rsidP="00A26583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7,</w:t>
            </w:r>
            <w:r w:rsidR="00A26583" w:rsidRPr="0048428E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419" w:type="dxa"/>
            <w:vMerge w:val="restart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177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22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Обласний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0F4BCD">
        <w:trPr>
          <w:trHeight w:val="418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 xml:space="preserve">Міський </w:t>
            </w:r>
          </w:p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6,8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</w:p>
          <w:p w:rsidR="002E1C5F" w:rsidRPr="0048428E" w:rsidRDefault="002E1C5F" w:rsidP="000F4BCD">
            <w:pPr>
              <w:tabs>
                <w:tab w:val="left" w:pos="10546"/>
              </w:tabs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7,5</w:t>
            </w:r>
          </w:p>
        </w:tc>
        <w:tc>
          <w:tcPr>
            <w:tcW w:w="564" w:type="dxa"/>
            <w:vAlign w:val="center"/>
          </w:tcPr>
          <w:p w:rsidR="002E1C5F" w:rsidRPr="0048428E" w:rsidRDefault="000F4BCD" w:rsidP="00B33E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7,</w:t>
            </w:r>
            <w:r w:rsidR="00B33E8E" w:rsidRPr="0048428E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E1C5F" w:rsidRPr="0048428E" w:rsidRDefault="000F4BCD" w:rsidP="00B33E8E">
            <w:pPr>
              <w:tabs>
                <w:tab w:val="left" w:pos="1054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8428E">
              <w:rPr>
                <w:b/>
                <w:sz w:val="16"/>
                <w:szCs w:val="16"/>
                <w:lang w:val="uk-UA"/>
              </w:rPr>
              <w:t>7,</w:t>
            </w:r>
            <w:r w:rsidR="00B33E8E" w:rsidRPr="0048428E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1C5F" w:rsidRPr="0048428E" w:rsidTr="002E1C5F">
        <w:trPr>
          <w:trHeight w:val="180"/>
        </w:trPr>
        <w:tc>
          <w:tcPr>
            <w:tcW w:w="1276" w:type="dxa"/>
            <w:vMerge/>
          </w:tcPr>
          <w:p w:rsidR="002E1C5F" w:rsidRPr="0048428E" w:rsidRDefault="002E1C5F" w:rsidP="00654A89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78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15" w:type="dxa"/>
            <w:vMerge/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8428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jc w:val="center"/>
              <w:rPr>
                <w:sz w:val="16"/>
                <w:szCs w:val="16"/>
                <w:lang w:val="uk-UA"/>
              </w:rPr>
            </w:pPr>
            <w:r w:rsidRPr="0048428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4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9" w:type="dxa"/>
            <w:vMerge/>
          </w:tcPr>
          <w:p w:rsidR="002E1C5F" w:rsidRPr="0048428E" w:rsidRDefault="002E1C5F" w:rsidP="00654A89">
            <w:pPr>
              <w:tabs>
                <w:tab w:val="left" w:pos="1054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95A9E" w:rsidRPr="0048428E" w:rsidRDefault="00895A9E" w:rsidP="00895A9E">
      <w:pPr>
        <w:jc w:val="center"/>
        <w:rPr>
          <w:sz w:val="16"/>
          <w:szCs w:val="16"/>
          <w:lang w:val="uk-UA"/>
        </w:rPr>
      </w:pPr>
    </w:p>
    <w:p w:rsidR="000C5401" w:rsidRPr="0048428E" w:rsidRDefault="000C5401" w:rsidP="00895A9E">
      <w:pPr>
        <w:jc w:val="center"/>
        <w:rPr>
          <w:sz w:val="16"/>
          <w:szCs w:val="16"/>
          <w:lang w:val="uk-UA"/>
        </w:rPr>
      </w:pPr>
    </w:p>
    <w:p w:rsidR="000C5401" w:rsidRPr="0048428E" w:rsidRDefault="000C5401" w:rsidP="00895A9E">
      <w:pPr>
        <w:jc w:val="center"/>
        <w:rPr>
          <w:sz w:val="16"/>
          <w:szCs w:val="16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18"/>
          <w:szCs w:val="18"/>
          <w:lang w:val="uk-UA"/>
        </w:rPr>
      </w:pPr>
    </w:p>
    <w:p w:rsidR="0009383A" w:rsidRPr="0048428E" w:rsidRDefault="00895A9E" w:rsidP="000C5401">
      <w:pPr>
        <w:pStyle w:val="proza"/>
        <w:tabs>
          <w:tab w:val="left" w:pos="1575"/>
        </w:tabs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  <w:r w:rsidRPr="0048428E">
        <w:rPr>
          <w:bCs/>
          <w:spacing w:val="-4"/>
          <w:sz w:val="20"/>
          <w:szCs w:val="20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 xml:space="preserve">Міський голова </w:t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</w:r>
      <w:r w:rsidR="000C5401" w:rsidRPr="0048428E">
        <w:rPr>
          <w:bCs/>
          <w:spacing w:val="-4"/>
          <w:sz w:val="28"/>
          <w:szCs w:val="28"/>
          <w:lang w:val="uk-UA"/>
        </w:rPr>
        <w:tab/>
        <w:t>Д.І. ЗРАЖЕВСЬКИЙ</w:t>
      </w:r>
    </w:p>
    <w:p w:rsidR="00F305FC" w:rsidRPr="0048428E" w:rsidRDefault="00F305FC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F305FC" w:rsidRPr="0048428E" w:rsidRDefault="00F305FC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F305FC" w:rsidRPr="0048428E" w:rsidRDefault="00F305FC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  <w:sectPr w:rsidR="00F305FC" w:rsidRPr="0048428E" w:rsidSect="00895A9E">
          <w:pgSz w:w="16838" w:h="11906" w:orient="landscape"/>
          <w:pgMar w:top="1701" w:right="1134" w:bottom="567" w:left="284" w:header="709" w:footer="709" w:gutter="0"/>
          <w:cols w:space="708"/>
          <w:docGrid w:linePitch="360"/>
        </w:sectPr>
      </w:pPr>
    </w:p>
    <w:p w:rsidR="00F305FC" w:rsidRPr="0048428E" w:rsidRDefault="00F305FC" w:rsidP="00F305FC">
      <w:pPr>
        <w:ind w:firstLine="5670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lastRenderedPageBreak/>
        <w:t>Додаток 3</w:t>
      </w:r>
    </w:p>
    <w:p w:rsidR="00F305FC" w:rsidRPr="0048428E" w:rsidRDefault="00F305FC" w:rsidP="00F305FC">
      <w:pPr>
        <w:ind w:left="5664" w:firstLine="6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>до рішення міської ради</w:t>
      </w:r>
    </w:p>
    <w:p w:rsidR="00F305FC" w:rsidRPr="0048428E" w:rsidRDefault="00F305FC" w:rsidP="00F305FC">
      <w:pPr>
        <w:ind w:firstLine="5670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 xml:space="preserve">     </w:t>
      </w:r>
    </w:p>
    <w:p w:rsidR="00F305FC" w:rsidRPr="0048428E" w:rsidRDefault="00F305FC" w:rsidP="00F305FC">
      <w:pPr>
        <w:jc w:val="center"/>
        <w:rPr>
          <w:color w:val="000000"/>
          <w:sz w:val="28"/>
          <w:szCs w:val="28"/>
          <w:lang w:val="uk-UA"/>
        </w:rPr>
      </w:pPr>
      <w:r w:rsidRPr="0048428E">
        <w:rPr>
          <w:b/>
          <w:bCs/>
          <w:color w:val="000000"/>
          <w:sz w:val="28"/>
          <w:szCs w:val="28"/>
          <w:lang w:val="uk-UA"/>
        </w:rPr>
        <w:t>ПАСПОРТ</w:t>
      </w:r>
      <w:r w:rsidRPr="0048428E">
        <w:rPr>
          <w:color w:val="000000"/>
          <w:sz w:val="28"/>
          <w:szCs w:val="28"/>
          <w:lang w:val="uk-UA"/>
        </w:rPr>
        <w:br/>
      </w:r>
      <w:r w:rsidRPr="0048428E">
        <w:rPr>
          <w:b/>
          <w:bCs/>
          <w:color w:val="000000"/>
          <w:sz w:val="28"/>
          <w:szCs w:val="28"/>
          <w:lang w:val="uk-UA"/>
        </w:rPr>
        <w:t>міської  програми</w:t>
      </w:r>
    </w:p>
    <w:p w:rsidR="00F305FC" w:rsidRPr="0048428E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>1. Назва: Програма розвитку малого підприємництва у м. Синельниковому на 2011 – 2022 роки.</w:t>
      </w:r>
    </w:p>
    <w:p w:rsidR="00F305FC" w:rsidRPr="0048428E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 xml:space="preserve">2. Код програми: </w:t>
      </w:r>
    </w:p>
    <w:p w:rsidR="00F305FC" w:rsidRPr="0048428E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 xml:space="preserve">3. Підстава для розроблення: </w:t>
      </w:r>
      <w:r w:rsidR="0048428E">
        <w:rPr>
          <w:sz w:val="28"/>
          <w:szCs w:val="28"/>
          <w:lang w:val="uk-UA"/>
        </w:rPr>
        <w:t>закони України «</w:t>
      </w:r>
      <w:r w:rsidRPr="0048428E">
        <w:rPr>
          <w:sz w:val="28"/>
          <w:szCs w:val="28"/>
          <w:lang w:val="uk-UA"/>
        </w:rPr>
        <w:t>Про місцеве самоврядування в Україні</w:t>
      </w:r>
      <w:r w:rsidR="0048428E">
        <w:rPr>
          <w:sz w:val="28"/>
          <w:szCs w:val="28"/>
          <w:lang w:val="uk-UA"/>
        </w:rPr>
        <w:t>»</w:t>
      </w:r>
      <w:r w:rsidRPr="0048428E">
        <w:rPr>
          <w:color w:val="000000"/>
          <w:sz w:val="28"/>
          <w:szCs w:val="28"/>
          <w:lang w:val="uk-UA"/>
        </w:rPr>
        <w:t xml:space="preserve">, </w:t>
      </w:r>
      <w:r w:rsidR="0048428E">
        <w:rPr>
          <w:sz w:val="28"/>
          <w:szCs w:val="28"/>
          <w:lang w:val="uk-UA"/>
        </w:rPr>
        <w:t xml:space="preserve">«Про державну підтримку малого підприємництва», «Про національну програму </w:t>
      </w:r>
      <w:r w:rsidRPr="0048428E">
        <w:rPr>
          <w:sz w:val="28"/>
          <w:szCs w:val="28"/>
          <w:lang w:val="uk-UA"/>
        </w:rPr>
        <w:t xml:space="preserve">сприяння розвитку </w:t>
      </w:r>
      <w:r w:rsidR="0048428E">
        <w:rPr>
          <w:sz w:val="28"/>
          <w:szCs w:val="28"/>
          <w:lang w:val="uk-UA"/>
        </w:rPr>
        <w:t>малого підприємництва в Україні», «</w:t>
      </w:r>
      <w:r w:rsidRPr="0048428E">
        <w:rPr>
          <w:sz w:val="28"/>
          <w:szCs w:val="28"/>
          <w:lang w:val="uk-UA"/>
        </w:rPr>
        <w:t>Про державну реєстрацію юридичних ос</w:t>
      </w:r>
      <w:r w:rsidR="0048428E">
        <w:rPr>
          <w:sz w:val="28"/>
          <w:szCs w:val="28"/>
          <w:lang w:val="uk-UA"/>
        </w:rPr>
        <w:t>іб та фізичних осіб-підприємців», «</w:t>
      </w:r>
      <w:r w:rsidRPr="0048428E">
        <w:rPr>
          <w:sz w:val="28"/>
          <w:szCs w:val="28"/>
          <w:lang w:val="uk-UA"/>
        </w:rPr>
        <w:t>Про засади державної регуляторної політики у</w:t>
      </w:r>
      <w:r w:rsidR="0048428E">
        <w:rPr>
          <w:sz w:val="28"/>
          <w:szCs w:val="28"/>
          <w:lang w:val="uk-UA"/>
        </w:rPr>
        <w:t xml:space="preserve"> сфері господарської діяльності», «</w:t>
      </w:r>
      <w:r w:rsidRPr="0048428E">
        <w:rPr>
          <w:sz w:val="28"/>
          <w:szCs w:val="28"/>
          <w:lang w:val="uk-UA"/>
        </w:rPr>
        <w:t>Про дозвільну систему у</w:t>
      </w:r>
      <w:r w:rsidR="0048428E">
        <w:rPr>
          <w:sz w:val="28"/>
          <w:szCs w:val="28"/>
          <w:lang w:val="uk-UA"/>
        </w:rPr>
        <w:t xml:space="preserve"> сфері господарської діяльності»</w:t>
      </w:r>
      <w:r w:rsidRPr="0048428E">
        <w:rPr>
          <w:sz w:val="28"/>
          <w:szCs w:val="28"/>
          <w:lang w:val="uk-UA"/>
        </w:rPr>
        <w:t>.</w:t>
      </w:r>
    </w:p>
    <w:p w:rsidR="00F305FC" w:rsidRPr="0048428E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 xml:space="preserve">4. Замовник або координатор: </w:t>
      </w:r>
      <w:r w:rsidRPr="0048428E">
        <w:rPr>
          <w:sz w:val="28"/>
          <w:szCs w:val="28"/>
          <w:lang w:val="uk-UA"/>
        </w:rPr>
        <w:t>відділ соціально-економічного розвитку  міста міської ради.</w:t>
      </w:r>
    </w:p>
    <w:p w:rsidR="00F305FC" w:rsidRPr="0048428E" w:rsidRDefault="00F305FC" w:rsidP="00F305FC">
      <w:pPr>
        <w:ind w:firstLine="567"/>
        <w:jc w:val="both"/>
        <w:rPr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 xml:space="preserve">5. Замовники-співвиконавці: </w:t>
      </w:r>
      <w:r w:rsidRPr="0048428E">
        <w:rPr>
          <w:sz w:val="28"/>
          <w:szCs w:val="28"/>
          <w:lang w:val="uk-UA"/>
        </w:rPr>
        <w:t>Синельниківська міська рада та її виконавчі органи, Синельниківськ</w:t>
      </w:r>
      <w:r w:rsidR="00694C32" w:rsidRPr="0048428E">
        <w:rPr>
          <w:sz w:val="28"/>
          <w:szCs w:val="28"/>
          <w:lang w:val="uk-UA"/>
        </w:rPr>
        <w:t xml:space="preserve">а </w:t>
      </w:r>
      <w:proofErr w:type="spellStart"/>
      <w:r w:rsidR="00694C32" w:rsidRPr="0048428E">
        <w:rPr>
          <w:sz w:val="28"/>
          <w:szCs w:val="28"/>
          <w:lang w:val="uk-UA"/>
        </w:rPr>
        <w:t>м</w:t>
      </w:r>
      <w:r w:rsidRPr="0048428E">
        <w:rPr>
          <w:sz w:val="28"/>
          <w:szCs w:val="28"/>
          <w:lang w:val="uk-UA"/>
        </w:rPr>
        <w:t>іськрайонн</w:t>
      </w:r>
      <w:r w:rsidR="00694C32" w:rsidRPr="0048428E">
        <w:rPr>
          <w:sz w:val="28"/>
          <w:szCs w:val="28"/>
          <w:lang w:val="uk-UA"/>
        </w:rPr>
        <w:t>а</w:t>
      </w:r>
      <w:proofErr w:type="spellEnd"/>
      <w:r w:rsidRPr="0048428E">
        <w:rPr>
          <w:sz w:val="28"/>
          <w:szCs w:val="28"/>
          <w:lang w:val="uk-UA"/>
        </w:rPr>
        <w:t xml:space="preserve"> </w:t>
      </w:r>
      <w:r w:rsidR="00694C32" w:rsidRPr="0048428E">
        <w:rPr>
          <w:sz w:val="28"/>
          <w:szCs w:val="28"/>
          <w:lang w:val="uk-UA"/>
        </w:rPr>
        <w:t xml:space="preserve">філія Дніпропетровського обласного центру </w:t>
      </w:r>
      <w:r w:rsidRPr="0048428E">
        <w:rPr>
          <w:sz w:val="28"/>
          <w:szCs w:val="28"/>
          <w:lang w:val="uk-UA"/>
        </w:rPr>
        <w:t>зайнятості, асоціація підприємців міста Синельникового.</w:t>
      </w:r>
    </w:p>
    <w:p w:rsidR="00F305FC" w:rsidRPr="0048428E" w:rsidRDefault="0048428E" w:rsidP="00F305F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F305FC" w:rsidRPr="0048428E">
        <w:rPr>
          <w:color w:val="000000"/>
          <w:sz w:val="28"/>
          <w:szCs w:val="28"/>
          <w:lang w:val="uk-UA"/>
        </w:rPr>
        <w:t xml:space="preserve">Відповідальний виконавець - </w:t>
      </w:r>
      <w:r w:rsidR="00F305FC" w:rsidRPr="0048428E">
        <w:rPr>
          <w:sz w:val="28"/>
          <w:szCs w:val="28"/>
          <w:lang w:val="uk-UA"/>
        </w:rPr>
        <w:t>відділ соціально-економічного розвитку  міста міської ради.</w:t>
      </w:r>
    </w:p>
    <w:p w:rsidR="00F305FC" w:rsidRPr="0048428E" w:rsidRDefault="0048428E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="00F305FC" w:rsidRPr="0048428E">
        <w:rPr>
          <w:color w:val="000000"/>
          <w:sz w:val="28"/>
          <w:szCs w:val="28"/>
          <w:lang w:val="uk-UA"/>
        </w:rPr>
        <w:t>Головний розпорядник коштів – виконавчий комітет міської ради.</w:t>
      </w:r>
    </w:p>
    <w:p w:rsidR="00F305FC" w:rsidRPr="0048428E" w:rsidRDefault="0048428E" w:rsidP="00F305F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="00F305FC" w:rsidRPr="0048428E">
        <w:rPr>
          <w:color w:val="000000"/>
          <w:sz w:val="28"/>
          <w:szCs w:val="28"/>
          <w:lang w:val="uk-UA"/>
        </w:rPr>
        <w:t xml:space="preserve">Мета: </w:t>
      </w:r>
      <w:r w:rsidR="00F305FC" w:rsidRPr="0048428E">
        <w:rPr>
          <w:sz w:val="28"/>
          <w:szCs w:val="28"/>
          <w:lang w:val="uk-UA"/>
        </w:rPr>
        <w:t xml:space="preserve">забезпечення сприятливих умов для розвитку малого  підприємництва, провадження державної регуляторної політики, спрощення </w:t>
      </w:r>
      <w:r>
        <w:rPr>
          <w:sz w:val="28"/>
          <w:szCs w:val="28"/>
          <w:lang w:val="uk-UA"/>
        </w:rPr>
        <w:t xml:space="preserve">процедури одержання документів </w:t>
      </w:r>
      <w:r w:rsidR="00F305FC" w:rsidRPr="0048428E">
        <w:rPr>
          <w:sz w:val="28"/>
          <w:szCs w:val="28"/>
          <w:lang w:val="uk-UA"/>
        </w:rPr>
        <w:t>дозвільного характеру, створення  інвестиційної привабливості підприємницьких структур міста.</w:t>
      </w:r>
    </w:p>
    <w:p w:rsidR="00F305FC" w:rsidRPr="0048428E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 xml:space="preserve">9. Початок: 2011 рік, закінчення: </w:t>
      </w:r>
      <w:r w:rsidRPr="0048428E">
        <w:rPr>
          <w:sz w:val="28"/>
          <w:szCs w:val="28"/>
          <w:lang w:val="uk-UA"/>
        </w:rPr>
        <w:t>31 грудня 2022 року</w:t>
      </w:r>
      <w:r w:rsidRPr="0048428E">
        <w:rPr>
          <w:color w:val="000000"/>
          <w:sz w:val="28"/>
          <w:szCs w:val="28"/>
          <w:lang w:val="uk-UA"/>
        </w:rPr>
        <w:t>.</w:t>
      </w:r>
    </w:p>
    <w:p w:rsidR="00F305FC" w:rsidRPr="0048428E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>10. Етапи виконання: 2011 – 2022 роки в один етап.</w:t>
      </w:r>
    </w:p>
    <w:p w:rsidR="00F305FC" w:rsidRPr="0048428E" w:rsidRDefault="00F305FC" w:rsidP="00F305F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t xml:space="preserve">11. Загальні обсяги фінансування, у тому числі видатки державного, обласного та міського бюджету та інших джерел, не заборонених чинним законодавством України: </w:t>
      </w:r>
    </w:p>
    <w:p w:rsidR="00F305FC" w:rsidRPr="0048428E" w:rsidRDefault="00F305FC" w:rsidP="00F305FC">
      <w:pPr>
        <w:rPr>
          <w:color w:val="000000"/>
          <w:sz w:val="28"/>
          <w:szCs w:val="26"/>
          <w:lang w:val="uk-UA"/>
        </w:rPr>
      </w:pPr>
    </w:p>
    <w:tbl>
      <w:tblPr>
        <w:tblW w:w="104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09"/>
        <w:gridCol w:w="709"/>
        <w:gridCol w:w="709"/>
        <w:gridCol w:w="709"/>
        <w:gridCol w:w="708"/>
        <w:gridCol w:w="708"/>
        <w:gridCol w:w="709"/>
        <w:gridCol w:w="709"/>
        <w:gridCol w:w="751"/>
        <w:gridCol w:w="709"/>
        <w:gridCol w:w="689"/>
        <w:gridCol w:w="651"/>
        <w:gridCol w:w="587"/>
      </w:tblGrid>
      <w:tr w:rsidR="00F3167F" w:rsidRPr="0048428E" w:rsidTr="00BD24B3">
        <w:tc>
          <w:tcPr>
            <w:tcW w:w="1276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F3167F" w:rsidRPr="0048428E" w:rsidRDefault="00F3167F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 xml:space="preserve">Обсяг фінансування усього, тис </w:t>
            </w:r>
            <w:proofErr w:type="spellStart"/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8348" w:type="dxa"/>
            <w:gridSpan w:val="12"/>
          </w:tcPr>
          <w:p w:rsidR="00F3167F" w:rsidRPr="0048428E" w:rsidRDefault="00F3167F" w:rsidP="00654A8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 xml:space="preserve">За роками виконання, тис </w:t>
            </w:r>
            <w:proofErr w:type="spellStart"/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F3167F" w:rsidRPr="0048428E" w:rsidTr="00BD24B3">
        <w:tc>
          <w:tcPr>
            <w:tcW w:w="1276" w:type="dxa"/>
          </w:tcPr>
          <w:p w:rsidR="00F3167F" w:rsidRPr="0048428E" w:rsidRDefault="00F3167F" w:rsidP="00654A8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08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48428E" w:rsidRDefault="00F3167F" w:rsidP="00654A8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48428E" w:rsidRDefault="00F3167F" w:rsidP="00F3167F">
            <w:pPr>
              <w:ind w:right="-230"/>
              <w:jc w:val="both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2022</w:t>
            </w:r>
          </w:p>
        </w:tc>
      </w:tr>
      <w:tr w:rsidR="00F3167F" w:rsidRPr="0048428E" w:rsidTr="00BD24B3">
        <w:tc>
          <w:tcPr>
            <w:tcW w:w="1276" w:type="dxa"/>
          </w:tcPr>
          <w:p w:rsidR="00F3167F" w:rsidRPr="0048428E" w:rsidRDefault="00F3167F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09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48428E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48428E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3167F" w:rsidRPr="0048428E" w:rsidTr="00BD24B3">
        <w:tc>
          <w:tcPr>
            <w:tcW w:w="1276" w:type="dxa"/>
          </w:tcPr>
          <w:p w:rsidR="00F3167F" w:rsidRPr="0048428E" w:rsidRDefault="00F3167F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09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48428E" w:rsidRDefault="00F3167F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 xml:space="preserve">    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48428E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48428E" w:rsidRDefault="00BD24B3" w:rsidP="00654A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F3167F" w:rsidRPr="0048428E" w:rsidTr="00BD24B3">
        <w:tc>
          <w:tcPr>
            <w:tcW w:w="1276" w:type="dxa"/>
          </w:tcPr>
          <w:p w:rsidR="00F3167F" w:rsidRPr="0048428E" w:rsidRDefault="00F3167F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809" w:type="dxa"/>
          </w:tcPr>
          <w:p w:rsidR="00F3167F" w:rsidRPr="0048428E" w:rsidRDefault="00BD24B3" w:rsidP="00654A89">
            <w:pPr>
              <w:ind w:left="33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94,3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11,8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708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6,9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48428E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7,</w:t>
            </w:r>
            <w:r w:rsidR="00A26583" w:rsidRPr="0048428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48428E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7,</w:t>
            </w:r>
            <w:r w:rsidR="00A26583" w:rsidRPr="0048428E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F3167F" w:rsidRPr="0048428E" w:rsidTr="00BD24B3">
        <w:tc>
          <w:tcPr>
            <w:tcW w:w="1276" w:type="dxa"/>
          </w:tcPr>
          <w:p w:rsidR="00F3167F" w:rsidRPr="0048428E" w:rsidRDefault="00F3167F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09" w:type="dxa"/>
          </w:tcPr>
          <w:p w:rsidR="00F3167F" w:rsidRPr="0048428E" w:rsidRDefault="00BD24B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94,3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11,8</w:t>
            </w:r>
          </w:p>
        </w:tc>
        <w:tc>
          <w:tcPr>
            <w:tcW w:w="709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708" w:type="dxa"/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6,9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3167F" w:rsidRPr="0048428E" w:rsidRDefault="00F3167F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F3167F" w:rsidRPr="0048428E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7,</w:t>
            </w:r>
            <w:r w:rsidR="00A26583" w:rsidRPr="0048428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F3167F" w:rsidRPr="0048428E" w:rsidRDefault="00BD24B3" w:rsidP="00A26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7,</w:t>
            </w:r>
            <w:r w:rsidR="00A26583" w:rsidRPr="0048428E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</w:tbl>
    <w:p w:rsidR="00F305FC" w:rsidRPr="0048428E" w:rsidRDefault="00F305FC" w:rsidP="00F305FC">
      <w:pPr>
        <w:jc w:val="both"/>
        <w:rPr>
          <w:sz w:val="22"/>
          <w:szCs w:val="22"/>
          <w:lang w:val="uk-UA"/>
        </w:rPr>
      </w:pPr>
    </w:p>
    <w:p w:rsidR="00F305FC" w:rsidRPr="0048428E" w:rsidRDefault="00F305FC" w:rsidP="00F305FC">
      <w:pPr>
        <w:jc w:val="both"/>
        <w:rPr>
          <w:color w:val="000000"/>
          <w:sz w:val="22"/>
          <w:szCs w:val="22"/>
          <w:lang w:val="uk-UA"/>
        </w:rPr>
      </w:pPr>
    </w:p>
    <w:p w:rsidR="00F305FC" w:rsidRPr="0048428E" w:rsidRDefault="00F305FC" w:rsidP="00F305FC">
      <w:pPr>
        <w:jc w:val="both"/>
        <w:rPr>
          <w:color w:val="000000"/>
          <w:sz w:val="22"/>
          <w:szCs w:val="22"/>
          <w:lang w:val="uk-UA"/>
        </w:rPr>
      </w:pPr>
    </w:p>
    <w:p w:rsidR="00F305FC" w:rsidRPr="0048428E" w:rsidRDefault="00F305FC" w:rsidP="00F305FC">
      <w:pPr>
        <w:jc w:val="both"/>
        <w:rPr>
          <w:color w:val="000000"/>
          <w:sz w:val="22"/>
          <w:szCs w:val="22"/>
          <w:lang w:val="uk-UA"/>
        </w:rPr>
      </w:pPr>
    </w:p>
    <w:p w:rsidR="00F305FC" w:rsidRPr="0048428E" w:rsidRDefault="00F305FC" w:rsidP="00F305FC">
      <w:pPr>
        <w:jc w:val="both"/>
        <w:rPr>
          <w:color w:val="000000"/>
          <w:sz w:val="22"/>
          <w:szCs w:val="22"/>
          <w:lang w:val="uk-UA"/>
        </w:rPr>
      </w:pPr>
    </w:p>
    <w:p w:rsidR="00F305FC" w:rsidRPr="0048428E" w:rsidRDefault="00F305FC" w:rsidP="00F305FC">
      <w:pPr>
        <w:jc w:val="both"/>
        <w:rPr>
          <w:color w:val="000000"/>
          <w:sz w:val="22"/>
          <w:szCs w:val="22"/>
          <w:lang w:val="uk-UA"/>
        </w:rPr>
      </w:pPr>
    </w:p>
    <w:p w:rsidR="00F305FC" w:rsidRPr="0048428E" w:rsidRDefault="00F305FC" w:rsidP="00F305FC">
      <w:pPr>
        <w:jc w:val="both"/>
        <w:rPr>
          <w:color w:val="000000"/>
          <w:sz w:val="22"/>
          <w:szCs w:val="22"/>
          <w:lang w:val="uk-UA"/>
        </w:rPr>
      </w:pPr>
    </w:p>
    <w:p w:rsidR="00F305FC" w:rsidRPr="0048428E" w:rsidRDefault="00F305FC" w:rsidP="00F305FC">
      <w:pPr>
        <w:jc w:val="both"/>
        <w:rPr>
          <w:color w:val="000000"/>
          <w:sz w:val="28"/>
          <w:szCs w:val="28"/>
          <w:lang w:val="uk-UA"/>
        </w:rPr>
      </w:pPr>
      <w:r w:rsidRPr="0048428E">
        <w:rPr>
          <w:color w:val="000000"/>
          <w:sz w:val="28"/>
          <w:szCs w:val="28"/>
          <w:lang w:val="uk-UA"/>
        </w:rPr>
        <w:lastRenderedPageBreak/>
        <w:t xml:space="preserve">12. Оцінка ефективності виконання  програм. </w:t>
      </w:r>
    </w:p>
    <w:p w:rsidR="00BD24B3" w:rsidRPr="0048428E" w:rsidRDefault="00BD24B3" w:rsidP="00F305FC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812"/>
        <w:gridCol w:w="766"/>
        <w:gridCol w:w="766"/>
        <w:gridCol w:w="766"/>
        <w:gridCol w:w="616"/>
        <w:gridCol w:w="630"/>
        <w:gridCol w:w="766"/>
        <w:gridCol w:w="766"/>
        <w:gridCol w:w="766"/>
        <w:gridCol w:w="766"/>
        <w:gridCol w:w="695"/>
        <w:gridCol w:w="616"/>
        <w:gridCol w:w="728"/>
      </w:tblGrid>
      <w:tr w:rsidR="002C79C3" w:rsidRPr="0048428E" w:rsidTr="002C79C3">
        <w:tc>
          <w:tcPr>
            <w:tcW w:w="1599" w:type="dxa"/>
            <w:vMerge w:val="restart"/>
          </w:tcPr>
          <w:p w:rsidR="002C79C3" w:rsidRPr="0048428E" w:rsidRDefault="002C79C3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Показники виконання програми</w:t>
            </w:r>
          </w:p>
        </w:tc>
        <w:tc>
          <w:tcPr>
            <w:tcW w:w="812" w:type="dxa"/>
            <w:vMerge w:val="restart"/>
          </w:tcPr>
          <w:p w:rsidR="002C79C3" w:rsidRPr="0048428E" w:rsidRDefault="002C79C3" w:rsidP="00654A89">
            <w:pPr>
              <w:jc w:val="center"/>
              <w:rPr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8647" w:type="dxa"/>
            <w:gridSpan w:val="12"/>
          </w:tcPr>
          <w:p w:rsidR="002C79C3" w:rsidRPr="0048428E" w:rsidRDefault="002C79C3" w:rsidP="00654A8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Значення показника по роках</w:t>
            </w:r>
          </w:p>
        </w:tc>
      </w:tr>
      <w:tr w:rsidR="002C79C3" w:rsidRPr="0048428E" w:rsidTr="002C79C3">
        <w:trPr>
          <w:trHeight w:val="320"/>
        </w:trPr>
        <w:tc>
          <w:tcPr>
            <w:tcW w:w="1599" w:type="dxa"/>
            <w:vMerge/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2022</w:t>
            </w:r>
          </w:p>
        </w:tc>
      </w:tr>
      <w:tr w:rsidR="002C79C3" w:rsidRPr="0048428E" w:rsidTr="002C79C3">
        <w:tc>
          <w:tcPr>
            <w:tcW w:w="1599" w:type="dxa"/>
          </w:tcPr>
          <w:p w:rsidR="002C79C3" w:rsidRPr="0048428E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Кількість діючих малих підприємств</w:t>
            </w:r>
          </w:p>
        </w:tc>
        <w:tc>
          <w:tcPr>
            <w:tcW w:w="812" w:type="dxa"/>
          </w:tcPr>
          <w:p w:rsidR="002C79C3" w:rsidRPr="0048428E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CF429E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</w:t>
            </w:r>
            <w:r w:rsidR="00CF429E" w:rsidRPr="0048428E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CF429E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</w:t>
            </w:r>
            <w:r w:rsidR="00CF429E" w:rsidRPr="0048428E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CF429E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</w:t>
            </w:r>
            <w:r w:rsidR="00CF429E" w:rsidRPr="0048428E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A25A59" w:rsidP="00CF429E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1</w:t>
            </w:r>
            <w:r w:rsidR="00CF429E" w:rsidRPr="0048428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A25A59" w:rsidP="00CF429E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1</w:t>
            </w:r>
            <w:r w:rsidR="00CF429E" w:rsidRPr="0048428E">
              <w:rPr>
                <w:b/>
                <w:sz w:val="20"/>
                <w:szCs w:val="20"/>
                <w:lang w:val="uk-UA"/>
              </w:rPr>
              <w:t>23</w:t>
            </w:r>
          </w:p>
        </w:tc>
      </w:tr>
      <w:tr w:rsidR="002C79C3" w:rsidRPr="0048428E" w:rsidTr="002C79C3">
        <w:tc>
          <w:tcPr>
            <w:tcW w:w="1599" w:type="dxa"/>
          </w:tcPr>
          <w:p w:rsidR="002C79C3" w:rsidRPr="0048428E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Кількість малих підприємств на 10 тис. чол..</w:t>
            </w:r>
          </w:p>
        </w:tc>
        <w:tc>
          <w:tcPr>
            <w:tcW w:w="812" w:type="dxa"/>
          </w:tcPr>
          <w:p w:rsidR="002C79C3" w:rsidRPr="0048428E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40</w:t>
            </w:r>
          </w:p>
        </w:tc>
      </w:tr>
      <w:tr w:rsidR="002C79C3" w:rsidRPr="0048428E" w:rsidTr="002C79C3">
        <w:tc>
          <w:tcPr>
            <w:tcW w:w="1599" w:type="dxa"/>
          </w:tcPr>
          <w:p w:rsidR="002C79C3" w:rsidRPr="0048428E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 xml:space="preserve">Чисельність працюючих на малих підприємствах  </w:t>
            </w:r>
          </w:p>
        </w:tc>
        <w:tc>
          <w:tcPr>
            <w:tcW w:w="812" w:type="dxa"/>
          </w:tcPr>
          <w:p w:rsidR="002C79C3" w:rsidRPr="0048428E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630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700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720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760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765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770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775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780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785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790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795</w:t>
            </w:r>
          </w:p>
        </w:tc>
      </w:tr>
      <w:tr w:rsidR="002C79C3" w:rsidRPr="0048428E" w:rsidTr="002C79C3">
        <w:tc>
          <w:tcPr>
            <w:tcW w:w="1599" w:type="dxa"/>
          </w:tcPr>
          <w:p w:rsidR="002C79C3" w:rsidRPr="0048428E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Кількість підприємців-фізичних осіб</w:t>
            </w:r>
          </w:p>
        </w:tc>
        <w:tc>
          <w:tcPr>
            <w:tcW w:w="812" w:type="dxa"/>
          </w:tcPr>
          <w:p w:rsidR="002C79C3" w:rsidRPr="0048428E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2536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2616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2695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2775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2858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2908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2958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3008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3058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3108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A25A59" w:rsidP="00A25A5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3158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A25A59" w:rsidP="00A25A5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3198</w:t>
            </w:r>
          </w:p>
        </w:tc>
      </w:tr>
      <w:tr w:rsidR="002C79C3" w:rsidRPr="0048428E" w:rsidTr="002C79C3">
        <w:tc>
          <w:tcPr>
            <w:tcW w:w="1599" w:type="dxa"/>
          </w:tcPr>
          <w:p w:rsidR="002C79C3" w:rsidRPr="0048428E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Питома вага малого підприємництва у ВВП     міста</w:t>
            </w:r>
          </w:p>
        </w:tc>
        <w:tc>
          <w:tcPr>
            <w:tcW w:w="812" w:type="dxa"/>
          </w:tcPr>
          <w:p w:rsidR="002C79C3" w:rsidRPr="0048428E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15,4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15,7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15,8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15,9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16,0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16,1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16,2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16,3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16,4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16,6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16,7</w:t>
            </w:r>
          </w:p>
        </w:tc>
      </w:tr>
      <w:tr w:rsidR="002C79C3" w:rsidRPr="0048428E" w:rsidTr="002C79C3">
        <w:tc>
          <w:tcPr>
            <w:tcW w:w="1599" w:type="dxa"/>
          </w:tcPr>
          <w:p w:rsidR="002C79C3" w:rsidRPr="0048428E" w:rsidRDefault="002C79C3" w:rsidP="00654A8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Надходження до міського бюджету від діяльності малого підприємництва</w:t>
            </w:r>
          </w:p>
        </w:tc>
        <w:tc>
          <w:tcPr>
            <w:tcW w:w="812" w:type="dxa"/>
          </w:tcPr>
          <w:p w:rsidR="002C79C3" w:rsidRPr="0048428E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>4684,0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bCs/>
                <w:color w:val="000000"/>
                <w:sz w:val="20"/>
                <w:szCs w:val="20"/>
                <w:lang w:val="uk-UA"/>
              </w:rPr>
              <w:t xml:space="preserve">4802,0 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4898,0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4996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5000,0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5010,0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5015,0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5020,0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5025,0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5030,0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5035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5040,0</w:t>
            </w:r>
          </w:p>
        </w:tc>
      </w:tr>
      <w:tr w:rsidR="002C79C3" w:rsidRPr="0048428E" w:rsidTr="002C79C3">
        <w:tc>
          <w:tcPr>
            <w:tcW w:w="1599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Кількість підприємців, що пройдуть підготовку, перепідготовку та підвищення кваліфікації</w:t>
            </w:r>
          </w:p>
        </w:tc>
        <w:tc>
          <w:tcPr>
            <w:tcW w:w="812" w:type="dxa"/>
          </w:tcPr>
          <w:p w:rsidR="002C79C3" w:rsidRPr="0048428E" w:rsidRDefault="002C79C3" w:rsidP="00654A8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color w:val="000000"/>
                <w:sz w:val="20"/>
                <w:szCs w:val="20"/>
                <w:lang w:val="uk-UA"/>
              </w:rPr>
            </w:pPr>
            <w:r w:rsidRPr="0048428E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76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616" w:type="dxa"/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2C79C3" w:rsidRPr="0048428E" w:rsidRDefault="002C79C3" w:rsidP="00654A89">
            <w:pPr>
              <w:rPr>
                <w:sz w:val="20"/>
                <w:szCs w:val="20"/>
                <w:lang w:val="uk-UA"/>
              </w:rPr>
            </w:pPr>
            <w:r w:rsidRPr="0048428E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2C79C3" w:rsidRPr="0048428E" w:rsidRDefault="00A25A59" w:rsidP="00654A89">
            <w:pPr>
              <w:rPr>
                <w:b/>
                <w:sz w:val="20"/>
                <w:szCs w:val="20"/>
                <w:lang w:val="uk-UA"/>
              </w:rPr>
            </w:pPr>
            <w:r w:rsidRPr="0048428E">
              <w:rPr>
                <w:b/>
                <w:sz w:val="20"/>
                <w:szCs w:val="20"/>
                <w:lang w:val="uk-UA"/>
              </w:rPr>
              <w:t>95</w:t>
            </w:r>
          </w:p>
        </w:tc>
      </w:tr>
    </w:tbl>
    <w:p w:rsidR="00F305FC" w:rsidRPr="0048428E" w:rsidRDefault="00F305FC" w:rsidP="00F305FC">
      <w:pPr>
        <w:ind w:firstLine="720"/>
        <w:jc w:val="both"/>
        <w:rPr>
          <w:sz w:val="28"/>
          <w:lang w:val="uk-UA"/>
        </w:rPr>
      </w:pPr>
    </w:p>
    <w:p w:rsidR="00F305FC" w:rsidRPr="0048428E" w:rsidRDefault="00F305FC" w:rsidP="00F305FC">
      <w:pPr>
        <w:ind w:firstLine="720"/>
        <w:jc w:val="both"/>
        <w:rPr>
          <w:sz w:val="28"/>
          <w:lang w:val="uk-UA"/>
        </w:rPr>
      </w:pPr>
      <w:r w:rsidRPr="0048428E">
        <w:rPr>
          <w:sz w:val="28"/>
          <w:lang w:val="uk-UA"/>
        </w:rPr>
        <w:t>13.</w:t>
      </w:r>
      <w:r w:rsidRPr="0048428E">
        <w:rPr>
          <w:b/>
          <w:bCs/>
          <w:sz w:val="28"/>
          <w:lang w:val="uk-UA"/>
        </w:rPr>
        <w:t xml:space="preserve"> </w:t>
      </w:r>
      <w:r w:rsidRPr="0048428E">
        <w:rPr>
          <w:sz w:val="28"/>
          <w:lang w:val="uk-UA"/>
        </w:rPr>
        <w:t>Контроль за виконанням: (орган, уповноважений здійснювати контроль за виконанням,</w:t>
      </w:r>
      <w:r w:rsidRPr="0048428E">
        <w:rPr>
          <w:b/>
          <w:bCs/>
          <w:sz w:val="28"/>
          <w:lang w:val="uk-UA"/>
        </w:rPr>
        <w:t xml:space="preserve"> </w:t>
      </w:r>
      <w:r w:rsidRPr="0048428E">
        <w:rPr>
          <w:sz w:val="28"/>
          <w:lang w:val="uk-UA"/>
        </w:rPr>
        <w:t xml:space="preserve">строки проведення звітності): відділ соціально-економічного розвитку міста міської ради, </w:t>
      </w:r>
      <w:r w:rsidR="0066103F" w:rsidRPr="0048428E">
        <w:rPr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 /</w:t>
      </w:r>
      <w:proofErr w:type="spellStart"/>
      <w:r w:rsidR="0066103F" w:rsidRPr="0048428E">
        <w:rPr>
          <w:sz w:val="28"/>
          <w:szCs w:val="28"/>
          <w:lang w:val="uk-UA"/>
        </w:rPr>
        <w:t>Сітало</w:t>
      </w:r>
      <w:proofErr w:type="spellEnd"/>
      <w:r w:rsidR="0066103F" w:rsidRPr="0048428E">
        <w:rPr>
          <w:sz w:val="28"/>
          <w:szCs w:val="28"/>
          <w:lang w:val="uk-UA"/>
        </w:rPr>
        <w:t xml:space="preserve">/. </w:t>
      </w:r>
      <w:r w:rsidRPr="0048428E">
        <w:rPr>
          <w:sz w:val="28"/>
          <w:lang w:val="uk-UA"/>
        </w:rPr>
        <w:t xml:space="preserve">Контроль передбачає щоквартальну звітність про виконання заходів </w:t>
      </w:r>
      <w:r w:rsidRPr="0048428E">
        <w:rPr>
          <w:sz w:val="28"/>
          <w:szCs w:val="28"/>
          <w:lang w:val="uk-UA"/>
        </w:rPr>
        <w:t>Департаменту економічного розвитку</w:t>
      </w:r>
      <w:r w:rsidRPr="0048428E">
        <w:rPr>
          <w:lang w:val="uk-UA"/>
        </w:rPr>
        <w:t xml:space="preserve"> </w:t>
      </w:r>
      <w:r w:rsidRPr="0048428E">
        <w:rPr>
          <w:sz w:val="28"/>
          <w:lang w:val="uk-UA"/>
        </w:rPr>
        <w:t>Дніпропетровської обласної державної адміністрації, міському фінансовому управлінню міської ради, координаційній раді з питань розвитку підприємництва</w:t>
      </w:r>
      <w:r w:rsidR="0048428E">
        <w:rPr>
          <w:sz w:val="28"/>
          <w:lang w:val="uk-UA"/>
        </w:rPr>
        <w:t xml:space="preserve">, а також щорічну </w:t>
      </w:r>
      <w:r w:rsidRPr="0048428E">
        <w:rPr>
          <w:sz w:val="28"/>
          <w:lang w:val="uk-UA"/>
        </w:rPr>
        <w:t xml:space="preserve">звітність виконавчому комітету або міській раді. </w:t>
      </w:r>
    </w:p>
    <w:p w:rsidR="00BD24B3" w:rsidRPr="0048428E" w:rsidRDefault="00BD24B3" w:rsidP="00F305FC">
      <w:pPr>
        <w:ind w:firstLine="720"/>
        <w:jc w:val="both"/>
        <w:rPr>
          <w:sz w:val="28"/>
          <w:lang w:val="uk-UA"/>
        </w:rPr>
      </w:pPr>
    </w:p>
    <w:p w:rsidR="00F305FC" w:rsidRPr="0048428E" w:rsidRDefault="00F305FC" w:rsidP="00F305FC">
      <w:pPr>
        <w:pStyle w:val="a4"/>
        <w:tabs>
          <w:tab w:val="left" w:pos="708"/>
        </w:tabs>
        <w:rPr>
          <w:sz w:val="28"/>
          <w:lang w:val="uk-UA"/>
        </w:rPr>
      </w:pPr>
    </w:p>
    <w:p w:rsidR="00F305FC" w:rsidRPr="0048428E" w:rsidRDefault="0095112E" w:rsidP="00CD0C0D">
      <w:pPr>
        <w:pStyle w:val="a4"/>
        <w:tabs>
          <w:tab w:val="left" w:pos="708"/>
        </w:tabs>
        <w:spacing w:after="0"/>
        <w:rPr>
          <w:bCs/>
          <w:spacing w:val="-4"/>
          <w:sz w:val="28"/>
          <w:szCs w:val="28"/>
          <w:lang w:val="uk-UA"/>
        </w:rPr>
      </w:pPr>
      <w:r w:rsidRPr="0048428E">
        <w:rPr>
          <w:sz w:val="28"/>
          <w:lang w:val="uk-UA"/>
        </w:rPr>
        <w:t xml:space="preserve">  Міський голова</w:t>
      </w:r>
      <w:r w:rsidRPr="0048428E">
        <w:rPr>
          <w:sz w:val="28"/>
          <w:lang w:val="uk-UA"/>
        </w:rPr>
        <w:tab/>
      </w:r>
      <w:r w:rsidRPr="0048428E">
        <w:rPr>
          <w:sz w:val="28"/>
          <w:lang w:val="uk-UA"/>
        </w:rPr>
        <w:tab/>
      </w:r>
      <w:r w:rsidRPr="0048428E">
        <w:rPr>
          <w:sz w:val="28"/>
          <w:lang w:val="uk-UA"/>
        </w:rPr>
        <w:tab/>
      </w:r>
      <w:r w:rsidRPr="0048428E">
        <w:rPr>
          <w:sz w:val="28"/>
          <w:lang w:val="uk-UA"/>
        </w:rPr>
        <w:tab/>
      </w:r>
      <w:r w:rsidRPr="0048428E">
        <w:rPr>
          <w:sz w:val="28"/>
          <w:lang w:val="uk-UA"/>
        </w:rPr>
        <w:tab/>
      </w:r>
      <w:r w:rsidRPr="0048428E">
        <w:rPr>
          <w:sz w:val="28"/>
          <w:lang w:val="uk-UA"/>
        </w:rPr>
        <w:tab/>
      </w:r>
      <w:r w:rsidRPr="0048428E">
        <w:rPr>
          <w:sz w:val="28"/>
          <w:lang w:val="uk-UA"/>
        </w:rPr>
        <w:tab/>
      </w:r>
      <w:r w:rsidR="00734E99" w:rsidRPr="0048428E">
        <w:rPr>
          <w:sz w:val="28"/>
          <w:lang w:val="uk-UA"/>
        </w:rPr>
        <w:t xml:space="preserve">       </w:t>
      </w:r>
      <w:r w:rsidRPr="0048428E">
        <w:rPr>
          <w:sz w:val="28"/>
          <w:lang w:val="uk-UA"/>
        </w:rPr>
        <w:t>Д.І. ЗРАЖЕВСЬКИЙ</w:t>
      </w:r>
    </w:p>
    <w:p w:rsidR="00F305FC" w:rsidRPr="0048428E" w:rsidRDefault="00F305FC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09383A" w:rsidRPr="0048428E" w:rsidRDefault="0009383A" w:rsidP="00EC20BE">
      <w:pPr>
        <w:pStyle w:val="proza"/>
        <w:spacing w:before="0" w:beforeAutospacing="0" w:after="0" w:afterAutospacing="0"/>
        <w:rPr>
          <w:bCs/>
          <w:spacing w:val="-4"/>
          <w:sz w:val="28"/>
          <w:szCs w:val="28"/>
          <w:lang w:val="uk-UA"/>
        </w:rPr>
      </w:pPr>
    </w:p>
    <w:p w:rsidR="009700A5" w:rsidRPr="0048428E" w:rsidRDefault="009700A5" w:rsidP="009700A5">
      <w:pPr>
        <w:pStyle w:val="proza"/>
        <w:spacing w:before="0" w:beforeAutospacing="0" w:after="0" w:afterAutospacing="0"/>
        <w:rPr>
          <w:bCs/>
          <w:spacing w:val="-4"/>
          <w:sz w:val="20"/>
          <w:szCs w:val="20"/>
          <w:lang w:val="uk-UA"/>
        </w:rPr>
      </w:pPr>
    </w:p>
    <w:p w:rsidR="009700A5" w:rsidRPr="0048428E" w:rsidRDefault="009700A5" w:rsidP="009700A5">
      <w:pPr>
        <w:spacing w:line="192" w:lineRule="auto"/>
        <w:jc w:val="both"/>
        <w:rPr>
          <w:sz w:val="20"/>
          <w:szCs w:val="20"/>
          <w:lang w:val="uk-UA"/>
        </w:rPr>
      </w:pPr>
    </w:p>
    <w:p w:rsidR="00422090" w:rsidRPr="0048428E" w:rsidRDefault="00422090" w:rsidP="005128DE">
      <w:pPr>
        <w:jc w:val="both"/>
        <w:rPr>
          <w:sz w:val="20"/>
          <w:szCs w:val="20"/>
          <w:lang w:val="uk-UA"/>
        </w:rPr>
      </w:pPr>
    </w:p>
    <w:sectPr w:rsidR="00422090" w:rsidRPr="0048428E" w:rsidSect="00F305F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594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A4F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83A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401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BCD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D25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3CF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5CCD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A7DDF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36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399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450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EF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C3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5F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811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A0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124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6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090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5FF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28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9C2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A5F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C0F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25B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8DE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C6A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D27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46F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7E9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A89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03F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C32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0D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4BCC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802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94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4E99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A75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6E62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36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190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9E9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6F91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3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A9E"/>
    <w:rsid w:val="00895D49"/>
    <w:rsid w:val="00895FE3"/>
    <w:rsid w:val="00896262"/>
    <w:rsid w:val="00896528"/>
    <w:rsid w:val="008966B6"/>
    <w:rsid w:val="00896B1B"/>
    <w:rsid w:val="00896CB8"/>
    <w:rsid w:val="00896D3E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DA5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7B5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12E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34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0A5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C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D23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1B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5A59"/>
    <w:rsid w:val="00A26204"/>
    <w:rsid w:val="00A26583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6E0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DC2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3E8E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3CF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0DC0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4B3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375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D51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063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C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4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015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C0D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A1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CFC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54D"/>
    <w:rsid w:val="00CF3875"/>
    <w:rsid w:val="00CF3B6D"/>
    <w:rsid w:val="00CF3E9B"/>
    <w:rsid w:val="00CF3F50"/>
    <w:rsid w:val="00CF4141"/>
    <w:rsid w:val="00CF429E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D60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AED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BF6"/>
    <w:rsid w:val="00D11E82"/>
    <w:rsid w:val="00D121DB"/>
    <w:rsid w:val="00D1230F"/>
    <w:rsid w:val="00D126B2"/>
    <w:rsid w:val="00D12BA8"/>
    <w:rsid w:val="00D12BCB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5C2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17E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A0D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3E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A11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B5F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0BE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57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6C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5FC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7F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6D0F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576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473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47A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D6E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68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022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616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95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787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5A9E"/>
    <w:pPr>
      <w:keepNext/>
      <w:jc w:val="center"/>
      <w:outlineLvl w:val="0"/>
    </w:pPr>
    <w:rPr>
      <w:b/>
      <w:bCs/>
      <w:sz w:val="22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895A9E"/>
    <w:pPr>
      <w:keepNext/>
      <w:outlineLvl w:val="1"/>
    </w:pPr>
    <w:rPr>
      <w:b/>
      <w:bCs/>
      <w:sz w:val="2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semiHidden/>
    <w:rsid w:val="009700A5"/>
    <w:pPr>
      <w:ind w:firstLine="708"/>
      <w:jc w:val="both"/>
    </w:pPr>
    <w:rPr>
      <w:rFonts w:ascii="Bookman Old Style" w:hAnsi="Bookman Old Style"/>
      <w:sz w:val="26"/>
      <w:szCs w:val="26"/>
      <w:lang w:val="uk-UA"/>
    </w:rPr>
  </w:style>
  <w:style w:type="character" w:customStyle="1" w:styleId="22">
    <w:name w:val="Основной текст с отступом 2 Знак"/>
    <w:basedOn w:val="a1"/>
    <w:link w:val="21"/>
    <w:semiHidden/>
    <w:rsid w:val="009700A5"/>
    <w:rPr>
      <w:rFonts w:ascii="Bookman Old Style" w:eastAsia="Times New Roman" w:hAnsi="Bookman Old Style"/>
      <w:sz w:val="26"/>
      <w:szCs w:val="26"/>
      <w:lang w:val="uk-UA" w:eastAsia="ru-RU"/>
    </w:rPr>
  </w:style>
  <w:style w:type="paragraph" w:customStyle="1" w:styleId="proza">
    <w:name w:val="proza"/>
    <w:basedOn w:val="a0"/>
    <w:rsid w:val="009700A5"/>
    <w:pPr>
      <w:spacing w:before="100" w:beforeAutospacing="1" w:after="100" w:afterAutospacing="1"/>
    </w:pPr>
  </w:style>
  <w:style w:type="paragraph" w:styleId="3">
    <w:name w:val="Body Text Indent 3"/>
    <w:basedOn w:val="a0"/>
    <w:link w:val="30"/>
    <w:semiHidden/>
    <w:rsid w:val="009700A5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1"/>
    <w:link w:val="3"/>
    <w:semiHidden/>
    <w:rsid w:val="009700A5"/>
    <w:rPr>
      <w:rFonts w:eastAsia="Times New Roman"/>
      <w:sz w:val="16"/>
      <w:szCs w:val="16"/>
      <w:lang w:val="uk-UA" w:eastAsia="ru-RU"/>
    </w:rPr>
  </w:style>
  <w:style w:type="paragraph" w:styleId="a4">
    <w:name w:val="Body Text"/>
    <w:basedOn w:val="a0"/>
    <w:link w:val="a5"/>
    <w:uiPriority w:val="99"/>
    <w:unhideWhenUsed/>
    <w:rsid w:val="00895A9E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895A9E"/>
    <w:rPr>
      <w:rFonts w:eastAsia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895A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895A9E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95A9E"/>
    <w:rPr>
      <w:rFonts w:eastAsia="Times New Roman"/>
      <w:b/>
      <w:bCs/>
      <w:sz w:val="22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895A9E"/>
    <w:rPr>
      <w:rFonts w:eastAsia="Times New Roman"/>
      <w:b/>
      <w:bCs/>
      <w:sz w:val="22"/>
      <w:szCs w:val="20"/>
      <w:lang w:val="uk-UA" w:eastAsia="ru-RU"/>
    </w:rPr>
  </w:style>
  <w:style w:type="paragraph" w:styleId="a">
    <w:name w:val="List Bullet"/>
    <w:basedOn w:val="a0"/>
    <w:link w:val="a6"/>
    <w:autoRedefine/>
    <w:rsid w:val="0048428E"/>
    <w:pPr>
      <w:numPr>
        <w:numId w:val="1"/>
      </w:numPr>
      <w:jc w:val="both"/>
    </w:pPr>
    <w:rPr>
      <w:rFonts w:ascii="Bookman Old Style" w:hAnsi="Bookman Old Style"/>
    </w:rPr>
  </w:style>
  <w:style w:type="paragraph" w:styleId="a7">
    <w:name w:val="No Spacing"/>
    <w:link w:val="a8"/>
    <w:qFormat/>
    <w:rsid w:val="0048428E"/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Маркированный список Знак"/>
    <w:basedOn w:val="a1"/>
    <w:link w:val="a"/>
    <w:rsid w:val="0048428E"/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48428E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18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90</cp:revision>
  <cp:lastPrinted>2019-11-04T10:16:00Z</cp:lastPrinted>
  <dcterms:created xsi:type="dcterms:W3CDTF">2016-01-29T11:28:00Z</dcterms:created>
  <dcterms:modified xsi:type="dcterms:W3CDTF">2019-11-04T12:37:00Z</dcterms:modified>
</cp:coreProperties>
</file>