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B0" w:rsidRPr="00503DD9" w:rsidRDefault="00AD5AB0" w:rsidP="00AD5AB0">
      <w:pPr>
        <w:jc w:val="right"/>
        <w:rPr>
          <w:sz w:val="28"/>
          <w:szCs w:val="28"/>
          <w:u w:val="single"/>
        </w:rPr>
      </w:pPr>
      <w:r w:rsidRPr="00503DD9">
        <w:rPr>
          <w:sz w:val="28"/>
          <w:szCs w:val="28"/>
          <w:u w:val="single"/>
        </w:rPr>
        <w:t xml:space="preserve">Проект </w:t>
      </w:r>
    </w:p>
    <w:p w:rsidR="00AD5AB0" w:rsidRPr="00503DD9" w:rsidRDefault="00AD5AB0" w:rsidP="00AD5AB0">
      <w:pPr>
        <w:jc w:val="right"/>
        <w:rPr>
          <w:sz w:val="28"/>
          <w:szCs w:val="28"/>
          <w:u w:val="single"/>
        </w:rPr>
      </w:pPr>
    </w:p>
    <w:p w:rsidR="00AD5AB0" w:rsidRPr="00503DD9" w:rsidRDefault="00AD5AB0" w:rsidP="00AD5AB0">
      <w:pPr>
        <w:jc w:val="center"/>
        <w:rPr>
          <w:sz w:val="28"/>
          <w:szCs w:val="28"/>
        </w:rPr>
      </w:pPr>
      <w:proofErr w:type="spellStart"/>
      <w:r w:rsidRPr="00503DD9">
        <w:rPr>
          <w:sz w:val="28"/>
          <w:szCs w:val="28"/>
        </w:rPr>
        <w:t>Україна</w:t>
      </w:r>
      <w:proofErr w:type="spellEnd"/>
    </w:p>
    <w:p w:rsidR="00AD5AB0" w:rsidRPr="00503DD9" w:rsidRDefault="00AD5AB0" w:rsidP="00AD5AB0">
      <w:pPr>
        <w:jc w:val="center"/>
        <w:rPr>
          <w:sz w:val="28"/>
          <w:szCs w:val="28"/>
        </w:rPr>
      </w:pPr>
      <w:proofErr w:type="spellStart"/>
      <w:r w:rsidRPr="00503DD9">
        <w:rPr>
          <w:sz w:val="28"/>
          <w:szCs w:val="28"/>
        </w:rPr>
        <w:t>Виконавчий</w:t>
      </w:r>
      <w:proofErr w:type="spellEnd"/>
      <w:r w:rsidRPr="00503DD9">
        <w:rPr>
          <w:sz w:val="28"/>
          <w:szCs w:val="28"/>
        </w:rPr>
        <w:t xml:space="preserve"> </w:t>
      </w:r>
      <w:proofErr w:type="spellStart"/>
      <w:r w:rsidRPr="00503DD9">
        <w:rPr>
          <w:sz w:val="28"/>
          <w:szCs w:val="28"/>
        </w:rPr>
        <w:t>комітет</w:t>
      </w:r>
      <w:proofErr w:type="spellEnd"/>
      <w:r w:rsidRPr="00503DD9">
        <w:rPr>
          <w:sz w:val="28"/>
          <w:szCs w:val="28"/>
        </w:rPr>
        <w:t xml:space="preserve"> Синельниківської </w:t>
      </w:r>
      <w:proofErr w:type="spellStart"/>
      <w:r w:rsidRPr="00503DD9">
        <w:rPr>
          <w:sz w:val="28"/>
          <w:szCs w:val="28"/>
        </w:rPr>
        <w:t>міської</w:t>
      </w:r>
      <w:proofErr w:type="spellEnd"/>
      <w:r w:rsidRPr="00503DD9">
        <w:rPr>
          <w:sz w:val="28"/>
          <w:szCs w:val="28"/>
        </w:rPr>
        <w:t xml:space="preserve"> </w:t>
      </w:r>
      <w:proofErr w:type="gramStart"/>
      <w:r w:rsidRPr="00503DD9">
        <w:rPr>
          <w:sz w:val="28"/>
          <w:szCs w:val="28"/>
        </w:rPr>
        <w:t>ради</w:t>
      </w:r>
      <w:proofErr w:type="gramEnd"/>
    </w:p>
    <w:p w:rsidR="00AD5AB0" w:rsidRPr="00503DD9" w:rsidRDefault="00AD5AB0" w:rsidP="00AD5AB0">
      <w:pPr>
        <w:jc w:val="center"/>
        <w:rPr>
          <w:sz w:val="28"/>
          <w:szCs w:val="28"/>
        </w:rPr>
      </w:pPr>
      <w:proofErr w:type="gramStart"/>
      <w:r w:rsidRPr="00503DD9">
        <w:rPr>
          <w:sz w:val="28"/>
          <w:szCs w:val="28"/>
        </w:rPr>
        <w:t>Р</w:t>
      </w:r>
      <w:proofErr w:type="gramEnd"/>
      <w:r w:rsidRPr="00503DD9">
        <w:rPr>
          <w:sz w:val="28"/>
          <w:szCs w:val="28"/>
        </w:rPr>
        <w:t>ІШЕННЯ</w:t>
      </w:r>
    </w:p>
    <w:p w:rsidR="00AD5AB0" w:rsidRPr="008E5B83" w:rsidRDefault="00AD5AB0" w:rsidP="00AD5AB0">
      <w:pPr>
        <w:rPr>
          <w:b/>
          <w:bCs/>
        </w:rPr>
      </w:pPr>
    </w:p>
    <w:p w:rsidR="00AD5AB0" w:rsidRDefault="00AD5AB0" w:rsidP="00AD5AB0">
      <w:pPr>
        <w:rPr>
          <w:bCs/>
          <w:lang w:val="uk-UA"/>
        </w:rPr>
      </w:pPr>
      <w:r>
        <w:rPr>
          <w:bCs/>
        </w:rPr>
        <w:t>____________201</w:t>
      </w:r>
      <w:r>
        <w:rPr>
          <w:bCs/>
          <w:lang w:val="uk-UA"/>
        </w:rPr>
        <w:t>8</w:t>
      </w:r>
      <w:r>
        <w:rPr>
          <w:bCs/>
        </w:rPr>
        <w:t xml:space="preserve"> року</w:t>
      </w:r>
      <w:r>
        <w:rPr>
          <w:bCs/>
        </w:rPr>
        <w:tab/>
      </w:r>
      <w:r>
        <w:rPr>
          <w:bCs/>
        </w:rPr>
        <w:tab/>
        <w:t xml:space="preserve">        </w:t>
      </w:r>
      <w:r w:rsidRPr="00C41C4E">
        <w:rPr>
          <w:bCs/>
        </w:rPr>
        <w:t>м. </w:t>
      </w:r>
      <w:proofErr w:type="gramStart"/>
      <w:r w:rsidRPr="00C41C4E">
        <w:rPr>
          <w:bCs/>
        </w:rPr>
        <w:t>Синельникове</w:t>
      </w:r>
      <w:proofErr w:type="gramEnd"/>
      <w:r w:rsidRPr="00C41C4E">
        <w:rPr>
          <w:bCs/>
        </w:rPr>
        <w:tab/>
      </w:r>
      <w:r w:rsidRPr="00C41C4E">
        <w:rPr>
          <w:bCs/>
        </w:rPr>
        <w:tab/>
      </w:r>
      <w:r w:rsidRPr="00C41C4E">
        <w:rPr>
          <w:bCs/>
        </w:rPr>
        <w:tab/>
        <w:t xml:space="preserve">        № _______</w:t>
      </w:r>
    </w:p>
    <w:p w:rsidR="00AD5AB0" w:rsidRDefault="00AD5AB0" w:rsidP="00AD5AB0">
      <w:pPr>
        <w:rPr>
          <w:bCs/>
          <w:lang w:val="uk-UA"/>
        </w:rPr>
      </w:pPr>
    </w:p>
    <w:p w:rsidR="00AD5AB0" w:rsidRPr="000910E5" w:rsidRDefault="00AD5AB0" w:rsidP="00AD5AB0">
      <w:pPr>
        <w:jc w:val="center"/>
        <w:rPr>
          <w:b/>
          <w:sz w:val="28"/>
          <w:szCs w:val="28"/>
          <w:lang w:val="uk-UA"/>
        </w:rPr>
      </w:pPr>
    </w:p>
    <w:p w:rsidR="00AD5AB0" w:rsidRPr="000910E5" w:rsidRDefault="006F2EF3" w:rsidP="00AD5AB0">
      <w:pPr>
        <w:jc w:val="center"/>
        <w:rPr>
          <w:b/>
          <w:sz w:val="28"/>
          <w:szCs w:val="28"/>
          <w:lang w:val="uk-UA"/>
        </w:rPr>
      </w:pPr>
      <w:r w:rsidRPr="006F2EF3">
        <w:rPr>
          <w:rFonts w:ascii="Calibri" w:hAnsi="Calibri"/>
          <w:noProof/>
          <w:sz w:val="22"/>
          <w:szCs w:val="22"/>
        </w:rPr>
        <w:pict>
          <v:line id="_x0000_s1033" style="position:absolute;left:0;text-align:left;z-index:251656192" from="207.35pt,2.85pt" to="207.35pt,9.65pt"/>
        </w:pict>
      </w:r>
      <w:r w:rsidRPr="006F2EF3">
        <w:rPr>
          <w:rFonts w:ascii="Calibri" w:hAnsi="Calibri"/>
          <w:noProof/>
          <w:sz w:val="22"/>
          <w:szCs w:val="22"/>
        </w:rPr>
        <w:pict>
          <v:line id="_x0000_s1031" style="position:absolute;left:0;text-align:left;z-index:251657216" from=".3pt,2.75pt" to="7.1pt,2.75pt"/>
        </w:pict>
      </w:r>
      <w:r w:rsidRPr="006F2EF3">
        <w:rPr>
          <w:rFonts w:ascii="Calibri" w:hAnsi="Calibri"/>
          <w:noProof/>
          <w:sz w:val="22"/>
          <w:szCs w:val="22"/>
        </w:rPr>
        <w:pict>
          <v:line id="_x0000_s1032" style="position:absolute;left:0;text-align:left;z-index:251658240" from="200.45pt,2.7pt" to="207.25pt,2.7pt"/>
        </w:pict>
      </w:r>
      <w:r w:rsidRPr="006F2EF3">
        <w:rPr>
          <w:rFonts w:ascii="Calibri" w:hAnsi="Calibri"/>
          <w:noProof/>
          <w:sz w:val="22"/>
          <w:szCs w:val="22"/>
        </w:rPr>
        <w:pict>
          <v:line id="_x0000_s1030" style="position:absolute;left:0;text-align:left;z-index:251659264" from=".3pt,2.85pt" to=".3pt,9.65pt"/>
        </w:pict>
      </w:r>
    </w:p>
    <w:p w:rsidR="00AD5AB0" w:rsidRPr="00A8317A" w:rsidRDefault="00AD5AB0" w:rsidP="00AD5AB0">
      <w:pPr>
        <w:ind w:firstLine="142"/>
        <w:rPr>
          <w:b/>
          <w:i/>
          <w:sz w:val="28"/>
          <w:szCs w:val="28"/>
          <w:lang w:val="uk-UA"/>
        </w:rPr>
      </w:pPr>
      <w:r w:rsidRPr="00A8317A">
        <w:rPr>
          <w:b/>
          <w:i/>
          <w:sz w:val="28"/>
          <w:szCs w:val="28"/>
          <w:lang w:val="uk-UA"/>
        </w:rPr>
        <w:t xml:space="preserve">Про підсумки роботи </w:t>
      </w:r>
    </w:p>
    <w:p w:rsidR="00AD5AB0" w:rsidRPr="00A8317A" w:rsidRDefault="00AD5AB0" w:rsidP="00AD5AB0">
      <w:pPr>
        <w:ind w:firstLine="142"/>
        <w:rPr>
          <w:b/>
          <w:i/>
          <w:sz w:val="28"/>
          <w:szCs w:val="28"/>
          <w:lang w:val="uk-UA"/>
        </w:rPr>
      </w:pPr>
      <w:r w:rsidRPr="00A8317A">
        <w:rPr>
          <w:b/>
          <w:i/>
          <w:sz w:val="28"/>
          <w:szCs w:val="28"/>
          <w:lang w:val="uk-UA"/>
        </w:rPr>
        <w:t>зі зверненнями громадян</w:t>
      </w:r>
    </w:p>
    <w:p w:rsidR="00AD5AB0" w:rsidRPr="00A8317A" w:rsidRDefault="00AD5AB0" w:rsidP="00AD5AB0">
      <w:pPr>
        <w:ind w:firstLine="142"/>
        <w:rPr>
          <w:b/>
          <w:i/>
          <w:sz w:val="28"/>
          <w:szCs w:val="28"/>
          <w:lang w:val="uk-UA"/>
        </w:rPr>
      </w:pPr>
      <w:r w:rsidRPr="00A8317A">
        <w:rPr>
          <w:b/>
          <w:i/>
          <w:sz w:val="28"/>
          <w:szCs w:val="28"/>
          <w:lang w:val="uk-UA"/>
        </w:rPr>
        <w:t>у виконавчому комітеті</w:t>
      </w:r>
    </w:p>
    <w:p w:rsidR="00AD5AB0" w:rsidRPr="00A8317A" w:rsidRDefault="00AD5AB0" w:rsidP="00AD5AB0">
      <w:pPr>
        <w:ind w:firstLine="142"/>
        <w:rPr>
          <w:b/>
          <w:i/>
          <w:sz w:val="28"/>
          <w:szCs w:val="28"/>
          <w:lang w:val="uk-UA"/>
        </w:rPr>
      </w:pPr>
      <w:r w:rsidRPr="00A8317A">
        <w:rPr>
          <w:b/>
          <w:i/>
          <w:sz w:val="28"/>
          <w:szCs w:val="28"/>
          <w:lang w:val="uk-UA"/>
        </w:rPr>
        <w:t xml:space="preserve">Синельниківської міської ради </w:t>
      </w:r>
    </w:p>
    <w:p w:rsidR="00AD5AB0" w:rsidRPr="00A8317A" w:rsidRDefault="000B5245" w:rsidP="00AD5AB0">
      <w:pPr>
        <w:ind w:firstLine="142"/>
        <w:rPr>
          <w:b/>
          <w:i/>
          <w:sz w:val="28"/>
          <w:szCs w:val="28"/>
          <w:lang w:val="uk-UA"/>
        </w:rPr>
      </w:pPr>
      <w:r>
        <w:rPr>
          <w:b/>
          <w:i/>
          <w:sz w:val="28"/>
          <w:szCs w:val="28"/>
          <w:lang w:val="uk-UA"/>
        </w:rPr>
        <w:t>за 1 півріччя 201</w:t>
      </w:r>
      <w:r w:rsidR="00FD7D92">
        <w:rPr>
          <w:b/>
          <w:i/>
          <w:sz w:val="28"/>
          <w:szCs w:val="28"/>
          <w:lang w:val="uk-UA"/>
        </w:rPr>
        <w:t>9</w:t>
      </w:r>
      <w:r>
        <w:rPr>
          <w:b/>
          <w:i/>
          <w:sz w:val="28"/>
          <w:szCs w:val="28"/>
          <w:lang w:val="uk-UA"/>
        </w:rPr>
        <w:t xml:space="preserve"> року</w:t>
      </w:r>
    </w:p>
    <w:p w:rsidR="00AD5AB0" w:rsidRDefault="00AD5AB0" w:rsidP="00AD5AB0">
      <w:pPr>
        <w:rPr>
          <w:sz w:val="28"/>
          <w:szCs w:val="28"/>
          <w:lang w:val="uk-UA"/>
        </w:rPr>
      </w:pPr>
    </w:p>
    <w:p w:rsidR="00AD5AB0" w:rsidRDefault="00AD5AB0" w:rsidP="00D77257">
      <w:pPr>
        <w:ind w:firstLine="709"/>
        <w:contextualSpacing/>
        <w:jc w:val="both"/>
        <w:rPr>
          <w:sz w:val="28"/>
          <w:szCs w:val="28"/>
          <w:lang w:val="uk-UA"/>
        </w:rPr>
      </w:pPr>
      <w:r>
        <w:rPr>
          <w:sz w:val="28"/>
          <w:szCs w:val="28"/>
          <w:lang w:val="uk-UA"/>
        </w:rPr>
        <w:t>Керуючись Законом України «Про звернення громадян», Указом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метою удосконалення роботи зі зверненнями громадян та поліпшення надання послуг мешканцям міста, виконавчий комітет Синельниківської міської ради  ВИРІШИВ:</w:t>
      </w:r>
    </w:p>
    <w:p w:rsidR="00AD5AB0" w:rsidRDefault="00AD5AB0" w:rsidP="00D77257">
      <w:pPr>
        <w:contextualSpacing/>
        <w:jc w:val="both"/>
        <w:rPr>
          <w:sz w:val="28"/>
          <w:szCs w:val="28"/>
          <w:lang w:val="uk-UA"/>
        </w:rPr>
      </w:pPr>
    </w:p>
    <w:p w:rsidR="00CB69B7" w:rsidRPr="00475A91" w:rsidRDefault="00CB69B7" w:rsidP="00CB69B7">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1</w:t>
      </w:r>
      <w:r w:rsidRPr="00475A91">
        <w:rPr>
          <w:rFonts w:ascii="Times New Roman" w:hAnsi="Times New Roman"/>
          <w:sz w:val="28"/>
          <w:szCs w:val="28"/>
          <w:lang w:val="uk-UA"/>
        </w:rPr>
        <w:t xml:space="preserve">. Інформацію про підсумки роботи зі зверненнями громадян за </w:t>
      </w:r>
      <w:r>
        <w:rPr>
          <w:rFonts w:ascii="Times New Roman" w:hAnsi="Times New Roman"/>
          <w:sz w:val="28"/>
          <w:szCs w:val="28"/>
          <w:lang w:val="uk-UA"/>
        </w:rPr>
        <w:t>1 півріччя 2019 року в</w:t>
      </w:r>
      <w:r w:rsidRPr="00475A91">
        <w:rPr>
          <w:rFonts w:ascii="Times New Roman" w:hAnsi="Times New Roman"/>
          <w:sz w:val="28"/>
          <w:szCs w:val="28"/>
          <w:lang w:val="uk-UA"/>
        </w:rPr>
        <w:t xml:space="preserve"> Синельниківській міській раді та її виконавчих органів прийняти до відома.</w:t>
      </w:r>
    </w:p>
    <w:p w:rsidR="00CB69B7" w:rsidRPr="00D77257" w:rsidRDefault="00CB69B7" w:rsidP="00CB69B7">
      <w:pPr>
        <w:ind w:firstLine="709"/>
        <w:contextualSpacing/>
        <w:jc w:val="both"/>
        <w:rPr>
          <w:rFonts w:eastAsiaTheme="minorHAnsi"/>
          <w:sz w:val="28"/>
          <w:szCs w:val="28"/>
          <w:lang w:val="uk-UA" w:eastAsia="en-US"/>
        </w:rPr>
      </w:pPr>
      <w:r w:rsidRPr="00475A91">
        <w:rPr>
          <w:sz w:val="28"/>
          <w:szCs w:val="28"/>
          <w:lang w:val="uk-UA"/>
        </w:rPr>
        <w:t xml:space="preserve">2. Секретарю міської ради </w:t>
      </w:r>
      <w:proofErr w:type="spellStart"/>
      <w:r w:rsidRPr="00475A91">
        <w:rPr>
          <w:sz w:val="28"/>
          <w:szCs w:val="28"/>
          <w:lang w:val="uk-UA"/>
        </w:rPr>
        <w:t>Заіці</w:t>
      </w:r>
      <w:proofErr w:type="spellEnd"/>
      <w:r w:rsidRPr="00475A91">
        <w:rPr>
          <w:sz w:val="28"/>
          <w:szCs w:val="28"/>
          <w:lang w:val="uk-UA"/>
        </w:rPr>
        <w:t xml:space="preserve">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 керівникам структурних підрозділів міської ради та комунальних підприємств взяти під особистий контроль розгляд звернень громадян та </w:t>
      </w:r>
      <w:r w:rsidRPr="00475A91">
        <w:rPr>
          <w:rFonts w:eastAsiaTheme="minorHAnsi"/>
          <w:sz w:val="28"/>
          <w:szCs w:val="28"/>
          <w:lang w:val="uk-UA" w:eastAsia="en-US"/>
        </w:rPr>
        <w:t>сприяти створенню необхідних умов для реалізації конституційних прав громадян на звернення до органів влади.</w:t>
      </w:r>
    </w:p>
    <w:p w:rsidR="00CB69B7" w:rsidRDefault="00CB69B7" w:rsidP="00CB69B7">
      <w:pPr>
        <w:ind w:firstLine="709"/>
        <w:contextualSpacing/>
        <w:jc w:val="both"/>
        <w:rPr>
          <w:sz w:val="28"/>
          <w:szCs w:val="28"/>
          <w:lang w:val="uk-UA"/>
        </w:rPr>
      </w:pPr>
      <w:r>
        <w:rPr>
          <w:sz w:val="28"/>
          <w:szCs w:val="28"/>
          <w:lang w:val="uk-UA"/>
        </w:rPr>
        <w:t xml:space="preserve">3. Керівникам структурних підрозділів міської ради, комунальних підприємств та бюджетних установ: </w:t>
      </w:r>
    </w:p>
    <w:p w:rsidR="00CB69B7" w:rsidRDefault="00CB69B7" w:rsidP="00CB69B7">
      <w:pPr>
        <w:ind w:firstLine="709"/>
        <w:contextualSpacing/>
        <w:jc w:val="both"/>
        <w:rPr>
          <w:sz w:val="28"/>
          <w:szCs w:val="28"/>
          <w:lang w:val="uk-UA"/>
        </w:rPr>
      </w:pPr>
      <w:r>
        <w:rPr>
          <w:sz w:val="28"/>
          <w:szCs w:val="28"/>
          <w:lang w:val="uk-UA"/>
        </w:rPr>
        <w:t>3.1. Неухильно дотримуватись порядку розгляду звернень громадян згідно з діючим законодавством;</w:t>
      </w:r>
    </w:p>
    <w:p w:rsidR="00CB69B7" w:rsidRDefault="00CB69B7" w:rsidP="00CB69B7">
      <w:pPr>
        <w:ind w:firstLine="709"/>
        <w:contextualSpacing/>
        <w:jc w:val="both"/>
        <w:rPr>
          <w:sz w:val="28"/>
          <w:szCs w:val="28"/>
          <w:lang w:val="uk-UA"/>
        </w:rPr>
      </w:pPr>
      <w:r>
        <w:rPr>
          <w:sz w:val="28"/>
          <w:szCs w:val="28"/>
          <w:lang w:val="uk-UA"/>
        </w:rPr>
        <w:t>3.2. Посилити персональну відповідальність та рівень виконавської дисципліни щодо належної організації та суворого дотримання термінів розгляду звернень громадян;</w:t>
      </w:r>
    </w:p>
    <w:p w:rsidR="00CB69B7" w:rsidRPr="00B95EF0" w:rsidRDefault="00CB69B7" w:rsidP="00CB69B7">
      <w:pPr>
        <w:pStyle w:val="a3"/>
        <w:spacing w:after="0" w:line="240" w:lineRule="auto"/>
        <w:ind w:left="0"/>
        <w:rPr>
          <w:rFonts w:ascii="Times New Roman" w:hAnsi="Times New Roman"/>
          <w:sz w:val="28"/>
          <w:szCs w:val="28"/>
          <w:lang w:val="uk-UA" w:eastAsia="ru-RU"/>
        </w:rPr>
      </w:pPr>
      <w:r>
        <w:rPr>
          <w:rFonts w:ascii="Times New Roman" w:hAnsi="Times New Roman"/>
          <w:sz w:val="28"/>
          <w:szCs w:val="28"/>
          <w:lang w:val="uk-UA" w:eastAsia="ru-RU"/>
        </w:rPr>
        <w:t>3.3</w:t>
      </w:r>
      <w:r w:rsidRPr="00B95EF0">
        <w:rPr>
          <w:rFonts w:ascii="Times New Roman" w:hAnsi="Times New Roman"/>
          <w:sz w:val="28"/>
          <w:szCs w:val="28"/>
          <w:lang w:val="uk-UA" w:eastAsia="ru-RU"/>
        </w:rPr>
        <w:t>. </w:t>
      </w:r>
      <w:r>
        <w:rPr>
          <w:rFonts w:ascii="Times New Roman" w:hAnsi="Times New Roman"/>
          <w:sz w:val="28"/>
          <w:szCs w:val="28"/>
          <w:lang w:val="uk-UA" w:eastAsia="ru-RU"/>
        </w:rPr>
        <w:t>Детально</w:t>
      </w:r>
      <w:r w:rsidRPr="00B95EF0">
        <w:rPr>
          <w:rFonts w:ascii="Times New Roman" w:hAnsi="Times New Roman"/>
          <w:sz w:val="28"/>
          <w:szCs w:val="28"/>
          <w:lang w:val="uk-UA" w:eastAsia="ru-RU"/>
        </w:rPr>
        <w:t xml:space="preserve"> вивчати звернення громадян, не допускати надання неоднозначних, необґрун</w:t>
      </w:r>
      <w:r>
        <w:rPr>
          <w:rFonts w:ascii="Times New Roman" w:hAnsi="Times New Roman"/>
          <w:sz w:val="28"/>
          <w:szCs w:val="28"/>
          <w:lang w:val="uk-UA" w:eastAsia="ru-RU"/>
        </w:rPr>
        <w:t>тованих або неповних відповідей;</w:t>
      </w:r>
    </w:p>
    <w:p w:rsidR="00CB69B7" w:rsidRPr="00B95EF0" w:rsidRDefault="00CB69B7" w:rsidP="00CB69B7">
      <w:pPr>
        <w:pStyle w:val="a3"/>
        <w:spacing w:after="0" w:line="240" w:lineRule="auto"/>
        <w:ind w:left="0"/>
        <w:rPr>
          <w:rFonts w:ascii="Times New Roman" w:hAnsi="Times New Roman"/>
          <w:sz w:val="28"/>
          <w:szCs w:val="28"/>
          <w:shd w:val="clear" w:color="auto" w:fill="FFFFFF"/>
          <w:lang w:val="uk-UA"/>
        </w:rPr>
      </w:pPr>
      <w:r>
        <w:rPr>
          <w:rFonts w:ascii="Times New Roman" w:eastAsiaTheme="minorHAnsi" w:hAnsi="Times New Roman"/>
          <w:sz w:val="28"/>
          <w:szCs w:val="28"/>
          <w:lang w:val="uk-UA"/>
        </w:rPr>
        <w:lastRenderedPageBreak/>
        <w:t>3.4</w:t>
      </w:r>
      <w:r w:rsidRPr="00B95EF0">
        <w:rPr>
          <w:rFonts w:ascii="Times New Roman" w:eastAsiaTheme="minorHAnsi" w:hAnsi="Times New Roman"/>
          <w:sz w:val="28"/>
          <w:szCs w:val="28"/>
          <w:lang w:val="uk-UA"/>
        </w:rPr>
        <w:t>.</w:t>
      </w:r>
      <w:r>
        <w:rPr>
          <w:rFonts w:ascii="Times New Roman" w:eastAsiaTheme="minorHAnsi" w:hAnsi="Times New Roman"/>
          <w:sz w:val="28"/>
          <w:szCs w:val="28"/>
          <w:lang w:val="uk-UA"/>
        </w:rPr>
        <w:t> </w:t>
      </w:r>
      <w:proofErr w:type="spellStart"/>
      <w:r w:rsidRPr="00B95EF0">
        <w:rPr>
          <w:rFonts w:ascii="Times New Roman" w:hAnsi="Times New Roman"/>
          <w:sz w:val="28"/>
          <w:szCs w:val="28"/>
          <w:shd w:val="clear" w:color="auto" w:fill="FFFFFF"/>
        </w:rPr>
        <w:t>Посилити</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увагу</w:t>
      </w:r>
      <w:proofErr w:type="spellEnd"/>
      <w:r w:rsidRPr="00B95EF0">
        <w:rPr>
          <w:rFonts w:ascii="Times New Roman" w:hAnsi="Times New Roman"/>
          <w:sz w:val="28"/>
          <w:szCs w:val="28"/>
          <w:shd w:val="clear" w:color="auto" w:fill="FFFFFF"/>
        </w:rPr>
        <w:t xml:space="preserve"> до </w:t>
      </w:r>
      <w:proofErr w:type="spellStart"/>
      <w:r w:rsidRPr="00B95EF0">
        <w:rPr>
          <w:rFonts w:ascii="Times New Roman" w:hAnsi="Times New Roman"/>
          <w:sz w:val="28"/>
          <w:szCs w:val="28"/>
          <w:shd w:val="clear" w:color="auto" w:fill="FFFFFF"/>
        </w:rPr>
        <w:t>вирішення</w:t>
      </w:r>
      <w:proofErr w:type="spellEnd"/>
      <w:r w:rsidRPr="00B95EF0">
        <w:rPr>
          <w:rFonts w:ascii="Times New Roman" w:hAnsi="Times New Roman"/>
          <w:sz w:val="28"/>
          <w:szCs w:val="28"/>
          <w:shd w:val="clear" w:color="auto" w:fill="FFFFFF"/>
        </w:rPr>
        <w:t xml:space="preserve"> проблем, </w:t>
      </w:r>
      <w:proofErr w:type="spellStart"/>
      <w:r w:rsidRPr="00B95EF0">
        <w:rPr>
          <w:rFonts w:ascii="Times New Roman" w:hAnsi="Times New Roman"/>
          <w:sz w:val="28"/>
          <w:szCs w:val="28"/>
          <w:shd w:val="clear" w:color="auto" w:fill="FFFFFF"/>
        </w:rPr>
        <w:t>з</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якими</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звертаються</w:t>
      </w:r>
      <w:proofErr w:type="spellEnd"/>
      <w:r w:rsidRPr="00B95EF0">
        <w:rPr>
          <w:rFonts w:ascii="Times New Roman" w:hAnsi="Times New Roman"/>
          <w:sz w:val="28"/>
          <w:szCs w:val="28"/>
          <w:shd w:val="clear" w:color="auto" w:fill="FFFFFF"/>
          <w:lang w:val="uk-UA"/>
        </w:rPr>
        <w:t xml:space="preserve"> </w:t>
      </w:r>
      <w:proofErr w:type="spellStart"/>
      <w:r w:rsidRPr="00B95EF0">
        <w:rPr>
          <w:rFonts w:ascii="Times New Roman" w:hAnsi="Times New Roman"/>
          <w:sz w:val="28"/>
          <w:szCs w:val="28"/>
          <w:shd w:val="clear" w:color="auto" w:fill="FFFFFF"/>
        </w:rPr>
        <w:t>громадяни</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які</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потребують</w:t>
      </w:r>
      <w:proofErr w:type="spellEnd"/>
      <w:r w:rsidRPr="00B95EF0">
        <w:rPr>
          <w:rFonts w:ascii="Times New Roman" w:hAnsi="Times New Roman"/>
          <w:sz w:val="28"/>
          <w:szCs w:val="28"/>
          <w:shd w:val="clear" w:color="auto" w:fill="FFFFFF"/>
        </w:rPr>
        <w:t xml:space="preserve"> </w:t>
      </w:r>
      <w:proofErr w:type="spellStart"/>
      <w:proofErr w:type="gramStart"/>
      <w:r w:rsidRPr="00B95EF0">
        <w:rPr>
          <w:rFonts w:ascii="Times New Roman" w:hAnsi="Times New Roman"/>
          <w:sz w:val="28"/>
          <w:szCs w:val="28"/>
          <w:shd w:val="clear" w:color="auto" w:fill="FFFFFF"/>
        </w:rPr>
        <w:t>соц</w:t>
      </w:r>
      <w:proofErr w:type="gramEnd"/>
      <w:r w:rsidRPr="00B95EF0">
        <w:rPr>
          <w:rFonts w:ascii="Times New Roman" w:hAnsi="Times New Roman"/>
          <w:sz w:val="28"/>
          <w:szCs w:val="28"/>
          <w:shd w:val="clear" w:color="auto" w:fill="FFFFFF"/>
        </w:rPr>
        <w:t>іального</w:t>
      </w:r>
      <w:proofErr w:type="spellEnd"/>
      <w:r w:rsidRPr="00B95EF0">
        <w:rPr>
          <w:rFonts w:ascii="Times New Roman" w:hAnsi="Times New Roman"/>
          <w:sz w:val="28"/>
          <w:szCs w:val="28"/>
          <w:shd w:val="clear" w:color="auto" w:fill="FFFFFF"/>
        </w:rPr>
        <w:t xml:space="preserve"> </w:t>
      </w:r>
      <w:proofErr w:type="spellStart"/>
      <w:r w:rsidRPr="00B95EF0">
        <w:rPr>
          <w:rFonts w:ascii="Times New Roman" w:hAnsi="Times New Roman"/>
          <w:sz w:val="28"/>
          <w:szCs w:val="28"/>
          <w:shd w:val="clear" w:color="auto" w:fill="FFFFFF"/>
        </w:rPr>
        <w:t>захисту</w:t>
      </w:r>
      <w:proofErr w:type="spellEnd"/>
      <w:r w:rsidRPr="00B95EF0">
        <w:rPr>
          <w:rFonts w:ascii="Times New Roman" w:hAnsi="Times New Roman"/>
          <w:sz w:val="28"/>
          <w:szCs w:val="28"/>
          <w:shd w:val="clear" w:color="auto" w:fill="FFFFFF"/>
        </w:rPr>
        <w:t xml:space="preserve"> та </w:t>
      </w:r>
      <w:proofErr w:type="spellStart"/>
      <w:r w:rsidRPr="00B95EF0">
        <w:rPr>
          <w:rFonts w:ascii="Times New Roman" w:hAnsi="Times New Roman"/>
          <w:sz w:val="28"/>
          <w:szCs w:val="28"/>
          <w:shd w:val="clear" w:color="auto" w:fill="FFFFFF"/>
        </w:rPr>
        <w:t>підтримки</w:t>
      </w:r>
      <w:proofErr w:type="spellEnd"/>
      <w:r w:rsidRPr="00B95EF0">
        <w:rPr>
          <w:rFonts w:ascii="Times New Roman" w:hAnsi="Times New Roman"/>
          <w:sz w:val="28"/>
          <w:szCs w:val="28"/>
          <w:shd w:val="clear" w:color="auto" w:fill="FFFFFF"/>
        </w:rPr>
        <w:t>.</w:t>
      </w:r>
    </w:p>
    <w:p w:rsidR="00CB69B7" w:rsidRPr="00B95EF0" w:rsidRDefault="00CB69B7" w:rsidP="00CB69B7">
      <w:pPr>
        <w:pStyle w:val="a3"/>
        <w:spacing w:after="0" w:line="240" w:lineRule="auto"/>
        <w:ind w:left="0"/>
        <w:rPr>
          <w:rFonts w:ascii="Times New Roman" w:hAnsi="Times New Roman"/>
          <w:sz w:val="28"/>
          <w:szCs w:val="28"/>
          <w:lang w:val="uk-UA"/>
        </w:rPr>
      </w:pPr>
      <w:r w:rsidRPr="00B95EF0">
        <w:rPr>
          <w:rFonts w:ascii="Times New Roman" w:hAnsi="Times New Roman"/>
          <w:sz w:val="28"/>
          <w:szCs w:val="28"/>
          <w:lang w:val="uk-UA"/>
        </w:rPr>
        <w:t>4. Головному спеціалісту по зверненнях громадян загального відділу міської ради Наріченко С. Ю.:</w:t>
      </w:r>
    </w:p>
    <w:p w:rsidR="00CB69B7" w:rsidRPr="00727B34" w:rsidRDefault="00CB69B7" w:rsidP="00CB69B7">
      <w:pPr>
        <w:ind w:firstLine="709"/>
        <w:contextualSpacing/>
        <w:jc w:val="both"/>
        <w:rPr>
          <w:sz w:val="28"/>
          <w:szCs w:val="28"/>
          <w:lang w:val="uk-UA"/>
        </w:rPr>
      </w:pPr>
      <w:r>
        <w:rPr>
          <w:sz w:val="28"/>
          <w:szCs w:val="28"/>
          <w:lang w:val="uk-UA"/>
        </w:rPr>
        <w:t>4.1. </w:t>
      </w:r>
      <w:r w:rsidRPr="00AF62F9">
        <w:rPr>
          <w:sz w:val="28"/>
          <w:szCs w:val="28"/>
          <w:lang w:val="uk-UA"/>
        </w:rPr>
        <w:t>Щотижнево</w:t>
      </w:r>
      <w:r>
        <w:rPr>
          <w:sz w:val="28"/>
          <w:szCs w:val="28"/>
          <w:lang w:val="uk-UA"/>
        </w:rPr>
        <w:t xml:space="preserve"> аналізувати </w:t>
      </w:r>
      <w:r w:rsidRPr="00AF62F9">
        <w:rPr>
          <w:sz w:val="28"/>
          <w:szCs w:val="28"/>
          <w:lang w:val="uk-UA"/>
        </w:rPr>
        <w:t>стан розгляду звернень громадян у виконавчому комітеті Синельниківської міської ради</w:t>
      </w:r>
      <w:r>
        <w:rPr>
          <w:b/>
          <w:sz w:val="28"/>
          <w:szCs w:val="28"/>
          <w:lang w:val="uk-UA"/>
        </w:rPr>
        <w:t xml:space="preserve"> </w:t>
      </w:r>
      <w:r w:rsidRPr="00727B34">
        <w:rPr>
          <w:sz w:val="28"/>
          <w:szCs w:val="28"/>
          <w:lang w:val="uk-UA"/>
        </w:rPr>
        <w:t xml:space="preserve">та надавати інформацію </w:t>
      </w:r>
      <w:r>
        <w:rPr>
          <w:sz w:val="28"/>
          <w:szCs w:val="28"/>
          <w:lang w:val="uk-UA"/>
        </w:rPr>
        <w:t>міському голові та керуючій справами виконавчого комітету міської ради</w:t>
      </w:r>
      <w:r w:rsidRPr="00727B34">
        <w:rPr>
          <w:sz w:val="28"/>
          <w:szCs w:val="28"/>
          <w:lang w:val="uk-UA"/>
        </w:rPr>
        <w:t>;</w:t>
      </w:r>
    </w:p>
    <w:p w:rsidR="00CB69B7" w:rsidRDefault="00CB69B7" w:rsidP="00CB69B7">
      <w:pPr>
        <w:ind w:firstLine="709"/>
        <w:contextualSpacing/>
        <w:jc w:val="both"/>
        <w:rPr>
          <w:sz w:val="28"/>
          <w:szCs w:val="28"/>
          <w:lang w:val="uk-UA"/>
        </w:rPr>
      </w:pPr>
      <w:r>
        <w:rPr>
          <w:sz w:val="28"/>
          <w:szCs w:val="28"/>
          <w:lang w:val="uk-UA"/>
        </w:rPr>
        <w:t>4.2. </w:t>
      </w:r>
      <w:r w:rsidRPr="00727B34">
        <w:rPr>
          <w:sz w:val="28"/>
          <w:szCs w:val="28"/>
          <w:lang w:val="uk-UA"/>
        </w:rPr>
        <w:t>Щотижнево</w:t>
      </w:r>
      <w:r w:rsidRPr="00AF62F9">
        <w:rPr>
          <w:sz w:val="28"/>
          <w:szCs w:val="28"/>
          <w:lang w:val="uk-UA"/>
        </w:rPr>
        <w:t xml:space="preserve"> </w:t>
      </w:r>
      <w:r>
        <w:rPr>
          <w:sz w:val="28"/>
          <w:szCs w:val="28"/>
          <w:lang w:val="uk-UA"/>
        </w:rPr>
        <w:t>доводити до відома виконавців плани контролю за виконанням звернень громадян.</w:t>
      </w:r>
    </w:p>
    <w:p w:rsidR="00CB69B7" w:rsidRDefault="00CB69B7" w:rsidP="00CB69B7">
      <w:pPr>
        <w:pStyle w:val="a3"/>
        <w:spacing w:after="0" w:line="240" w:lineRule="auto"/>
        <w:ind w:left="0"/>
        <w:rPr>
          <w:rFonts w:ascii="Times New Roman" w:hAnsi="Times New Roman"/>
          <w:sz w:val="28"/>
          <w:szCs w:val="28"/>
          <w:lang w:val="uk-UA"/>
        </w:rPr>
      </w:pPr>
      <w:r>
        <w:rPr>
          <w:rFonts w:ascii="Times New Roman" w:hAnsi="Times New Roman"/>
          <w:sz w:val="28"/>
          <w:szCs w:val="28"/>
          <w:lang w:val="uk-UA"/>
        </w:rPr>
        <w:t>5.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709"/>
        </w:tabs>
        <w:ind w:firstLine="709"/>
        <w:contextualSpacing/>
        <w:jc w:val="both"/>
        <w:rPr>
          <w:sz w:val="28"/>
          <w:szCs w:val="28"/>
          <w:lang w:val="uk-UA"/>
        </w:rPr>
      </w:pPr>
    </w:p>
    <w:p w:rsidR="00AD5AB0" w:rsidRDefault="00AD5AB0" w:rsidP="00D77257">
      <w:pPr>
        <w:tabs>
          <w:tab w:val="left" w:pos="0"/>
        </w:tabs>
        <w:contextualSpacing/>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Д.І.ЗРАЖЕВСЬКИЙ</w:t>
      </w:r>
    </w:p>
    <w:p w:rsidR="00AD5AB0" w:rsidRPr="00475A91" w:rsidRDefault="00AD5AB0" w:rsidP="00D77257">
      <w:pPr>
        <w:ind w:firstLine="709"/>
        <w:contextualSpacing/>
        <w:jc w:val="both"/>
      </w:pPr>
    </w:p>
    <w:p w:rsidR="00AD5AB0" w:rsidRPr="00AD5AB0" w:rsidRDefault="00AD5AB0" w:rsidP="00D77257">
      <w:pPr>
        <w:ind w:firstLine="709"/>
        <w:contextualSpacing/>
        <w:jc w:val="both"/>
        <w:rPr>
          <w:bCs/>
          <w:lang w:val="uk-UA"/>
        </w:rPr>
      </w:pPr>
    </w:p>
    <w:sectPr w:rsidR="00AD5AB0" w:rsidRPr="00AD5AB0" w:rsidSect="00AD5AB0">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AD5AB0"/>
    <w:rsid w:val="000A2DD5"/>
    <w:rsid w:val="000B5245"/>
    <w:rsid w:val="00195262"/>
    <w:rsid w:val="00223598"/>
    <w:rsid w:val="002B3876"/>
    <w:rsid w:val="002F051D"/>
    <w:rsid w:val="003B6946"/>
    <w:rsid w:val="004D1A94"/>
    <w:rsid w:val="00593B0A"/>
    <w:rsid w:val="005C40D8"/>
    <w:rsid w:val="005E65BD"/>
    <w:rsid w:val="006F2EF3"/>
    <w:rsid w:val="0076183F"/>
    <w:rsid w:val="00834A31"/>
    <w:rsid w:val="0089605B"/>
    <w:rsid w:val="008E1570"/>
    <w:rsid w:val="0094505A"/>
    <w:rsid w:val="00A11963"/>
    <w:rsid w:val="00A876C2"/>
    <w:rsid w:val="00AD5AB0"/>
    <w:rsid w:val="00B222D9"/>
    <w:rsid w:val="00B469DD"/>
    <w:rsid w:val="00B7781D"/>
    <w:rsid w:val="00C1576D"/>
    <w:rsid w:val="00C849EA"/>
    <w:rsid w:val="00CB69B7"/>
    <w:rsid w:val="00D004C7"/>
    <w:rsid w:val="00D77257"/>
    <w:rsid w:val="00F12C29"/>
    <w:rsid w:val="00F319D8"/>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B0"/>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5AB0"/>
    <w:pPr>
      <w:spacing w:after="200" w:line="276" w:lineRule="auto"/>
      <w:ind w:left="720" w:firstLine="709"/>
      <w:contextualSpacing/>
      <w:jc w:val="both"/>
    </w:pPr>
    <w:rPr>
      <w:rFonts w:ascii="Calibri" w:hAnsi="Calibri"/>
      <w:sz w:val="22"/>
      <w:szCs w:val="22"/>
      <w:lang w:eastAsia="en-US"/>
    </w:rPr>
  </w:style>
  <w:style w:type="paragraph" w:styleId="a4">
    <w:name w:val="Balloon Text"/>
    <w:basedOn w:val="a"/>
    <w:link w:val="a5"/>
    <w:uiPriority w:val="99"/>
    <w:semiHidden/>
    <w:unhideWhenUsed/>
    <w:rsid w:val="000B5245"/>
    <w:rPr>
      <w:rFonts w:ascii="Tahoma" w:hAnsi="Tahoma" w:cs="Tahoma"/>
      <w:sz w:val="16"/>
      <w:szCs w:val="16"/>
    </w:rPr>
  </w:style>
  <w:style w:type="character" w:customStyle="1" w:styleId="a5">
    <w:name w:val="Текст выноски Знак"/>
    <w:basedOn w:val="a0"/>
    <w:link w:val="a4"/>
    <w:uiPriority w:val="99"/>
    <w:semiHidden/>
    <w:rsid w:val="000B52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2018-07-27T07:58:00Z</cp:lastPrinted>
  <dcterms:created xsi:type="dcterms:W3CDTF">2019-07-19T05:58:00Z</dcterms:created>
  <dcterms:modified xsi:type="dcterms:W3CDTF">2019-07-19T06:01:00Z</dcterms:modified>
</cp:coreProperties>
</file>