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D5" w:rsidRDefault="003F4FD5" w:rsidP="00091A3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3F4FD5" w:rsidRDefault="003F4FD5" w:rsidP="00091A30">
      <w:pPr>
        <w:rPr>
          <w:b/>
          <w:bCs/>
          <w:sz w:val="32"/>
          <w:szCs w:val="32"/>
          <w:lang w:val="uk-UA"/>
        </w:rPr>
      </w:pPr>
    </w:p>
    <w:p w:rsidR="003F4FD5" w:rsidRPr="00962F18" w:rsidRDefault="003F4FD5" w:rsidP="00091A3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вересня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255</w:t>
      </w:r>
    </w:p>
    <w:p w:rsidR="003F4FD5" w:rsidRDefault="003F4FD5" w:rsidP="00091A30">
      <w:pPr>
        <w:jc w:val="center"/>
        <w:rPr>
          <w:b/>
          <w:sz w:val="28"/>
          <w:szCs w:val="28"/>
          <w:lang w:val="uk-UA"/>
        </w:rPr>
      </w:pPr>
    </w:p>
    <w:p w:rsidR="003F4FD5" w:rsidRDefault="003F4FD5" w:rsidP="00091A30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026" style="position:absolute;left:0;text-align:left;z-index:251659264" from="207.35pt,2.85pt" to="207.35pt,9.65pt"/>
        </w:pict>
      </w:r>
      <w:r>
        <w:rPr>
          <w:noProof/>
        </w:rPr>
        <w:pict>
          <v:line id="_x0000_s1027" style="position:absolute;left:0;text-align:left;z-index:251657216" from=".3pt,2.75pt" to="7.1pt,2.75pt"/>
        </w:pict>
      </w:r>
      <w:r>
        <w:rPr>
          <w:noProof/>
        </w:rPr>
        <w:pict>
          <v:line id="_x0000_s1028" style="position:absolute;left:0;text-align:left;z-index:251658240" from="200.45pt,2.7pt" to="207.25pt,2.7pt"/>
        </w:pict>
      </w:r>
      <w:r>
        <w:rPr>
          <w:noProof/>
        </w:rPr>
        <w:pict>
          <v:line id="_x0000_s1029" style="position:absolute;left:0;text-align:left;z-index:251656192" from=".3pt,2.85pt" to=".3pt,9.65pt"/>
        </w:pict>
      </w:r>
    </w:p>
    <w:p w:rsidR="003F4FD5" w:rsidRPr="002C3BEA" w:rsidRDefault="003F4FD5" w:rsidP="0036768E">
      <w:pPr>
        <w:ind w:left="142"/>
        <w:rPr>
          <w:b/>
          <w:i/>
          <w:sz w:val="28"/>
          <w:szCs w:val="28"/>
          <w:lang w:val="uk-UA"/>
        </w:rPr>
      </w:pPr>
      <w:r w:rsidRPr="002C3BEA">
        <w:rPr>
          <w:b/>
          <w:i/>
          <w:sz w:val="28"/>
          <w:szCs w:val="28"/>
          <w:lang w:val="uk-UA"/>
        </w:rPr>
        <w:t>Про надання повноважень</w:t>
      </w:r>
    </w:p>
    <w:p w:rsidR="003F4FD5" w:rsidRPr="002C3BEA" w:rsidRDefault="003F4FD5" w:rsidP="0036768E">
      <w:pPr>
        <w:ind w:left="142"/>
        <w:rPr>
          <w:b/>
          <w:i/>
          <w:sz w:val="28"/>
          <w:szCs w:val="28"/>
          <w:lang w:val="uk-UA"/>
        </w:rPr>
      </w:pPr>
      <w:r w:rsidRPr="002C3BEA">
        <w:rPr>
          <w:b/>
          <w:i/>
          <w:sz w:val="28"/>
          <w:szCs w:val="28"/>
          <w:lang w:val="uk-UA"/>
        </w:rPr>
        <w:t>щодо складання протоколів</w:t>
      </w:r>
    </w:p>
    <w:p w:rsidR="003F4FD5" w:rsidRPr="002C3BEA" w:rsidRDefault="003F4FD5" w:rsidP="0036768E">
      <w:pPr>
        <w:ind w:left="142"/>
        <w:rPr>
          <w:b/>
          <w:i/>
          <w:sz w:val="28"/>
          <w:szCs w:val="28"/>
          <w:lang w:val="uk-UA"/>
        </w:rPr>
      </w:pPr>
      <w:r w:rsidRPr="002C3BEA">
        <w:rPr>
          <w:b/>
          <w:i/>
          <w:sz w:val="28"/>
          <w:szCs w:val="28"/>
          <w:lang w:val="uk-UA"/>
        </w:rPr>
        <w:t xml:space="preserve">про адміністративні </w:t>
      </w:r>
    </w:p>
    <w:p w:rsidR="003F4FD5" w:rsidRDefault="003F4FD5" w:rsidP="0036768E">
      <w:pPr>
        <w:ind w:left="142"/>
        <w:rPr>
          <w:b/>
          <w:i/>
          <w:sz w:val="28"/>
          <w:szCs w:val="28"/>
          <w:lang w:val="uk-UA"/>
        </w:rPr>
      </w:pPr>
      <w:r w:rsidRPr="002C3BEA">
        <w:rPr>
          <w:b/>
          <w:i/>
          <w:sz w:val="28"/>
          <w:szCs w:val="28"/>
          <w:lang w:val="uk-UA"/>
        </w:rPr>
        <w:t>правопорушення</w:t>
      </w:r>
      <w:r>
        <w:rPr>
          <w:b/>
          <w:i/>
          <w:sz w:val="28"/>
          <w:szCs w:val="28"/>
          <w:lang w:val="uk-UA"/>
        </w:rPr>
        <w:t xml:space="preserve"> працівникам </w:t>
      </w:r>
    </w:p>
    <w:p w:rsidR="003F4FD5" w:rsidRDefault="003F4FD5" w:rsidP="0036768E">
      <w:pPr>
        <w:ind w:left="142"/>
        <w:rPr>
          <w:b/>
          <w:i/>
          <w:sz w:val="28"/>
          <w:szCs w:val="28"/>
          <w:lang w:val="uk-UA"/>
        </w:rPr>
      </w:pPr>
      <w:r w:rsidRPr="00381DC9">
        <w:rPr>
          <w:b/>
          <w:i/>
          <w:sz w:val="28"/>
          <w:szCs w:val="28"/>
          <w:lang w:val="uk-UA"/>
        </w:rPr>
        <w:t xml:space="preserve">Товариства з додатковою </w:t>
      </w:r>
    </w:p>
    <w:p w:rsidR="003F4FD5" w:rsidRPr="00381DC9" w:rsidRDefault="003F4FD5" w:rsidP="0036768E">
      <w:pPr>
        <w:ind w:left="142"/>
        <w:rPr>
          <w:b/>
          <w:i/>
          <w:sz w:val="28"/>
          <w:szCs w:val="28"/>
          <w:lang w:val="uk-UA"/>
        </w:rPr>
      </w:pPr>
      <w:r w:rsidRPr="00381DC9">
        <w:rPr>
          <w:b/>
          <w:i/>
          <w:sz w:val="28"/>
          <w:szCs w:val="28"/>
          <w:lang w:val="uk-UA"/>
        </w:rPr>
        <w:t>відповідальністю «Дніпрокомунтранс»</w:t>
      </w:r>
    </w:p>
    <w:p w:rsidR="003F4FD5" w:rsidRDefault="003F4FD5" w:rsidP="00D072E6">
      <w:pPr>
        <w:rPr>
          <w:lang w:val="uk-UA"/>
        </w:rPr>
      </w:pPr>
    </w:p>
    <w:p w:rsidR="003F4FD5" w:rsidRDefault="003F4FD5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38 Закону України «Про місцеве самоврядування в Україні», пунктом 2 частини першої статті 255 Кодексу України про адміністративні правопорушення, розглянувши лист Товариства з додатковою відповідальністю «Дніпрокомунтранс» від 11.07.2017 № 944 виконавчий комітет Синельниківської міської ради ВИРІШИВ:</w:t>
      </w:r>
    </w:p>
    <w:p w:rsidR="003F4FD5" w:rsidRDefault="003F4FD5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повноваження по складанню протоколів про адміністративні правопорушення за порушення «Правил благоустрою, забезпечення чистоти, порядку та додержання тиші в громадських місцях міста Синельникове», затверджених рішенням Синельниківської міської ради від 22.04.2011         № 109-8/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зі змінами внесеними рішенням Синельниківської міської ради від 16.06.2015 № 943-51/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«Про внесення змін до Правил благоустрою, забезпечення чистоти, порядку та додержання тиші в громадських місцях міста Синельникове, затверджених рішенням Синельниківської міської ради від 22.04.2011 № 109-8/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», відповідальність за які передбачена статтею 152 Кодексу України про адміністративні правопорушення, наступним працівникам Товариства з додатковою відповідальністю «Дніпрокомунтранс» (далі ТДВ «Дніпрокомунтранс»):</w:t>
      </w:r>
    </w:p>
    <w:p w:rsidR="003F4FD5" w:rsidRDefault="003F4FD5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Патиці Тетяні Валеріївні – спеціалісту абонентного відділу ТДВ «Дніпрокомунтранс» по роботі з фізичними особами у м. Синельникове;</w:t>
      </w:r>
    </w:p>
    <w:p w:rsidR="003F4FD5" w:rsidRDefault="003F4FD5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Денисовій Аллі Вікторівні – спеціалісту абонентного відділу ТДВ «Дніпрокомунтранс» по роботі з фізичними особами у м. Синельникове.  </w:t>
      </w:r>
    </w:p>
    <w:p w:rsidR="003F4FD5" w:rsidRDefault="003F4FD5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Організацію роботи по виконанню рішення доручити юридичному відділу міської ради (Зімодро).</w:t>
      </w:r>
    </w:p>
    <w:p w:rsidR="003F4FD5" w:rsidRDefault="003F4FD5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першого заступника міського голови з питань діяльності виконавчих органів міської ради       Яковіна В.Б.</w:t>
      </w:r>
    </w:p>
    <w:p w:rsidR="003F4FD5" w:rsidRDefault="003F4FD5" w:rsidP="0036768E">
      <w:pPr>
        <w:jc w:val="both"/>
        <w:rPr>
          <w:sz w:val="28"/>
          <w:szCs w:val="28"/>
          <w:lang w:val="uk-UA"/>
        </w:rPr>
      </w:pPr>
    </w:p>
    <w:p w:rsidR="003F4FD5" w:rsidRDefault="003F4FD5" w:rsidP="0036768E">
      <w:pPr>
        <w:jc w:val="both"/>
        <w:rPr>
          <w:sz w:val="28"/>
          <w:szCs w:val="28"/>
          <w:lang w:val="uk-UA"/>
        </w:rPr>
      </w:pPr>
    </w:p>
    <w:p w:rsidR="003F4FD5" w:rsidRDefault="003F4FD5" w:rsidP="0036768E">
      <w:pPr>
        <w:jc w:val="both"/>
        <w:rPr>
          <w:sz w:val="28"/>
          <w:szCs w:val="28"/>
          <w:lang w:val="uk-UA"/>
        </w:rPr>
      </w:pPr>
    </w:p>
    <w:p w:rsidR="003F4FD5" w:rsidRDefault="003F4FD5" w:rsidP="0036768E">
      <w:pPr>
        <w:jc w:val="both"/>
        <w:rPr>
          <w:sz w:val="28"/>
          <w:szCs w:val="28"/>
          <w:lang w:val="uk-UA"/>
        </w:rPr>
      </w:pPr>
    </w:p>
    <w:p w:rsidR="003F4FD5" w:rsidRPr="00444882" w:rsidRDefault="003F4FD5" w:rsidP="003676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Д.І. ЗРАЖЕВСЬКИЙ</w:t>
      </w:r>
    </w:p>
    <w:sectPr w:rsidR="003F4FD5" w:rsidRPr="00444882" w:rsidSect="00091A30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BAD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30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C90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19B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3BEA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1AB5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68E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DC9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4FD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882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5F8F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5D6D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930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FFB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2F18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8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2A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E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1</Pages>
  <Words>295</Words>
  <Characters>1683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11</cp:revision>
  <cp:lastPrinted>2017-08-09T12:05:00Z</cp:lastPrinted>
  <dcterms:created xsi:type="dcterms:W3CDTF">2016-01-29T11:28:00Z</dcterms:created>
  <dcterms:modified xsi:type="dcterms:W3CDTF">2000-12-31T22:38:00Z</dcterms:modified>
</cp:coreProperties>
</file>