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CD" w:rsidRDefault="006E2ECD" w:rsidP="006E2ECD">
      <w:pPr>
        <w:jc w:val="center"/>
        <w:rPr>
          <w:lang w:val="en-US"/>
        </w:rPr>
      </w:pPr>
      <w:r w:rsidRPr="00894027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6E2ECD" w:rsidRDefault="006E2ECD" w:rsidP="006E2ECD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6E2ECD" w:rsidRDefault="006E2ECD" w:rsidP="006E2ECD">
      <w:pPr>
        <w:jc w:val="center"/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6E2ECD" w:rsidRDefault="006E2ECD" w:rsidP="006E2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6E2ECD" w:rsidRDefault="006E2ECD" w:rsidP="006E2ECD">
      <w:pPr>
        <w:jc w:val="center"/>
        <w:rPr>
          <w:b/>
          <w:bCs/>
          <w:sz w:val="28"/>
          <w:szCs w:val="28"/>
        </w:rPr>
      </w:pPr>
    </w:p>
    <w:p w:rsidR="006E2ECD" w:rsidRDefault="006E2ECD" w:rsidP="006E2ECD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6E2ECD" w:rsidRDefault="006E2ECD" w:rsidP="006E2ECD">
      <w:pPr>
        <w:rPr>
          <w:b/>
          <w:bCs/>
          <w:sz w:val="32"/>
          <w:szCs w:val="32"/>
        </w:rPr>
      </w:pPr>
    </w:p>
    <w:p w:rsidR="006E2ECD" w:rsidRPr="00962F18" w:rsidRDefault="006E2ECD" w:rsidP="006E2EC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травня 2015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 xml:space="preserve">     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101</w:t>
      </w:r>
    </w:p>
    <w:p w:rsidR="006E2ECD" w:rsidRPr="00745D6D" w:rsidRDefault="006E2ECD" w:rsidP="006E2ECD">
      <w:pPr>
        <w:jc w:val="both"/>
        <w:rPr>
          <w:sz w:val="28"/>
          <w:szCs w:val="28"/>
        </w:rPr>
      </w:pPr>
    </w:p>
    <w:p w:rsidR="006E2ECD" w:rsidRDefault="006E2ECD" w:rsidP="006E2E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894027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894027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BA3067" w:rsidRPr="004760E0" w:rsidRDefault="00BA3067" w:rsidP="000F401C">
      <w:pPr>
        <w:ind w:left="142"/>
        <w:outlineLvl w:val="0"/>
        <w:rPr>
          <w:b/>
          <w:i/>
          <w:sz w:val="28"/>
          <w:szCs w:val="28"/>
        </w:rPr>
      </w:pPr>
      <w:r w:rsidRPr="004760E0">
        <w:rPr>
          <w:b/>
          <w:i/>
          <w:sz w:val="28"/>
          <w:szCs w:val="28"/>
        </w:rPr>
        <w:t xml:space="preserve">Про визначення виконавця </w:t>
      </w:r>
    </w:p>
    <w:p w:rsidR="00BA3067" w:rsidRPr="004760E0" w:rsidRDefault="000F401C" w:rsidP="000F401C">
      <w:pPr>
        <w:ind w:left="142"/>
        <w:outlineLvl w:val="0"/>
        <w:rPr>
          <w:b/>
          <w:i/>
          <w:sz w:val="28"/>
          <w:szCs w:val="28"/>
        </w:rPr>
      </w:pPr>
      <w:r w:rsidRPr="004760E0">
        <w:rPr>
          <w:b/>
          <w:i/>
          <w:sz w:val="28"/>
          <w:szCs w:val="28"/>
        </w:rPr>
        <w:t>житлово-</w:t>
      </w:r>
      <w:r w:rsidR="00BA3067" w:rsidRPr="004760E0">
        <w:rPr>
          <w:b/>
          <w:i/>
          <w:sz w:val="28"/>
          <w:szCs w:val="28"/>
        </w:rPr>
        <w:t xml:space="preserve">комунальних послуг </w:t>
      </w:r>
    </w:p>
    <w:p w:rsidR="00BA3067" w:rsidRPr="002E3797" w:rsidRDefault="00BA3067" w:rsidP="00BA3067">
      <w:pPr>
        <w:outlineLvl w:val="0"/>
        <w:rPr>
          <w:sz w:val="28"/>
          <w:szCs w:val="28"/>
        </w:rPr>
      </w:pPr>
    </w:p>
    <w:p w:rsidR="001E1EF8" w:rsidRPr="002E3797" w:rsidRDefault="006E2ECD" w:rsidP="001E1E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законами</w:t>
      </w:r>
      <w:r w:rsidR="00BA3067" w:rsidRPr="002E3797">
        <w:rPr>
          <w:sz w:val="28"/>
          <w:szCs w:val="28"/>
        </w:rPr>
        <w:t xml:space="preserve"> України </w:t>
      </w:r>
      <w:r w:rsidR="007F12F2" w:rsidRPr="002E3797">
        <w:rPr>
          <w:sz w:val="28"/>
          <w:szCs w:val="28"/>
        </w:rPr>
        <w:t>«</w:t>
      </w:r>
      <w:r w:rsidR="00BA3067" w:rsidRPr="002E3797">
        <w:rPr>
          <w:sz w:val="28"/>
          <w:szCs w:val="28"/>
        </w:rPr>
        <w:t>Про місцеве самоврядування в Україні</w:t>
      </w:r>
      <w:r w:rsidR="007F12F2" w:rsidRPr="002E3797">
        <w:rPr>
          <w:sz w:val="28"/>
          <w:szCs w:val="28"/>
        </w:rPr>
        <w:t>»</w:t>
      </w:r>
      <w:r w:rsidR="00BA3067" w:rsidRPr="002E3797">
        <w:rPr>
          <w:sz w:val="28"/>
          <w:szCs w:val="28"/>
        </w:rPr>
        <w:t xml:space="preserve">,  </w:t>
      </w:r>
      <w:r w:rsidR="007F12F2" w:rsidRPr="002E3797">
        <w:rPr>
          <w:sz w:val="28"/>
          <w:szCs w:val="28"/>
        </w:rPr>
        <w:t>«</w:t>
      </w:r>
      <w:r w:rsidR="000F401C">
        <w:rPr>
          <w:sz w:val="28"/>
          <w:szCs w:val="28"/>
        </w:rPr>
        <w:t>Про житлово-</w:t>
      </w:r>
      <w:r w:rsidR="00BA3067" w:rsidRPr="002E3797">
        <w:rPr>
          <w:sz w:val="28"/>
          <w:szCs w:val="28"/>
        </w:rPr>
        <w:t>комунальні послуги</w:t>
      </w:r>
      <w:r w:rsidR="007F12F2" w:rsidRPr="002E3797">
        <w:rPr>
          <w:sz w:val="28"/>
          <w:szCs w:val="28"/>
        </w:rPr>
        <w:t>»</w:t>
      </w:r>
      <w:r w:rsidR="002E3797" w:rsidRPr="002E3797">
        <w:rPr>
          <w:sz w:val="28"/>
          <w:szCs w:val="28"/>
        </w:rPr>
        <w:t xml:space="preserve">, </w:t>
      </w:r>
      <w:r w:rsidR="002E3797" w:rsidRPr="002E3797">
        <w:rPr>
          <w:bCs/>
          <w:color w:val="333333"/>
          <w:kern w:val="36"/>
          <w:sz w:val="28"/>
          <w:szCs w:val="28"/>
        </w:rPr>
        <w:t>Наказ</w:t>
      </w:r>
      <w:r w:rsidR="002B7306">
        <w:rPr>
          <w:bCs/>
          <w:color w:val="333333"/>
          <w:kern w:val="36"/>
          <w:sz w:val="28"/>
          <w:szCs w:val="28"/>
        </w:rPr>
        <w:t xml:space="preserve">ом </w:t>
      </w:r>
      <w:r w:rsidR="002E3797" w:rsidRPr="002E3797">
        <w:rPr>
          <w:color w:val="333333"/>
          <w:sz w:val="28"/>
          <w:szCs w:val="28"/>
        </w:rPr>
        <w:t>Державного комі</w:t>
      </w:r>
      <w:r w:rsidR="000F401C">
        <w:rPr>
          <w:color w:val="333333"/>
          <w:sz w:val="28"/>
          <w:szCs w:val="28"/>
        </w:rPr>
        <w:t>тету України з питань житлово-</w:t>
      </w:r>
      <w:r w:rsidR="002E3797" w:rsidRPr="002E3797">
        <w:rPr>
          <w:color w:val="333333"/>
          <w:sz w:val="28"/>
          <w:szCs w:val="28"/>
        </w:rPr>
        <w:t>комунального господарства</w:t>
      </w:r>
      <w:r w:rsidR="002E3797" w:rsidRPr="002E3797">
        <w:rPr>
          <w:smallCaps/>
          <w:color w:val="333333"/>
          <w:sz w:val="28"/>
          <w:szCs w:val="28"/>
        </w:rPr>
        <w:t xml:space="preserve"> </w:t>
      </w:r>
      <w:r w:rsidR="002E3797" w:rsidRPr="002E3797">
        <w:rPr>
          <w:bCs/>
          <w:color w:val="333333"/>
          <w:kern w:val="36"/>
          <w:sz w:val="28"/>
          <w:szCs w:val="28"/>
        </w:rPr>
        <w:t>від 25.04.2005№60 «Про затвердження Порядку визначення виконавця житлово-комунальних послуг у житловому фонді»</w:t>
      </w:r>
      <w:r w:rsidR="002B7306">
        <w:rPr>
          <w:bCs/>
          <w:color w:val="333333"/>
          <w:kern w:val="36"/>
          <w:sz w:val="28"/>
          <w:szCs w:val="28"/>
        </w:rPr>
        <w:t xml:space="preserve">, </w:t>
      </w:r>
      <w:r w:rsidR="002B7306" w:rsidRPr="002C36FC">
        <w:rPr>
          <w:sz w:val="28"/>
          <w:szCs w:val="28"/>
        </w:rPr>
        <w:t>з метою забезпечення надання якісних послуг з утримання будинку №12А на вулиці Миру</w:t>
      </w:r>
      <w:r w:rsidR="000F401C">
        <w:rPr>
          <w:sz w:val="28"/>
          <w:szCs w:val="28"/>
        </w:rPr>
        <w:t xml:space="preserve">, </w:t>
      </w:r>
      <w:r w:rsidR="00BA3067" w:rsidRPr="002E3797">
        <w:rPr>
          <w:sz w:val="28"/>
          <w:szCs w:val="28"/>
        </w:rPr>
        <w:t xml:space="preserve">враховуючи </w:t>
      </w:r>
      <w:r w:rsidR="007F12F2" w:rsidRPr="002E3797">
        <w:rPr>
          <w:sz w:val="28"/>
          <w:szCs w:val="28"/>
        </w:rPr>
        <w:t>звернення Товариства з обмеженою відповідальністю «АВ Сервіс Груп»</w:t>
      </w:r>
      <w:r w:rsidR="00217FA1" w:rsidRPr="002E3797">
        <w:rPr>
          <w:sz w:val="28"/>
          <w:szCs w:val="28"/>
        </w:rPr>
        <w:t xml:space="preserve"> </w:t>
      </w:r>
      <w:r w:rsidR="00217FA1" w:rsidRPr="00D159F2">
        <w:rPr>
          <w:sz w:val="28"/>
          <w:szCs w:val="28"/>
        </w:rPr>
        <w:t xml:space="preserve">від </w:t>
      </w:r>
      <w:r w:rsidR="004760E0">
        <w:rPr>
          <w:sz w:val="28"/>
          <w:szCs w:val="28"/>
        </w:rPr>
        <w:t>17.04.2015 №148</w:t>
      </w:r>
      <w:r w:rsidR="00BA3067" w:rsidRPr="002E3797">
        <w:rPr>
          <w:sz w:val="28"/>
          <w:szCs w:val="28"/>
        </w:rPr>
        <w:t>, викон</w:t>
      </w:r>
      <w:r w:rsidR="000F401C">
        <w:rPr>
          <w:sz w:val="28"/>
          <w:szCs w:val="28"/>
        </w:rPr>
        <w:t xml:space="preserve">авчий комітет Синельниківської </w:t>
      </w:r>
      <w:r w:rsidR="00BA3067" w:rsidRPr="002E3797">
        <w:rPr>
          <w:sz w:val="28"/>
          <w:szCs w:val="28"/>
        </w:rPr>
        <w:t xml:space="preserve">міської ради </w:t>
      </w:r>
      <w:r w:rsidR="00BA3067" w:rsidRPr="002E3797">
        <w:rPr>
          <w:caps/>
          <w:sz w:val="28"/>
          <w:szCs w:val="28"/>
        </w:rPr>
        <w:t>вирішив</w:t>
      </w:r>
      <w:r w:rsidR="00BA3067" w:rsidRPr="002E3797">
        <w:rPr>
          <w:sz w:val="28"/>
          <w:szCs w:val="28"/>
        </w:rPr>
        <w:t>:</w:t>
      </w:r>
    </w:p>
    <w:p w:rsidR="001E1EF8" w:rsidRPr="002E3797" w:rsidRDefault="001E1EF8" w:rsidP="001E1EF8">
      <w:pPr>
        <w:jc w:val="both"/>
        <w:rPr>
          <w:sz w:val="28"/>
          <w:szCs w:val="28"/>
        </w:rPr>
      </w:pPr>
    </w:p>
    <w:p w:rsidR="00023B1E" w:rsidRPr="006E2ECD" w:rsidRDefault="006E2ECD" w:rsidP="006E2EC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BA3067" w:rsidRPr="006E2ECD">
        <w:rPr>
          <w:sz w:val="28"/>
          <w:szCs w:val="28"/>
        </w:rPr>
        <w:t>Визначити</w:t>
      </w:r>
      <w:r w:rsidR="007F12F2" w:rsidRPr="006E2ECD">
        <w:rPr>
          <w:sz w:val="28"/>
          <w:szCs w:val="28"/>
        </w:rPr>
        <w:t xml:space="preserve"> Товариство з обмеженою відповідальністю </w:t>
      </w:r>
      <w:r>
        <w:rPr>
          <w:sz w:val="28"/>
          <w:szCs w:val="28"/>
        </w:rPr>
        <w:t xml:space="preserve">                                        </w:t>
      </w:r>
      <w:r w:rsidR="007F12F2" w:rsidRPr="006E2ECD">
        <w:rPr>
          <w:sz w:val="28"/>
          <w:szCs w:val="28"/>
        </w:rPr>
        <w:t>«АВ Сервіс Груп»</w:t>
      </w:r>
      <w:r w:rsidR="002B7306" w:rsidRPr="006E2ECD">
        <w:rPr>
          <w:sz w:val="28"/>
          <w:szCs w:val="28"/>
        </w:rPr>
        <w:t xml:space="preserve"> </w:t>
      </w:r>
      <w:r w:rsidR="00023B1E" w:rsidRPr="006E2ECD">
        <w:rPr>
          <w:sz w:val="28"/>
          <w:szCs w:val="28"/>
        </w:rPr>
        <w:t>в</w:t>
      </w:r>
      <w:r w:rsidR="000F401C" w:rsidRPr="006E2ECD">
        <w:rPr>
          <w:sz w:val="28"/>
          <w:szCs w:val="28"/>
        </w:rPr>
        <w:t xml:space="preserve">иконавцем </w:t>
      </w:r>
      <w:r w:rsidR="007F12F2" w:rsidRPr="006E2ECD">
        <w:rPr>
          <w:sz w:val="28"/>
          <w:szCs w:val="28"/>
        </w:rPr>
        <w:t>послуг з утримання будинк</w:t>
      </w:r>
      <w:r w:rsidR="002B7306" w:rsidRPr="006E2ECD">
        <w:rPr>
          <w:sz w:val="28"/>
          <w:szCs w:val="28"/>
        </w:rPr>
        <w:t>у</w:t>
      </w:r>
      <w:r w:rsidR="007F12F2" w:rsidRPr="006E2ECD">
        <w:rPr>
          <w:sz w:val="28"/>
          <w:szCs w:val="28"/>
        </w:rPr>
        <w:t xml:space="preserve"> і споруд та прибудинков</w:t>
      </w:r>
      <w:r w:rsidR="002B7306" w:rsidRPr="006E2ECD">
        <w:rPr>
          <w:sz w:val="28"/>
          <w:szCs w:val="28"/>
        </w:rPr>
        <w:t>ої</w:t>
      </w:r>
      <w:r w:rsidR="007F12F2" w:rsidRPr="006E2ECD">
        <w:rPr>
          <w:sz w:val="28"/>
          <w:szCs w:val="28"/>
        </w:rPr>
        <w:t xml:space="preserve"> територі</w:t>
      </w:r>
      <w:r w:rsidR="002B7306" w:rsidRPr="006E2ECD">
        <w:rPr>
          <w:sz w:val="28"/>
          <w:szCs w:val="28"/>
        </w:rPr>
        <w:t>ї</w:t>
      </w:r>
      <w:r w:rsidR="000F401C" w:rsidRPr="006E2ECD">
        <w:rPr>
          <w:sz w:val="28"/>
          <w:szCs w:val="28"/>
        </w:rPr>
        <w:t xml:space="preserve"> у будинку </w:t>
      </w:r>
      <w:r w:rsidR="00217FA1" w:rsidRPr="006E2ECD">
        <w:rPr>
          <w:sz w:val="28"/>
          <w:szCs w:val="28"/>
        </w:rPr>
        <w:t xml:space="preserve">№12А на вулиці Миру в </w:t>
      </w:r>
      <w:r>
        <w:rPr>
          <w:sz w:val="28"/>
          <w:szCs w:val="28"/>
        </w:rPr>
        <w:t xml:space="preserve">                                        </w:t>
      </w:r>
      <w:r w:rsidR="00217FA1" w:rsidRPr="006E2ECD">
        <w:rPr>
          <w:sz w:val="28"/>
          <w:szCs w:val="28"/>
        </w:rPr>
        <w:t>місті Синельниковому</w:t>
      </w:r>
      <w:r w:rsidR="002B7306" w:rsidRPr="006E2ECD">
        <w:rPr>
          <w:sz w:val="28"/>
          <w:szCs w:val="28"/>
        </w:rPr>
        <w:t xml:space="preserve"> </w:t>
      </w:r>
      <w:r w:rsidR="00F430D4" w:rsidRPr="006E2ECD">
        <w:rPr>
          <w:sz w:val="28"/>
          <w:szCs w:val="28"/>
        </w:rPr>
        <w:t xml:space="preserve">з </w:t>
      </w:r>
      <w:r w:rsidR="004760E0" w:rsidRPr="006E2ECD">
        <w:rPr>
          <w:sz w:val="28"/>
          <w:szCs w:val="28"/>
        </w:rPr>
        <w:t>05 червня</w:t>
      </w:r>
      <w:r w:rsidR="00F430D4" w:rsidRPr="006E2ECD">
        <w:rPr>
          <w:sz w:val="28"/>
          <w:szCs w:val="28"/>
        </w:rPr>
        <w:t xml:space="preserve"> 2015</w:t>
      </w:r>
      <w:r w:rsidR="004760E0" w:rsidRPr="006E2ECD">
        <w:rPr>
          <w:sz w:val="28"/>
          <w:szCs w:val="28"/>
        </w:rPr>
        <w:t xml:space="preserve"> року.</w:t>
      </w:r>
    </w:p>
    <w:p w:rsidR="00BF2E2A" w:rsidRPr="006E2ECD" w:rsidRDefault="006E2ECD" w:rsidP="006E2E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1E1EF8" w:rsidRPr="006E2ECD">
        <w:rPr>
          <w:sz w:val="28"/>
          <w:szCs w:val="28"/>
        </w:rPr>
        <w:t xml:space="preserve">Рішення виконавчого комітету міської ради від </w:t>
      </w:r>
      <w:r w:rsidR="00A42400" w:rsidRPr="006E2ECD">
        <w:rPr>
          <w:sz w:val="28"/>
          <w:szCs w:val="28"/>
        </w:rPr>
        <w:t>02 серпня</w:t>
      </w:r>
      <w:r w:rsidR="001E1EF8" w:rsidRPr="006E2ECD">
        <w:rPr>
          <w:sz w:val="28"/>
          <w:szCs w:val="28"/>
        </w:rPr>
        <w:t xml:space="preserve"> 201</w:t>
      </w:r>
      <w:r w:rsidR="00A42400" w:rsidRPr="006E2ECD">
        <w:rPr>
          <w:sz w:val="28"/>
          <w:szCs w:val="28"/>
        </w:rPr>
        <w:t>3 року №2</w:t>
      </w:r>
      <w:r w:rsidR="001E1EF8" w:rsidRPr="006E2ECD">
        <w:rPr>
          <w:sz w:val="28"/>
          <w:szCs w:val="28"/>
        </w:rPr>
        <w:t>0</w:t>
      </w:r>
      <w:r w:rsidR="00A42400" w:rsidRPr="006E2ECD">
        <w:rPr>
          <w:sz w:val="28"/>
          <w:szCs w:val="28"/>
        </w:rPr>
        <w:t>4</w:t>
      </w:r>
      <w:r w:rsidR="001E1EF8" w:rsidRPr="006E2ECD">
        <w:rPr>
          <w:sz w:val="28"/>
          <w:szCs w:val="28"/>
        </w:rPr>
        <w:t xml:space="preserve"> «Про </w:t>
      </w:r>
      <w:r w:rsidR="00A42400" w:rsidRPr="006E2ECD">
        <w:rPr>
          <w:sz w:val="28"/>
          <w:szCs w:val="28"/>
        </w:rPr>
        <w:t xml:space="preserve">визначення виконавця послуг та погодження застосування тарифу на послуги </w:t>
      </w:r>
      <w:r w:rsidR="001E1EF8" w:rsidRPr="006E2ECD">
        <w:rPr>
          <w:sz w:val="28"/>
          <w:szCs w:val="28"/>
        </w:rPr>
        <w:t>з утримання будинку і споруд та прибудинкової території будинку №12А на вулиці Миру» вважати таким, що втратило чинність.</w:t>
      </w:r>
    </w:p>
    <w:p w:rsidR="00BF2E2A" w:rsidRDefault="000F401C" w:rsidP="00BF2E2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F2E2A" w:rsidRPr="00BF2E2A">
        <w:rPr>
          <w:sz w:val="28"/>
          <w:szCs w:val="28"/>
        </w:rPr>
        <w:t xml:space="preserve">Головному спеціалісту </w:t>
      </w:r>
      <w:r w:rsidR="00BF2E2A" w:rsidRPr="00BF2E2A">
        <w:rPr>
          <w:rFonts w:eastAsia="Calibri"/>
          <w:sz w:val="28"/>
          <w:szCs w:val="28"/>
        </w:rPr>
        <w:t xml:space="preserve">з </w:t>
      </w:r>
      <w:r w:rsidR="00BF2E2A" w:rsidRPr="00BF2E2A">
        <w:rPr>
          <w:sz w:val="28"/>
          <w:szCs w:val="28"/>
        </w:rPr>
        <w:t xml:space="preserve">інформаційної діяльності та комунікацій з громадськістю Синельниківської міської ради Ісаєвій С.О. оприлюднити рішення на офіційному </w:t>
      </w:r>
      <w:proofErr w:type="spellStart"/>
      <w:r w:rsidR="00BF2E2A" w:rsidRPr="00BF2E2A">
        <w:rPr>
          <w:sz w:val="28"/>
          <w:szCs w:val="28"/>
        </w:rPr>
        <w:t>веб</w:t>
      </w:r>
      <w:proofErr w:type="spellEnd"/>
      <w:r w:rsidR="00BF2E2A" w:rsidRPr="00BF2E2A">
        <w:rPr>
          <w:sz w:val="28"/>
          <w:szCs w:val="28"/>
        </w:rPr>
        <w:t xml:space="preserve"> – сайті Синельниківської міської ради та в </w:t>
      </w:r>
      <w:proofErr w:type="spellStart"/>
      <w:r w:rsidR="00BF2E2A" w:rsidRPr="00BF2E2A">
        <w:rPr>
          <w:sz w:val="28"/>
          <w:szCs w:val="28"/>
        </w:rPr>
        <w:t>міськрайонній</w:t>
      </w:r>
      <w:proofErr w:type="spellEnd"/>
      <w:r w:rsidR="00BF2E2A" w:rsidRPr="00BF2E2A">
        <w:rPr>
          <w:sz w:val="28"/>
          <w:szCs w:val="28"/>
        </w:rPr>
        <w:t xml:space="preserve"> газеті «</w:t>
      </w:r>
      <w:proofErr w:type="spellStart"/>
      <w:r w:rsidR="00BF2E2A" w:rsidRPr="00BF2E2A">
        <w:rPr>
          <w:sz w:val="28"/>
          <w:szCs w:val="28"/>
        </w:rPr>
        <w:t>Синельниківські</w:t>
      </w:r>
      <w:proofErr w:type="spellEnd"/>
      <w:r w:rsidR="00BF2E2A" w:rsidRPr="00BF2E2A">
        <w:rPr>
          <w:sz w:val="28"/>
          <w:szCs w:val="28"/>
        </w:rPr>
        <w:t xml:space="preserve"> вісті».</w:t>
      </w:r>
    </w:p>
    <w:p w:rsidR="004760E0" w:rsidRPr="002E3797" w:rsidRDefault="000F401C" w:rsidP="0047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760E0" w:rsidRPr="002E3797">
        <w:rPr>
          <w:sz w:val="28"/>
          <w:szCs w:val="28"/>
        </w:rPr>
        <w:t xml:space="preserve">Координацію роботи по виконанню рішення доручити </w:t>
      </w:r>
      <w:r w:rsidR="004760E0">
        <w:rPr>
          <w:sz w:val="28"/>
          <w:szCs w:val="28"/>
        </w:rPr>
        <w:t>начальнику управління житлово-</w:t>
      </w:r>
      <w:r w:rsidR="004760E0" w:rsidRPr="002E3797">
        <w:rPr>
          <w:sz w:val="28"/>
          <w:szCs w:val="28"/>
        </w:rPr>
        <w:t xml:space="preserve">комунального господарства та комунальної власності міської ради </w:t>
      </w:r>
      <w:proofErr w:type="spellStart"/>
      <w:r w:rsidR="004760E0" w:rsidRPr="002E3797">
        <w:rPr>
          <w:sz w:val="28"/>
          <w:szCs w:val="28"/>
        </w:rPr>
        <w:t>Вісічу</w:t>
      </w:r>
      <w:proofErr w:type="spellEnd"/>
      <w:r w:rsidR="004760E0" w:rsidRPr="002E3797">
        <w:rPr>
          <w:sz w:val="28"/>
          <w:szCs w:val="28"/>
        </w:rPr>
        <w:t xml:space="preserve"> В.В.</w:t>
      </w:r>
    </w:p>
    <w:p w:rsidR="004760E0" w:rsidRDefault="004760E0" w:rsidP="0047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2E3797">
        <w:rPr>
          <w:sz w:val="28"/>
          <w:szCs w:val="28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</w:p>
    <w:p w:rsidR="004760E0" w:rsidRDefault="004760E0" w:rsidP="004760E0">
      <w:pPr>
        <w:jc w:val="both"/>
        <w:rPr>
          <w:sz w:val="28"/>
          <w:szCs w:val="28"/>
        </w:rPr>
      </w:pPr>
    </w:p>
    <w:p w:rsidR="004760E0" w:rsidRDefault="004760E0" w:rsidP="004760E0">
      <w:pPr>
        <w:jc w:val="both"/>
        <w:rPr>
          <w:sz w:val="28"/>
          <w:szCs w:val="28"/>
        </w:rPr>
      </w:pPr>
    </w:p>
    <w:p w:rsidR="004760E0" w:rsidRPr="002E3797" w:rsidRDefault="004760E0" w:rsidP="004760E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sectPr w:rsidR="004760E0" w:rsidRPr="002E3797" w:rsidSect="007F12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AE7"/>
    <w:multiLevelType w:val="hybridMultilevel"/>
    <w:tmpl w:val="6D46A23E"/>
    <w:lvl w:ilvl="0" w:tplc="D0D6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A7DE5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B81A7E"/>
    <w:multiLevelType w:val="hybridMultilevel"/>
    <w:tmpl w:val="8F0677E4"/>
    <w:lvl w:ilvl="0" w:tplc="B792CC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57AE1"/>
    <w:multiLevelType w:val="hybridMultilevel"/>
    <w:tmpl w:val="F1969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277E79"/>
    <w:multiLevelType w:val="hybridMultilevel"/>
    <w:tmpl w:val="52A053E6"/>
    <w:lvl w:ilvl="0" w:tplc="80A0ED46">
      <w:start w:val="1"/>
      <w:numFmt w:val="decimal"/>
      <w:lvlText w:val="%1."/>
      <w:lvlJc w:val="left"/>
      <w:pPr>
        <w:tabs>
          <w:tab w:val="num" w:pos="1900"/>
        </w:tabs>
        <w:ind w:left="190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21E7B"/>
    <w:multiLevelType w:val="hybridMultilevel"/>
    <w:tmpl w:val="D38C3212"/>
    <w:lvl w:ilvl="0" w:tplc="2F621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67"/>
    <w:rsid w:val="00023B1E"/>
    <w:rsid w:val="000B2329"/>
    <w:rsid w:val="000F401C"/>
    <w:rsid w:val="00142F66"/>
    <w:rsid w:val="001533BF"/>
    <w:rsid w:val="001B3F6C"/>
    <w:rsid w:val="001D3A4A"/>
    <w:rsid w:val="001E1EF8"/>
    <w:rsid w:val="00203A5E"/>
    <w:rsid w:val="00217FA1"/>
    <w:rsid w:val="0022293C"/>
    <w:rsid w:val="002B7306"/>
    <w:rsid w:val="002E3797"/>
    <w:rsid w:val="00363B3B"/>
    <w:rsid w:val="003C4EC4"/>
    <w:rsid w:val="003F48C5"/>
    <w:rsid w:val="00400D20"/>
    <w:rsid w:val="0044723A"/>
    <w:rsid w:val="00465CDB"/>
    <w:rsid w:val="004760E0"/>
    <w:rsid w:val="004A1FFB"/>
    <w:rsid w:val="004D0FCE"/>
    <w:rsid w:val="004E628E"/>
    <w:rsid w:val="004F718C"/>
    <w:rsid w:val="005001E1"/>
    <w:rsid w:val="00503724"/>
    <w:rsid w:val="005249A0"/>
    <w:rsid w:val="005838C3"/>
    <w:rsid w:val="00593DEA"/>
    <w:rsid w:val="00597F54"/>
    <w:rsid w:val="005A3392"/>
    <w:rsid w:val="005E1C9C"/>
    <w:rsid w:val="00607120"/>
    <w:rsid w:val="00624DF5"/>
    <w:rsid w:val="00650712"/>
    <w:rsid w:val="00663251"/>
    <w:rsid w:val="00673BBE"/>
    <w:rsid w:val="006D63E7"/>
    <w:rsid w:val="006E1F59"/>
    <w:rsid w:val="006E2ECD"/>
    <w:rsid w:val="00774AC4"/>
    <w:rsid w:val="00783D55"/>
    <w:rsid w:val="0078678F"/>
    <w:rsid w:val="007B7699"/>
    <w:rsid w:val="007E4B93"/>
    <w:rsid w:val="007F12F2"/>
    <w:rsid w:val="00866D6E"/>
    <w:rsid w:val="008A4A6A"/>
    <w:rsid w:val="008B55C3"/>
    <w:rsid w:val="008B60AA"/>
    <w:rsid w:val="008E692F"/>
    <w:rsid w:val="00953A54"/>
    <w:rsid w:val="0097030F"/>
    <w:rsid w:val="00992F79"/>
    <w:rsid w:val="009D0B9F"/>
    <w:rsid w:val="009E6358"/>
    <w:rsid w:val="00A171AC"/>
    <w:rsid w:val="00A420C6"/>
    <w:rsid w:val="00A42400"/>
    <w:rsid w:val="00A4694F"/>
    <w:rsid w:val="00A510DD"/>
    <w:rsid w:val="00B273A9"/>
    <w:rsid w:val="00B33216"/>
    <w:rsid w:val="00B41ADF"/>
    <w:rsid w:val="00B61D04"/>
    <w:rsid w:val="00B86E9D"/>
    <w:rsid w:val="00B959E9"/>
    <w:rsid w:val="00BA3067"/>
    <w:rsid w:val="00BF2E2A"/>
    <w:rsid w:val="00C44ABB"/>
    <w:rsid w:val="00C91878"/>
    <w:rsid w:val="00D159F2"/>
    <w:rsid w:val="00E05A72"/>
    <w:rsid w:val="00E962B2"/>
    <w:rsid w:val="00F04DB9"/>
    <w:rsid w:val="00F430D4"/>
    <w:rsid w:val="00FA4BFC"/>
    <w:rsid w:val="00FB1A82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67"/>
    <w:pPr>
      <w:spacing w:after="0" w:line="240" w:lineRule="auto"/>
    </w:pPr>
    <w:rPr>
      <w:rFonts w:eastAsia="Times New Roman"/>
      <w:color w:val="aut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067"/>
    <w:pPr>
      <w:jc w:val="both"/>
    </w:pPr>
    <w:rPr>
      <w:rFonts w:ascii="Bookman Old Style" w:hAnsi="Bookman Old Style"/>
      <w:szCs w:val="26"/>
    </w:rPr>
  </w:style>
  <w:style w:type="character" w:customStyle="1" w:styleId="a4">
    <w:name w:val="Основной текст Знак"/>
    <w:basedOn w:val="a0"/>
    <w:link w:val="a3"/>
    <w:semiHidden/>
    <w:rsid w:val="00BA3067"/>
    <w:rPr>
      <w:rFonts w:ascii="Bookman Old Style" w:eastAsia="Times New Roman" w:hAnsi="Bookman Old Style"/>
      <w:color w:val="auto"/>
      <w:sz w:val="24"/>
      <w:szCs w:val="26"/>
      <w:lang w:val="uk-UA" w:eastAsia="ru-RU"/>
    </w:rPr>
  </w:style>
  <w:style w:type="paragraph" w:styleId="a5">
    <w:name w:val="List Paragraph"/>
    <w:basedOn w:val="a"/>
    <w:uiPriority w:val="34"/>
    <w:qFormat/>
    <w:rsid w:val="007F12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0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6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E0"/>
    <w:rPr>
      <w:rFonts w:ascii="Tahoma" w:eastAsia="Times New Roman" w:hAnsi="Tahoma" w:cs="Tahoma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2015-05-27T08:54:00Z</cp:lastPrinted>
  <dcterms:created xsi:type="dcterms:W3CDTF">2015-03-26T07:45:00Z</dcterms:created>
  <dcterms:modified xsi:type="dcterms:W3CDTF">2015-05-27T08:54:00Z</dcterms:modified>
</cp:coreProperties>
</file>